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00A" w:rsidRDefault="003C200A" w:rsidP="00804C14">
      <w:pPr>
        <w:spacing w:after="0" w:line="240" w:lineRule="auto"/>
        <w:jc w:val="center"/>
        <w:rPr>
          <w:rFonts w:ascii="Times New Roman" w:hAnsi="Times New Roman"/>
          <w:b/>
          <w:sz w:val="28"/>
        </w:rPr>
      </w:pPr>
    </w:p>
    <w:p w:rsidR="00804C14" w:rsidRDefault="00804C14" w:rsidP="003C200A">
      <w:pPr>
        <w:tabs>
          <w:tab w:val="left" w:pos="765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Министерство сельского хозяйства Российской Федерации</w:t>
      </w:r>
    </w:p>
    <w:p w:rsidR="00804C14" w:rsidRDefault="00804C14" w:rsidP="00804C14">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Федеральное государственное бюджетное образовательное учреждение</w:t>
      </w:r>
    </w:p>
    <w:p w:rsidR="00804C14" w:rsidRDefault="00804C14" w:rsidP="00804C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высшего образования</w:t>
      </w:r>
    </w:p>
    <w:p w:rsidR="00804C14" w:rsidRDefault="00804C14" w:rsidP="00804C14">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«Алтайский государственный аграрный университет»</w:t>
      </w:r>
    </w:p>
    <w:p w:rsidR="00804C14" w:rsidRDefault="00804C14" w:rsidP="00804C14">
      <w:pPr>
        <w:spacing w:after="0" w:line="240" w:lineRule="auto"/>
        <w:rPr>
          <w:rFonts w:ascii="Times New Roman" w:hAnsi="Times New Roman" w:cs="Times New Roman"/>
          <w:sz w:val="28"/>
          <w:szCs w:val="28"/>
        </w:rPr>
      </w:pPr>
    </w:p>
    <w:tbl>
      <w:tblPr>
        <w:tblW w:w="10408" w:type="dxa"/>
        <w:tblLook w:val="01E0"/>
      </w:tblPr>
      <w:tblGrid>
        <w:gridCol w:w="5908"/>
        <w:gridCol w:w="4500"/>
      </w:tblGrid>
      <w:tr w:rsidR="00804C14" w:rsidTr="000235C2">
        <w:tc>
          <w:tcPr>
            <w:tcW w:w="5908" w:type="dxa"/>
          </w:tcPr>
          <w:p w:rsidR="00804C14" w:rsidRDefault="00804C14" w:rsidP="000235C2">
            <w:pPr>
              <w:spacing w:after="0" w:line="240" w:lineRule="auto"/>
              <w:rPr>
                <w:rFonts w:ascii="Times New Roman" w:hAnsi="Times New Roman" w:cs="Times New Roman"/>
                <w:sz w:val="28"/>
                <w:szCs w:val="28"/>
              </w:rPr>
            </w:pPr>
            <w:r>
              <w:rPr>
                <w:rFonts w:ascii="Times New Roman" w:hAnsi="Times New Roman" w:cs="Times New Roman"/>
                <w:sz w:val="28"/>
                <w:szCs w:val="28"/>
              </w:rPr>
              <w:t>СОГЛАСОВАНО:</w:t>
            </w:r>
            <w:r>
              <w:rPr>
                <w:rFonts w:ascii="Times New Roman" w:hAnsi="Times New Roman" w:cs="Times New Roman"/>
                <w:sz w:val="28"/>
                <w:szCs w:val="28"/>
              </w:rPr>
              <w:tab/>
            </w:r>
          </w:p>
          <w:p w:rsidR="00804C14" w:rsidRDefault="00804C14" w:rsidP="000235C2">
            <w:pPr>
              <w:spacing w:after="0" w:line="240" w:lineRule="auto"/>
              <w:rPr>
                <w:rFonts w:ascii="Times New Roman" w:hAnsi="Times New Roman" w:cs="Times New Roman"/>
                <w:sz w:val="28"/>
                <w:szCs w:val="28"/>
              </w:rPr>
            </w:pPr>
            <w:r>
              <w:rPr>
                <w:rFonts w:ascii="Times New Roman" w:hAnsi="Times New Roman" w:cs="Times New Roman"/>
                <w:sz w:val="28"/>
                <w:szCs w:val="28"/>
              </w:rPr>
              <w:t>Декан инженерного факультета</w:t>
            </w:r>
          </w:p>
          <w:p w:rsidR="00804C14" w:rsidRDefault="00804C14" w:rsidP="000235C2">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 Д. Н. Пирожков</w:t>
            </w:r>
          </w:p>
          <w:p w:rsidR="00804C14" w:rsidRDefault="00804C14" w:rsidP="000235C2">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804C14" w:rsidRDefault="00804C14" w:rsidP="000235C2">
            <w:pPr>
              <w:spacing w:after="0" w:line="240" w:lineRule="auto"/>
              <w:rPr>
                <w:rFonts w:ascii="Times New Roman" w:hAnsi="Times New Roman" w:cs="Times New Roman"/>
                <w:sz w:val="28"/>
                <w:szCs w:val="28"/>
              </w:rPr>
            </w:pPr>
            <w:r>
              <w:rPr>
                <w:rFonts w:ascii="Times New Roman" w:hAnsi="Times New Roman" w:cs="Times New Roman"/>
                <w:sz w:val="28"/>
                <w:szCs w:val="28"/>
              </w:rPr>
              <w:t>«___» ____________________2016г.</w:t>
            </w:r>
          </w:p>
          <w:p w:rsidR="00804C14" w:rsidRDefault="00804C14" w:rsidP="000235C2">
            <w:pPr>
              <w:spacing w:after="0" w:line="240" w:lineRule="auto"/>
              <w:rPr>
                <w:rFonts w:ascii="Times New Roman" w:hAnsi="Times New Roman" w:cs="Times New Roman"/>
                <w:sz w:val="28"/>
                <w:szCs w:val="28"/>
              </w:rPr>
            </w:pPr>
          </w:p>
        </w:tc>
        <w:tc>
          <w:tcPr>
            <w:tcW w:w="4500" w:type="dxa"/>
            <w:hideMark/>
          </w:tcPr>
          <w:p w:rsidR="00804C14" w:rsidRDefault="00804C14" w:rsidP="000235C2">
            <w:pPr>
              <w:spacing w:after="0" w:line="240" w:lineRule="auto"/>
              <w:rPr>
                <w:rFonts w:ascii="Times New Roman" w:hAnsi="Times New Roman" w:cs="Times New Roman"/>
                <w:sz w:val="28"/>
                <w:szCs w:val="28"/>
              </w:rPr>
            </w:pPr>
            <w:r>
              <w:rPr>
                <w:rFonts w:ascii="Times New Roman" w:hAnsi="Times New Roman" w:cs="Times New Roman"/>
                <w:sz w:val="28"/>
                <w:szCs w:val="28"/>
              </w:rPr>
              <w:t>УТВЕРЖДАЮ:</w:t>
            </w:r>
          </w:p>
          <w:p w:rsidR="00804C14" w:rsidRDefault="00804C14" w:rsidP="000235C2">
            <w:pPr>
              <w:spacing w:after="0" w:line="240" w:lineRule="auto"/>
              <w:rPr>
                <w:rFonts w:ascii="Times New Roman" w:hAnsi="Times New Roman" w:cs="Times New Roman"/>
                <w:sz w:val="28"/>
                <w:szCs w:val="28"/>
              </w:rPr>
            </w:pPr>
            <w:r>
              <w:rPr>
                <w:rFonts w:ascii="Times New Roman" w:hAnsi="Times New Roman" w:cs="Times New Roman"/>
                <w:sz w:val="28"/>
                <w:szCs w:val="28"/>
              </w:rPr>
              <w:t>Проректор по учебной работе</w:t>
            </w:r>
          </w:p>
          <w:p w:rsidR="00804C14" w:rsidRDefault="00804C14" w:rsidP="000235C2">
            <w:pPr>
              <w:spacing w:after="0" w:line="240" w:lineRule="auto"/>
              <w:rPr>
                <w:rFonts w:ascii="Times New Roman" w:hAnsi="Times New Roman" w:cs="Times New Roman"/>
                <w:sz w:val="28"/>
                <w:szCs w:val="28"/>
              </w:rPr>
            </w:pPr>
            <w:r>
              <w:rPr>
                <w:rFonts w:ascii="Times New Roman" w:hAnsi="Times New Roman" w:cs="Times New Roman"/>
                <w:sz w:val="28"/>
                <w:szCs w:val="28"/>
              </w:rPr>
              <w:t>_____________ И.А. Косачев</w:t>
            </w:r>
          </w:p>
          <w:p w:rsidR="00804C14" w:rsidRDefault="00804C14" w:rsidP="000235C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804C14" w:rsidRDefault="00804C14" w:rsidP="00804C14">
            <w:pPr>
              <w:spacing w:after="0" w:line="240" w:lineRule="auto"/>
              <w:rPr>
                <w:rFonts w:ascii="Times New Roman" w:hAnsi="Times New Roman" w:cs="Times New Roman"/>
                <w:sz w:val="28"/>
                <w:szCs w:val="28"/>
              </w:rPr>
            </w:pPr>
            <w:r>
              <w:rPr>
                <w:rFonts w:ascii="Times New Roman" w:hAnsi="Times New Roman" w:cs="Times New Roman"/>
                <w:sz w:val="28"/>
                <w:szCs w:val="28"/>
              </w:rPr>
              <w:t>«___» ______________ 2016г.</w:t>
            </w:r>
          </w:p>
        </w:tc>
      </w:tr>
    </w:tbl>
    <w:p w:rsidR="00804C14" w:rsidRDefault="00804C14" w:rsidP="00804C14">
      <w:pPr>
        <w:spacing w:after="0" w:line="240" w:lineRule="auto"/>
        <w:rPr>
          <w:rFonts w:ascii="Times New Roman" w:hAnsi="Times New Roman" w:cs="Times New Roman"/>
          <w:sz w:val="28"/>
          <w:szCs w:val="28"/>
        </w:rPr>
      </w:pPr>
    </w:p>
    <w:p w:rsidR="00804C14" w:rsidRDefault="00804C14" w:rsidP="00804C14">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rPr>
        <w:t>Кафедра     философии</w:t>
      </w:r>
      <w:r>
        <w:rPr>
          <w:rFonts w:ascii="Times New Roman" w:hAnsi="Times New Roman" w:cs="Times New Roman"/>
          <w:sz w:val="28"/>
          <w:szCs w:val="28"/>
          <w:u w:val="single"/>
        </w:rPr>
        <w:t xml:space="preserve"> </w:t>
      </w:r>
    </w:p>
    <w:p w:rsidR="00804C14" w:rsidRDefault="00804C14" w:rsidP="00804C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rsidR="00804C14" w:rsidRDefault="00804C14" w:rsidP="00804C14">
      <w:pPr>
        <w:spacing w:after="0" w:line="240" w:lineRule="auto"/>
        <w:rPr>
          <w:rFonts w:ascii="Times New Roman" w:hAnsi="Times New Roman" w:cs="Times New Roman"/>
          <w:sz w:val="28"/>
          <w:szCs w:val="28"/>
        </w:rPr>
      </w:pPr>
    </w:p>
    <w:p w:rsidR="00804C14" w:rsidRDefault="00804C14" w:rsidP="00804C14">
      <w:pPr>
        <w:spacing w:after="0" w:line="240" w:lineRule="auto"/>
        <w:rPr>
          <w:rFonts w:ascii="Times New Roman" w:hAnsi="Times New Roman" w:cs="Times New Roman"/>
          <w:sz w:val="28"/>
          <w:szCs w:val="28"/>
        </w:rPr>
      </w:pPr>
    </w:p>
    <w:p w:rsidR="00804C14" w:rsidRDefault="00804C14" w:rsidP="00804C14">
      <w:pPr>
        <w:spacing w:after="0" w:line="240" w:lineRule="auto"/>
        <w:rPr>
          <w:rFonts w:ascii="Times New Roman" w:hAnsi="Times New Roman" w:cs="Times New Roman"/>
          <w:sz w:val="28"/>
          <w:szCs w:val="28"/>
        </w:rPr>
      </w:pPr>
    </w:p>
    <w:p w:rsidR="00804C14" w:rsidRDefault="00804C14" w:rsidP="00804C14">
      <w:pPr>
        <w:spacing w:after="0" w:line="240" w:lineRule="auto"/>
        <w:rPr>
          <w:rFonts w:ascii="Times New Roman" w:hAnsi="Times New Roman" w:cs="Times New Roman"/>
          <w:sz w:val="28"/>
          <w:szCs w:val="28"/>
        </w:rPr>
      </w:pPr>
    </w:p>
    <w:p w:rsidR="00804C14" w:rsidRDefault="00804C14" w:rsidP="00804C14">
      <w:pPr>
        <w:spacing w:after="0" w:line="240" w:lineRule="auto"/>
        <w:jc w:val="center"/>
        <w:outlineLvl w:val="0"/>
        <w:rPr>
          <w:rFonts w:ascii="Times New Roman" w:hAnsi="Times New Roman" w:cs="Times New Roman"/>
          <w:caps/>
          <w:sz w:val="28"/>
          <w:szCs w:val="28"/>
        </w:rPr>
      </w:pPr>
      <w:r>
        <w:rPr>
          <w:rFonts w:ascii="Times New Roman" w:hAnsi="Times New Roman" w:cs="Times New Roman"/>
          <w:caps/>
          <w:sz w:val="28"/>
          <w:szCs w:val="28"/>
        </w:rPr>
        <w:t>рабочая Программа учебной дисциплины</w:t>
      </w:r>
    </w:p>
    <w:p w:rsidR="00804C14" w:rsidRDefault="00804C14" w:rsidP="00804C14">
      <w:pPr>
        <w:spacing w:after="0" w:line="240" w:lineRule="auto"/>
        <w:jc w:val="center"/>
        <w:rPr>
          <w:rFonts w:ascii="Times New Roman" w:hAnsi="Times New Roman" w:cs="Times New Roman"/>
          <w:caps/>
          <w:sz w:val="28"/>
          <w:szCs w:val="28"/>
        </w:rPr>
      </w:pPr>
    </w:p>
    <w:p w:rsidR="00804C14" w:rsidRDefault="00804C14" w:rsidP="00804C14">
      <w:pPr>
        <w:spacing w:after="0" w:line="240" w:lineRule="auto"/>
        <w:jc w:val="center"/>
        <w:rPr>
          <w:rFonts w:ascii="Times New Roman" w:hAnsi="Times New Roman" w:cs="Times New Roman"/>
          <w:sz w:val="28"/>
          <w:szCs w:val="28"/>
        </w:rPr>
      </w:pPr>
    </w:p>
    <w:p w:rsidR="00804C14" w:rsidRPr="007D43A8" w:rsidRDefault="00804C14" w:rsidP="00804C14">
      <w:pPr>
        <w:spacing w:after="0" w:line="240" w:lineRule="auto"/>
        <w:jc w:val="center"/>
        <w:rPr>
          <w:rFonts w:ascii="Times New Roman" w:hAnsi="Times New Roman" w:cs="Times New Roman"/>
          <w:b/>
          <w:sz w:val="32"/>
          <w:szCs w:val="32"/>
        </w:rPr>
      </w:pPr>
      <w:r w:rsidRPr="007D43A8">
        <w:rPr>
          <w:rFonts w:ascii="Times New Roman" w:hAnsi="Times New Roman" w:cs="Times New Roman"/>
          <w:b/>
          <w:sz w:val="32"/>
          <w:szCs w:val="32"/>
        </w:rPr>
        <w:t>«</w:t>
      </w:r>
      <w:r>
        <w:rPr>
          <w:rFonts w:ascii="Times New Roman" w:hAnsi="Times New Roman" w:cs="Times New Roman"/>
          <w:b/>
          <w:sz w:val="32"/>
          <w:szCs w:val="32"/>
        </w:rPr>
        <w:t>К</w:t>
      </w:r>
      <w:r w:rsidRPr="007D43A8">
        <w:rPr>
          <w:rFonts w:ascii="Times New Roman" w:hAnsi="Times New Roman" w:cs="Times New Roman"/>
          <w:b/>
          <w:sz w:val="32"/>
          <w:szCs w:val="32"/>
        </w:rPr>
        <w:t>ультура речи</w:t>
      </w:r>
      <w:r>
        <w:rPr>
          <w:rFonts w:ascii="Times New Roman" w:hAnsi="Times New Roman" w:cs="Times New Roman"/>
          <w:b/>
          <w:sz w:val="32"/>
          <w:szCs w:val="32"/>
        </w:rPr>
        <w:t xml:space="preserve"> и деловое общение</w:t>
      </w:r>
      <w:r w:rsidRPr="007D43A8">
        <w:rPr>
          <w:rFonts w:ascii="Times New Roman" w:hAnsi="Times New Roman" w:cs="Times New Roman"/>
          <w:b/>
          <w:sz w:val="32"/>
          <w:szCs w:val="32"/>
        </w:rPr>
        <w:t>»</w:t>
      </w:r>
    </w:p>
    <w:p w:rsidR="00804C14" w:rsidRDefault="00804C14" w:rsidP="00804C14">
      <w:pPr>
        <w:spacing w:after="0" w:line="240" w:lineRule="auto"/>
        <w:jc w:val="center"/>
        <w:rPr>
          <w:rFonts w:ascii="Times New Roman" w:hAnsi="Times New Roman" w:cs="Times New Roman"/>
          <w:b/>
          <w:sz w:val="28"/>
          <w:szCs w:val="28"/>
        </w:rPr>
      </w:pPr>
    </w:p>
    <w:p w:rsidR="00804C14" w:rsidRDefault="00804C14" w:rsidP="00804C1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Направление подготовки </w:t>
      </w:r>
    </w:p>
    <w:p w:rsidR="00804C14" w:rsidRDefault="00804C14" w:rsidP="00804C14">
      <w:pPr>
        <w:spacing w:after="0" w:line="240" w:lineRule="auto"/>
        <w:jc w:val="center"/>
        <w:rPr>
          <w:rFonts w:ascii="Calibri" w:hAnsi="Calibri" w:cs="Times New Roman"/>
          <w:sz w:val="28"/>
          <w:szCs w:val="28"/>
        </w:rPr>
      </w:pPr>
    </w:p>
    <w:p w:rsidR="00804C14" w:rsidRDefault="00804C14" w:rsidP="00804C14">
      <w:p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35.03.06 АГРОИНЖЕНЕРИЯ</w:t>
      </w:r>
    </w:p>
    <w:p w:rsidR="00804C14" w:rsidRDefault="00E750A5" w:rsidP="00E750A5">
      <w:pPr>
        <w:tabs>
          <w:tab w:val="left" w:pos="5940"/>
        </w:tabs>
        <w:spacing w:after="0" w:line="240" w:lineRule="auto"/>
        <w:outlineLvl w:val="0"/>
        <w:rPr>
          <w:rFonts w:ascii="Times New Roman" w:hAnsi="Times New Roman" w:cs="Times New Roman"/>
          <w:b/>
          <w:sz w:val="28"/>
          <w:szCs w:val="28"/>
        </w:rPr>
      </w:pPr>
      <w:r>
        <w:rPr>
          <w:rFonts w:ascii="Times New Roman" w:hAnsi="Times New Roman" w:cs="Times New Roman"/>
          <w:b/>
          <w:sz w:val="28"/>
          <w:szCs w:val="28"/>
        </w:rPr>
        <w:tab/>
      </w:r>
    </w:p>
    <w:p w:rsidR="00804C14" w:rsidRPr="00804C14" w:rsidRDefault="00804C14" w:rsidP="00804C14">
      <w:pPr>
        <w:spacing w:after="0" w:line="240" w:lineRule="auto"/>
        <w:jc w:val="center"/>
        <w:outlineLvl w:val="0"/>
        <w:rPr>
          <w:rFonts w:ascii="Times New Roman" w:hAnsi="Times New Roman" w:cs="Times New Roman"/>
          <w:sz w:val="24"/>
          <w:szCs w:val="24"/>
        </w:rPr>
      </w:pPr>
      <w:r w:rsidRPr="00804C14">
        <w:rPr>
          <w:rFonts w:ascii="Times New Roman" w:hAnsi="Times New Roman" w:cs="Times New Roman"/>
          <w:sz w:val="24"/>
          <w:szCs w:val="24"/>
        </w:rPr>
        <w:t>Профили: «Технические системы в агробизнесе»;</w:t>
      </w:r>
    </w:p>
    <w:p w:rsidR="00804C14" w:rsidRPr="00804C14" w:rsidRDefault="00804C14" w:rsidP="00804C14">
      <w:pPr>
        <w:spacing w:after="0" w:line="240" w:lineRule="auto"/>
        <w:jc w:val="center"/>
        <w:outlineLvl w:val="0"/>
        <w:rPr>
          <w:rFonts w:ascii="Times New Roman" w:hAnsi="Times New Roman" w:cs="Times New Roman"/>
          <w:sz w:val="24"/>
          <w:szCs w:val="24"/>
        </w:rPr>
      </w:pPr>
      <w:r w:rsidRPr="00804C14">
        <w:rPr>
          <w:rFonts w:ascii="Times New Roman" w:hAnsi="Times New Roman" w:cs="Times New Roman"/>
          <w:sz w:val="24"/>
          <w:szCs w:val="24"/>
        </w:rPr>
        <w:t>«Электрооборудование и электротехнологии»;</w:t>
      </w:r>
    </w:p>
    <w:p w:rsidR="00804C14" w:rsidRPr="00804C14" w:rsidRDefault="00804C14" w:rsidP="00804C14">
      <w:pPr>
        <w:spacing w:after="0" w:line="240" w:lineRule="auto"/>
        <w:jc w:val="center"/>
        <w:outlineLvl w:val="0"/>
        <w:rPr>
          <w:rFonts w:ascii="Times New Roman" w:hAnsi="Times New Roman" w:cs="Times New Roman"/>
          <w:sz w:val="24"/>
          <w:szCs w:val="24"/>
        </w:rPr>
      </w:pPr>
      <w:r w:rsidRPr="00804C14">
        <w:rPr>
          <w:rFonts w:ascii="Times New Roman" w:hAnsi="Times New Roman" w:cs="Times New Roman"/>
          <w:sz w:val="24"/>
          <w:szCs w:val="24"/>
        </w:rPr>
        <w:t xml:space="preserve">«Технологическое оборудование для хранения и </w:t>
      </w:r>
    </w:p>
    <w:p w:rsidR="00804C14" w:rsidRPr="00804C14" w:rsidRDefault="00804C14" w:rsidP="00804C14">
      <w:pPr>
        <w:spacing w:after="0" w:line="240" w:lineRule="auto"/>
        <w:jc w:val="center"/>
        <w:outlineLvl w:val="0"/>
        <w:rPr>
          <w:rFonts w:ascii="Times New Roman" w:hAnsi="Times New Roman" w:cs="Times New Roman"/>
          <w:sz w:val="24"/>
          <w:szCs w:val="24"/>
        </w:rPr>
      </w:pPr>
      <w:r w:rsidRPr="00804C14">
        <w:rPr>
          <w:rFonts w:ascii="Times New Roman" w:hAnsi="Times New Roman" w:cs="Times New Roman"/>
          <w:sz w:val="24"/>
          <w:szCs w:val="24"/>
        </w:rPr>
        <w:t>переработки сельскохозяйственной продукции»;</w:t>
      </w:r>
    </w:p>
    <w:p w:rsidR="00804C14" w:rsidRPr="00804C14" w:rsidRDefault="00804C14" w:rsidP="00804C14">
      <w:pPr>
        <w:spacing w:after="0" w:line="240" w:lineRule="auto"/>
        <w:jc w:val="center"/>
        <w:outlineLvl w:val="0"/>
        <w:rPr>
          <w:rFonts w:ascii="Times New Roman" w:hAnsi="Times New Roman" w:cs="Times New Roman"/>
          <w:sz w:val="24"/>
          <w:szCs w:val="24"/>
        </w:rPr>
      </w:pPr>
      <w:r w:rsidRPr="00804C14">
        <w:rPr>
          <w:rFonts w:ascii="Times New Roman" w:hAnsi="Times New Roman" w:cs="Times New Roman"/>
          <w:sz w:val="24"/>
          <w:szCs w:val="24"/>
        </w:rPr>
        <w:t>«Технический сервис в агропромышленном комплексе»</w:t>
      </w:r>
    </w:p>
    <w:p w:rsidR="00804C14" w:rsidRDefault="00804C14" w:rsidP="00804C14">
      <w:pPr>
        <w:spacing w:after="0" w:line="240" w:lineRule="auto"/>
        <w:jc w:val="center"/>
        <w:outlineLvl w:val="0"/>
        <w:rPr>
          <w:rFonts w:ascii="Times New Roman" w:hAnsi="Times New Roman" w:cs="Times New Roman"/>
          <w:b/>
          <w:sz w:val="28"/>
          <w:szCs w:val="28"/>
        </w:rPr>
      </w:pPr>
    </w:p>
    <w:p w:rsidR="00804C14" w:rsidRDefault="00804C14" w:rsidP="00804C14">
      <w:pPr>
        <w:spacing w:after="0" w:line="240" w:lineRule="auto"/>
        <w:jc w:val="center"/>
        <w:outlineLvl w:val="0"/>
        <w:rPr>
          <w:rFonts w:ascii="Times New Roman" w:hAnsi="Times New Roman" w:cs="Times New Roman"/>
          <w:b/>
          <w:sz w:val="28"/>
          <w:szCs w:val="28"/>
        </w:rPr>
      </w:pPr>
    </w:p>
    <w:p w:rsidR="00804C14" w:rsidRDefault="00804C14" w:rsidP="00804C14">
      <w:pPr>
        <w:spacing w:after="0" w:line="240" w:lineRule="auto"/>
        <w:jc w:val="center"/>
        <w:outlineLvl w:val="0"/>
        <w:rPr>
          <w:rFonts w:ascii="Times New Roman" w:hAnsi="Times New Roman" w:cs="Times New Roman"/>
          <w:b/>
          <w:sz w:val="28"/>
          <w:szCs w:val="28"/>
        </w:rPr>
      </w:pPr>
    </w:p>
    <w:p w:rsidR="00DA3CCE" w:rsidRPr="00A3479F" w:rsidRDefault="00DA3CCE" w:rsidP="0027107B">
      <w:pPr>
        <w:tabs>
          <w:tab w:val="left" w:pos="2670"/>
          <w:tab w:val="center" w:pos="4677"/>
        </w:tabs>
        <w:spacing w:after="0" w:line="240" w:lineRule="auto"/>
        <w:jc w:val="center"/>
        <w:rPr>
          <w:rFonts w:ascii="Times New Roman" w:hAnsi="Times New Roman" w:cs="Times New Roman"/>
          <w:sz w:val="28"/>
          <w:szCs w:val="28"/>
        </w:rPr>
      </w:pPr>
      <w:r w:rsidRPr="00A3479F">
        <w:rPr>
          <w:rFonts w:ascii="Times New Roman" w:hAnsi="Times New Roman" w:cs="Times New Roman"/>
          <w:sz w:val="28"/>
          <w:szCs w:val="28"/>
        </w:rPr>
        <w:t>Уровень высшего образования - бакалавриат</w:t>
      </w:r>
    </w:p>
    <w:p w:rsidR="00DA3CCE" w:rsidRPr="00A3479F" w:rsidRDefault="00DA3CCE" w:rsidP="002710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Pr="00A3479F">
        <w:rPr>
          <w:rFonts w:ascii="Times New Roman" w:hAnsi="Times New Roman" w:cs="Times New Roman"/>
          <w:sz w:val="28"/>
          <w:szCs w:val="28"/>
        </w:rPr>
        <w:t>бакалавриат</w:t>
      </w:r>
      <w:r>
        <w:rPr>
          <w:rFonts w:ascii="Times New Roman" w:hAnsi="Times New Roman" w:cs="Times New Roman"/>
          <w:sz w:val="28"/>
          <w:szCs w:val="28"/>
        </w:rPr>
        <w:t>)</w:t>
      </w:r>
    </w:p>
    <w:p w:rsidR="00804C14" w:rsidRDefault="00804C14" w:rsidP="00804C14">
      <w:pPr>
        <w:spacing w:after="0" w:line="240" w:lineRule="auto"/>
        <w:rPr>
          <w:rFonts w:ascii="Times New Roman" w:hAnsi="Times New Roman" w:cs="Times New Roman"/>
          <w:sz w:val="28"/>
          <w:szCs w:val="28"/>
        </w:rPr>
      </w:pPr>
    </w:p>
    <w:p w:rsidR="00804C14" w:rsidRDefault="00804C14" w:rsidP="00804C14">
      <w:pPr>
        <w:spacing w:after="0" w:line="240" w:lineRule="auto"/>
        <w:rPr>
          <w:rFonts w:ascii="Times New Roman" w:hAnsi="Times New Roman" w:cs="Times New Roman"/>
          <w:sz w:val="28"/>
          <w:szCs w:val="28"/>
        </w:rPr>
      </w:pPr>
    </w:p>
    <w:p w:rsidR="00804C14" w:rsidRDefault="00804C14" w:rsidP="00804C14">
      <w:pPr>
        <w:spacing w:after="0" w:line="240" w:lineRule="auto"/>
        <w:rPr>
          <w:rFonts w:ascii="Times New Roman" w:hAnsi="Times New Roman" w:cs="Times New Roman"/>
          <w:sz w:val="28"/>
          <w:szCs w:val="28"/>
        </w:rPr>
      </w:pPr>
    </w:p>
    <w:p w:rsidR="00804C14" w:rsidRDefault="00804C14" w:rsidP="00804C14">
      <w:pPr>
        <w:spacing w:after="0" w:line="240" w:lineRule="auto"/>
        <w:rPr>
          <w:rFonts w:ascii="Times New Roman" w:hAnsi="Times New Roman" w:cs="Times New Roman"/>
          <w:sz w:val="28"/>
          <w:szCs w:val="28"/>
        </w:rPr>
      </w:pPr>
    </w:p>
    <w:p w:rsidR="00804C14" w:rsidRDefault="00804C14" w:rsidP="00804C14">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Барнаул 2016</w:t>
      </w:r>
    </w:p>
    <w:p w:rsidR="00804C14" w:rsidRDefault="00804C14" w:rsidP="0080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br w:type="page"/>
      </w:r>
      <w:r>
        <w:rPr>
          <w:rFonts w:ascii="Times New Roman" w:hAnsi="Times New Roman" w:cs="Times New Roman"/>
          <w:sz w:val="28"/>
          <w:szCs w:val="28"/>
        </w:rPr>
        <w:lastRenderedPageBreak/>
        <w:t>Рабочая программа дисциплины составлена на основе требований федерального государственного образовательного стандарта высшего образования по направлению подготовки 35.03.06. Агроинженерия в соответствии с учебным</w:t>
      </w:r>
      <w:r w:rsidR="00866068">
        <w:rPr>
          <w:rFonts w:ascii="Times New Roman" w:hAnsi="Times New Roman" w:cs="Times New Roman"/>
          <w:sz w:val="28"/>
          <w:szCs w:val="28"/>
        </w:rPr>
        <w:t>и</w:t>
      </w:r>
      <w:r>
        <w:rPr>
          <w:rFonts w:ascii="Times New Roman" w:hAnsi="Times New Roman" w:cs="Times New Roman"/>
          <w:sz w:val="28"/>
          <w:szCs w:val="28"/>
        </w:rPr>
        <w:t xml:space="preserve"> план</w:t>
      </w:r>
      <w:r w:rsidR="00866068">
        <w:rPr>
          <w:rFonts w:ascii="Times New Roman" w:hAnsi="Times New Roman" w:cs="Times New Roman"/>
          <w:sz w:val="28"/>
          <w:szCs w:val="28"/>
        </w:rPr>
        <w:t>ами</w:t>
      </w:r>
      <w:r>
        <w:rPr>
          <w:rFonts w:ascii="Times New Roman" w:hAnsi="Times New Roman" w:cs="Times New Roman"/>
          <w:sz w:val="28"/>
          <w:szCs w:val="28"/>
        </w:rPr>
        <w:t>, утвержденным</w:t>
      </w:r>
      <w:r w:rsidR="00866068">
        <w:rPr>
          <w:rFonts w:ascii="Times New Roman" w:hAnsi="Times New Roman" w:cs="Times New Roman"/>
          <w:sz w:val="28"/>
          <w:szCs w:val="28"/>
        </w:rPr>
        <w:t>и</w:t>
      </w:r>
      <w:r>
        <w:rPr>
          <w:rFonts w:ascii="Times New Roman" w:hAnsi="Times New Roman" w:cs="Times New Roman"/>
          <w:sz w:val="28"/>
          <w:szCs w:val="28"/>
        </w:rPr>
        <w:t xml:space="preserve"> ученым советом Алтайского государственного аграрного университета в </w:t>
      </w:r>
      <w:r w:rsidR="00201DB4">
        <w:rPr>
          <w:rFonts w:ascii="Times New Roman" w:hAnsi="Times New Roman" w:cs="Times New Roman"/>
          <w:sz w:val="28"/>
          <w:szCs w:val="28"/>
        </w:rPr>
        <w:t>29.03.</w:t>
      </w:r>
      <w:r>
        <w:rPr>
          <w:rFonts w:ascii="Times New Roman" w:hAnsi="Times New Roman" w:cs="Times New Roman"/>
          <w:sz w:val="28"/>
          <w:szCs w:val="28"/>
        </w:rPr>
        <w:t>201</w:t>
      </w:r>
      <w:r w:rsidR="00866068">
        <w:rPr>
          <w:rFonts w:ascii="Times New Roman" w:hAnsi="Times New Roman" w:cs="Times New Roman"/>
          <w:sz w:val="28"/>
          <w:szCs w:val="28"/>
        </w:rPr>
        <w:t xml:space="preserve">6 </w:t>
      </w:r>
      <w:r>
        <w:rPr>
          <w:rFonts w:ascii="Times New Roman" w:hAnsi="Times New Roman" w:cs="Times New Roman"/>
          <w:sz w:val="28"/>
          <w:szCs w:val="28"/>
        </w:rPr>
        <w:t>г,</w:t>
      </w:r>
      <w:r w:rsidRPr="00640333">
        <w:rPr>
          <w:rFonts w:ascii="Times New Roman" w:hAnsi="Times New Roman" w:cs="Times New Roman"/>
          <w:sz w:val="28"/>
          <w:szCs w:val="28"/>
        </w:rPr>
        <w:t xml:space="preserve"> </w:t>
      </w:r>
      <w:r>
        <w:rPr>
          <w:rFonts w:ascii="Times New Roman" w:hAnsi="Times New Roman" w:cs="Times New Roman"/>
          <w:sz w:val="28"/>
          <w:szCs w:val="28"/>
        </w:rPr>
        <w:t>протокол №</w:t>
      </w:r>
      <w:r w:rsidR="00866068">
        <w:rPr>
          <w:rFonts w:ascii="Times New Roman" w:hAnsi="Times New Roman" w:cs="Times New Roman"/>
          <w:sz w:val="28"/>
          <w:szCs w:val="28"/>
        </w:rPr>
        <w:t xml:space="preserve"> 8 </w:t>
      </w:r>
      <w:r>
        <w:rPr>
          <w:rFonts w:ascii="Times New Roman" w:hAnsi="Times New Roman" w:cs="Times New Roman"/>
          <w:sz w:val="28"/>
          <w:szCs w:val="28"/>
        </w:rPr>
        <w:t>по всем профилям.</w:t>
      </w: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 xml:space="preserve">Рассмотрена на заседании кафедры, протокол №    от               </w:t>
      </w:r>
      <w:r w:rsidR="00CC195E">
        <w:rPr>
          <w:rFonts w:ascii="Times New Roman" w:hAnsi="Times New Roman" w:cs="Times New Roman"/>
          <w:sz w:val="28"/>
          <w:szCs w:val="28"/>
        </w:rPr>
        <w:t xml:space="preserve">              </w:t>
      </w:r>
      <w:r>
        <w:rPr>
          <w:rFonts w:ascii="Times New Roman" w:hAnsi="Times New Roman" w:cs="Times New Roman"/>
          <w:sz w:val="28"/>
          <w:szCs w:val="28"/>
        </w:rPr>
        <w:t>201</w:t>
      </w:r>
      <w:r w:rsidR="00866068">
        <w:rPr>
          <w:rFonts w:ascii="Times New Roman" w:hAnsi="Times New Roman" w:cs="Times New Roman"/>
          <w:sz w:val="28"/>
          <w:szCs w:val="28"/>
        </w:rPr>
        <w:t>6</w:t>
      </w:r>
      <w:r>
        <w:rPr>
          <w:rFonts w:ascii="Times New Roman" w:hAnsi="Times New Roman" w:cs="Times New Roman"/>
          <w:sz w:val="28"/>
          <w:szCs w:val="28"/>
        </w:rPr>
        <w:t xml:space="preserve"> г.</w:t>
      </w: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Зав. кафедрой</w:t>
      </w:r>
    </w:p>
    <w:p w:rsidR="00804C14" w:rsidRDefault="00804C14" w:rsidP="0080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д.филос.н., профессор                                          </w:t>
      </w:r>
      <w:r>
        <w:rPr>
          <w:rFonts w:ascii="Times New Roman" w:hAnsi="Times New Roman" w:cs="Times New Roman"/>
          <w:sz w:val="28"/>
          <w:szCs w:val="28"/>
        </w:rPr>
        <w:tab/>
      </w:r>
      <w:r>
        <w:rPr>
          <w:rFonts w:ascii="Times New Roman" w:hAnsi="Times New Roman" w:cs="Times New Roman"/>
          <w:sz w:val="28"/>
          <w:szCs w:val="28"/>
        </w:rPr>
        <w:tab/>
        <w:t xml:space="preserve">А.В.Иванов </w:t>
      </w:r>
      <w:r>
        <w:rPr>
          <w:rFonts w:ascii="Times New Roman" w:hAnsi="Times New Roman" w:cs="Times New Roman"/>
          <w:sz w:val="28"/>
          <w:szCs w:val="28"/>
        </w:rPr>
        <w:tab/>
      </w:r>
    </w:p>
    <w:p w:rsidR="00804C14" w:rsidRDefault="00804C14" w:rsidP="00804C14">
      <w:pPr>
        <w:spacing w:after="0" w:line="240" w:lineRule="auto"/>
        <w:ind w:firstLine="708"/>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Одобрена на заседании методической комиссии инженерного факультета, протокол    №  </w:t>
      </w:r>
      <w:r w:rsidR="00201DB4">
        <w:rPr>
          <w:rFonts w:ascii="Times New Roman" w:hAnsi="Times New Roman" w:cs="Times New Roman"/>
          <w:sz w:val="28"/>
          <w:szCs w:val="28"/>
          <w:u w:val="single"/>
        </w:rPr>
        <w:t xml:space="preserve">8 </w:t>
      </w:r>
      <w:r>
        <w:rPr>
          <w:rFonts w:ascii="Times New Roman" w:hAnsi="Times New Roman" w:cs="Times New Roman"/>
          <w:sz w:val="28"/>
          <w:szCs w:val="28"/>
        </w:rPr>
        <w:t xml:space="preserve">от </w:t>
      </w:r>
      <w:r w:rsidR="00201DB4">
        <w:rPr>
          <w:rFonts w:ascii="Times New Roman" w:hAnsi="Times New Roman" w:cs="Times New Roman"/>
          <w:sz w:val="28"/>
          <w:szCs w:val="28"/>
        </w:rPr>
        <w:t>07.04.</w:t>
      </w:r>
      <w:r>
        <w:rPr>
          <w:rFonts w:ascii="Times New Roman" w:hAnsi="Times New Roman" w:cs="Times New Roman"/>
          <w:sz w:val="28"/>
          <w:szCs w:val="28"/>
        </w:rPr>
        <w:t>201</w:t>
      </w:r>
      <w:r w:rsidR="00201DB4">
        <w:rPr>
          <w:rFonts w:ascii="Times New Roman" w:hAnsi="Times New Roman" w:cs="Times New Roman"/>
          <w:sz w:val="28"/>
          <w:szCs w:val="28"/>
        </w:rPr>
        <w:t>6 г</w:t>
      </w: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Председатель методической комиссии</w:t>
      </w:r>
    </w:p>
    <w:p w:rsidR="003126EE" w:rsidRDefault="003126EE" w:rsidP="00804C14">
      <w:pPr>
        <w:spacing w:after="0" w:line="240" w:lineRule="auto"/>
        <w:jc w:val="both"/>
        <w:rPr>
          <w:rFonts w:ascii="Times New Roman" w:hAnsi="Times New Roman" w:cs="Times New Roman"/>
          <w:sz w:val="28"/>
          <w:szCs w:val="28"/>
        </w:rPr>
      </w:pPr>
    </w:p>
    <w:p w:rsidR="003126EE" w:rsidRDefault="003126EE" w:rsidP="00804C14">
      <w:pPr>
        <w:spacing w:after="0" w:line="240" w:lineRule="auto"/>
        <w:jc w:val="both"/>
        <w:rPr>
          <w:rFonts w:ascii="Times New Roman" w:hAnsi="Times New Roman" w:cs="Times New Roman"/>
          <w:sz w:val="28"/>
          <w:szCs w:val="28"/>
        </w:rPr>
      </w:pPr>
    </w:p>
    <w:p w:rsidR="003126EE" w:rsidRDefault="003126EE" w:rsidP="00804C14">
      <w:pPr>
        <w:spacing w:after="0" w:line="240" w:lineRule="auto"/>
        <w:jc w:val="both"/>
        <w:rPr>
          <w:rFonts w:ascii="Times New Roman" w:hAnsi="Times New Roman" w:cs="Times New Roman"/>
          <w:sz w:val="28"/>
          <w:szCs w:val="28"/>
        </w:rPr>
      </w:pPr>
    </w:p>
    <w:p w:rsidR="00804C14" w:rsidRDefault="00CC195E" w:rsidP="0080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к.т.н., доц. </w:t>
      </w:r>
      <w:r>
        <w:rPr>
          <w:rFonts w:ascii="Times New Roman" w:hAnsi="Times New Roman" w:cs="Times New Roman"/>
          <w:sz w:val="28"/>
          <w:szCs w:val="28"/>
        </w:rPr>
        <w:tab/>
        <w:t xml:space="preserve">                                </w:t>
      </w:r>
      <w:r w:rsidR="003126EE">
        <w:rPr>
          <w:rFonts w:ascii="Times New Roman" w:hAnsi="Times New Roman" w:cs="Times New Roman"/>
          <w:sz w:val="28"/>
          <w:szCs w:val="28"/>
        </w:rPr>
        <w:t>________________</w:t>
      </w:r>
      <w:r w:rsidR="00804C14">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В.В. Садов</w:t>
      </w: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p>
    <w:p w:rsidR="00804C14" w:rsidRDefault="00804C14" w:rsidP="0080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Составитель:</w:t>
      </w:r>
    </w:p>
    <w:p w:rsidR="00804C14" w:rsidRDefault="00804C14" w:rsidP="00804C1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 филол.н., доцент                                                                        Н.А. Даренская </w:t>
      </w:r>
    </w:p>
    <w:p w:rsidR="00804C14" w:rsidRDefault="00804C14" w:rsidP="00804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804C14" w:rsidRDefault="00804C14" w:rsidP="00804C14">
      <w:pPr>
        <w:rPr>
          <w:rFonts w:ascii="Calibri" w:hAnsi="Calibri" w:cs="Times New Roman"/>
          <w:sz w:val="28"/>
          <w:szCs w:val="28"/>
        </w:rPr>
      </w:pPr>
    </w:p>
    <w:p w:rsidR="00804C14" w:rsidRDefault="00804C14" w:rsidP="00804C14">
      <w:pPr>
        <w:rPr>
          <w:rFonts w:ascii="Calibri" w:hAnsi="Calibri" w:cs="Times New Roman"/>
          <w:sz w:val="28"/>
          <w:szCs w:val="28"/>
        </w:rPr>
      </w:pPr>
    </w:p>
    <w:p w:rsidR="00804C14" w:rsidRDefault="00804C14" w:rsidP="00804C14">
      <w:pPr>
        <w:spacing w:after="0" w:line="240" w:lineRule="auto"/>
        <w:rPr>
          <w:rFonts w:ascii="Bookman Old Style" w:hAnsi="Bookman Old Style" w:cs="Bookman Old Style"/>
          <w:b/>
          <w:sz w:val="28"/>
          <w:szCs w:val="28"/>
          <w:lang w:eastAsia="en-US"/>
        </w:rPr>
        <w:sectPr w:rsidR="00804C14">
          <w:footnotePr>
            <w:numRestart w:val="eachPage"/>
          </w:footnotePr>
          <w:pgSz w:w="11906" w:h="16838"/>
          <w:pgMar w:top="1134" w:right="567" w:bottom="851" w:left="1134" w:header="720" w:footer="964" w:gutter="0"/>
          <w:pgNumType w:start="1"/>
          <w:cols w:space="720"/>
        </w:sectPr>
      </w:pPr>
    </w:p>
    <w:p w:rsidR="00804C14" w:rsidRDefault="00804C14" w:rsidP="00804C14">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Лист внесения дополнений и изменений в рабочую программу учебной дисциплины </w:t>
      </w:r>
    </w:p>
    <w:p w:rsidR="00804C14" w:rsidRDefault="00063CF7" w:rsidP="00804C14">
      <w:pPr>
        <w:jc w:val="center"/>
        <w:rPr>
          <w:rFonts w:ascii="Times New Roman" w:hAnsi="Times New Roman" w:cs="Times New Roman"/>
          <w:b/>
          <w:sz w:val="24"/>
        </w:rPr>
      </w:pPr>
      <w:r w:rsidRPr="00063CF7">
        <w:rPr>
          <w:noProof/>
        </w:rPr>
        <w:pict>
          <v:rect id="Прямоугольник 4" o:spid="_x0000_s1026" style="position:absolute;left:0;text-align:left;margin-left:220.2pt;margin-top:20.9pt;width:259.6pt;height:332.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">
            <v:textbox>
              <w:txbxContent>
                <w:p w:rsidR="000235C2" w:rsidRDefault="000235C2" w:rsidP="00804C1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0235C2" w:rsidRDefault="000235C2" w:rsidP="00804C14">
                  <w:pPr>
                    <w:spacing w:after="0" w:line="240" w:lineRule="auto"/>
                    <w:jc w:val="center"/>
                    <w:rPr>
                      <w:rFonts w:ascii="Times New Roman" w:hAnsi="Times New Roman" w:cs="Times New Roman"/>
                      <w:b/>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p>
              </w:txbxContent>
            </v:textbox>
          </v:rect>
        </w:pict>
      </w:r>
      <w:r w:rsidRPr="00063CF7">
        <w:rPr>
          <w:noProof/>
        </w:rPr>
        <w:pict>
          <v:rect id="Прямоугольник 3" o:spid="_x0000_s1027" style="position:absolute;left:0;text-align:left;margin-left:-51.4pt;margin-top:20.9pt;width:259.6pt;height:332.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">
            <v:textbox>
              <w:txbxContent>
                <w:p w:rsidR="000235C2" w:rsidRDefault="000235C2" w:rsidP="00804C1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2016 - 2017 учебный год</w:t>
                  </w:r>
                </w:p>
                <w:p w:rsidR="000235C2" w:rsidRDefault="000235C2" w:rsidP="00804C14">
                  <w:pPr>
                    <w:spacing w:after="0" w:line="240" w:lineRule="auto"/>
                    <w:jc w:val="center"/>
                    <w:rPr>
                      <w:rFonts w:ascii="Times New Roman" w:hAnsi="Times New Roman" w:cs="Times New Roman"/>
                      <w:b/>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от                   г.</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0235C2" w:rsidRDefault="000235C2" w:rsidP="00804C14">
                  <w:pPr>
                    <w:spacing w:after="0" w:line="240" w:lineRule="auto"/>
                    <w:rPr>
                      <w:rFonts w:ascii="Times New Roman" w:hAnsi="Times New Roman" w:cs="Times New Roman"/>
                      <w:sz w:val="20"/>
                      <w:szCs w:val="20"/>
                      <w:u w:val="single"/>
                    </w:rPr>
                  </w:pPr>
                  <w:r>
                    <w:rPr>
                      <w:rFonts w:ascii="Times New Roman" w:hAnsi="Times New Roman" w:cs="Times New Roman"/>
                      <w:sz w:val="20"/>
                      <w:szCs w:val="20"/>
                    </w:rPr>
                    <w:t xml:space="preserve"> __д</w:t>
                  </w:r>
                  <w:r>
                    <w:rPr>
                      <w:rFonts w:ascii="Times New Roman" w:hAnsi="Times New Roman" w:cs="Times New Roman"/>
                      <w:sz w:val="20"/>
                      <w:szCs w:val="20"/>
                      <w:u w:val="single"/>
                    </w:rPr>
                    <w:t>.ф.н, проф.</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             А.В.  Иванов </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 xml:space="preserve">                                                          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0235C2" w:rsidRPr="00640333" w:rsidRDefault="000235C2" w:rsidP="00804C14">
                  <w:pPr>
                    <w:spacing w:line="240" w:lineRule="auto"/>
                    <w:rPr>
                      <w:rFonts w:ascii="Times New Roman" w:hAnsi="Times New Roman"/>
                      <w:sz w:val="20"/>
                      <w:szCs w:val="20"/>
                    </w:rPr>
                  </w:pPr>
                  <w:r w:rsidRPr="00640333">
                    <w:rPr>
                      <w:rFonts w:ascii="Times New Roman" w:hAnsi="Times New Roman" w:cs="Times New Roman"/>
                      <w:sz w:val="20"/>
                      <w:szCs w:val="20"/>
                    </w:rPr>
                    <w:t>1</w:t>
                  </w:r>
                  <w:r>
                    <w:rPr>
                      <w:rFonts w:ascii="Times New Roman" w:hAnsi="Times New Roman" w:cs="Times New Roman"/>
                      <w:sz w:val="20"/>
                      <w:szCs w:val="20"/>
                    </w:rPr>
                    <w:t>. -----------------------------------------------------------</w:t>
                  </w:r>
                  <w:r w:rsidRPr="00640333">
                    <w:rPr>
                      <w:rFonts w:ascii="Times New Roman" w:hAnsi="Times New Roman" w:cs="Times New Roman"/>
                      <w:sz w:val="20"/>
                      <w:szCs w:val="20"/>
                    </w:rPr>
                    <w:t xml:space="preserve">                   </w:t>
                  </w:r>
                </w:p>
                <w:p w:rsidR="000235C2" w:rsidRDefault="000235C2" w:rsidP="00804C14">
                  <w:pPr>
                    <w:spacing w:line="240" w:lineRule="auto"/>
                    <w:rPr>
                      <w:rFonts w:ascii="Times New Roman" w:hAnsi="Times New Roman"/>
                      <w:sz w:val="20"/>
                      <w:szCs w:val="20"/>
                    </w:rPr>
                  </w:pPr>
                  <w:r>
                    <w:rPr>
                      <w:rFonts w:ascii="Times New Roman" w:hAnsi="Times New Roman"/>
                      <w:sz w:val="20"/>
                      <w:szCs w:val="20"/>
                    </w:rPr>
                    <w:t>2.________________________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0235C2" w:rsidRDefault="000235C2" w:rsidP="00804C14">
                  <w:pPr>
                    <w:spacing w:after="0" w:line="240" w:lineRule="auto"/>
                    <w:rPr>
                      <w:rFonts w:ascii="Times New Roman" w:hAnsi="Times New Roman" w:cs="Times New Roman"/>
                      <w:sz w:val="20"/>
                      <w:szCs w:val="20"/>
                      <w:u w:val="single"/>
                    </w:rPr>
                  </w:pPr>
                  <w:r>
                    <w:rPr>
                      <w:rFonts w:ascii="Times New Roman" w:hAnsi="Times New Roman" w:cs="Times New Roman"/>
                      <w:sz w:val="20"/>
                      <w:szCs w:val="20"/>
                      <w:u w:val="single"/>
                    </w:rPr>
                    <w:t>К.ф.н.  ,доцент</w:t>
                  </w:r>
                  <w:r>
                    <w:rPr>
                      <w:rFonts w:ascii="Times New Roman" w:hAnsi="Times New Roman" w:cs="Times New Roman"/>
                      <w:sz w:val="20"/>
                      <w:szCs w:val="20"/>
                    </w:rPr>
                    <w:t xml:space="preserve">      _________        __ </w:t>
                  </w:r>
                  <w:r>
                    <w:rPr>
                      <w:rFonts w:ascii="Times New Roman" w:hAnsi="Times New Roman" w:cs="Times New Roman"/>
                      <w:sz w:val="20"/>
                      <w:szCs w:val="20"/>
                      <w:u w:val="single"/>
                    </w:rPr>
                    <w:t>Даренская Н.А.</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p>
              </w:txbxContent>
            </v:textbox>
          </v:rect>
        </w:pict>
      </w:r>
      <w:r w:rsidR="00804C14">
        <w:rPr>
          <w:rFonts w:ascii="Times New Roman" w:hAnsi="Times New Roman" w:cs="Times New Roman"/>
          <w:b/>
          <w:sz w:val="24"/>
        </w:rPr>
        <w:t>«</w:t>
      </w:r>
      <w:r w:rsidR="00866068">
        <w:rPr>
          <w:rFonts w:ascii="Times New Roman" w:hAnsi="Times New Roman" w:cs="Times New Roman"/>
          <w:b/>
          <w:sz w:val="24"/>
        </w:rPr>
        <w:t>К</w:t>
      </w:r>
      <w:r w:rsidR="00804C14">
        <w:rPr>
          <w:rFonts w:ascii="Times New Roman" w:hAnsi="Times New Roman" w:cs="Times New Roman"/>
          <w:b/>
          <w:sz w:val="24"/>
        </w:rPr>
        <w:t>ультура речи</w:t>
      </w:r>
      <w:r w:rsidR="00EA3AD1">
        <w:rPr>
          <w:rFonts w:ascii="Times New Roman" w:hAnsi="Times New Roman" w:cs="Times New Roman"/>
          <w:b/>
          <w:sz w:val="24"/>
        </w:rPr>
        <w:t xml:space="preserve"> и деловое общ</w:t>
      </w:r>
      <w:r w:rsidR="00866068">
        <w:rPr>
          <w:rFonts w:ascii="Times New Roman" w:hAnsi="Times New Roman" w:cs="Times New Roman"/>
          <w:b/>
          <w:sz w:val="24"/>
        </w:rPr>
        <w:t>ение</w:t>
      </w:r>
      <w:r w:rsidR="00804C14">
        <w:rPr>
          <w:rFonts w:ascii="Times New Roman" w:hAnsi="Times New Roman" w:cs="Times New Roman"/>
          <w:b/>
          <w:sz w:val="24"/>
        </w:rPr>
        <w:t>»</w:t>
      </w: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063CF7" w:rsidP="00804C14">
      <w:pPr>
        <w:jc w:val="center"/>
        <w:rPr>
          <w:b/>
        </w:rPr>
      </w:pPr>
      <w:r w:rsidRPr="00063CF7">
        <w:rPr>
          <w:noProof/>
        </w:rPr>
        <w:pict>
          <v:rect id="Прямоугольник 2" o:spid="_x0000_s1028" style="position:absolute;left:0;text-align:left;margin-left:220.2pt;margin-top:9.75pt;width:259.6pt;height:332.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">
            <v:textbox>
              <w:txbxContent>
                <w:p w:rsidR="000235C2" w:rsidRDefault="000235C2" w:rsidP="00804C1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0235C2" w:rsidRDefault="000235C2" w:rsidP="00804C14">
                  <w:pPr>
                    <w:spacing w:after="0" w:line="240" w:lineRule="auto"/>
                    <w:jc w:val="center"/>
                    <w:rPr>
                      <w:rFonts w:ascii="Times New Roman" w:hAnsi="Times New Roman" w:cs="Times New Roman"/>
                      <w:b/>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20"/>
                      <w:szCs w:val="20"/>
                    </w:rPr>
                  </w:pPr>
                </w:p>
              </w:txbxContent>
            </v:textbox>
          </v:rect>
        </w:pict>
      </w:r>
      <w:r w:rsidRPr="00063CF7">
        <w:rPr>
          <w:noProof/>
        </w:rPr>
        <w:pict>
          <v:rect id="Прямоугольник 1" o:spid="_x0000_s1029" style="position:absolute;left:0;text-align:left;margin-left:-51.4pt;margin-top:9.75pt;width:259.6pt;height:332.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">
            <v:textbox>
              <w:txbxContent>
                <w:p w:rsidR="000235C2" w:rsidRDefault="000235C2" w:rsidP="00804C1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0235C2" w:rsidRDefault="000235C2" w:rsidP="00804C14">
                  <w:pPr>
                    <w:spacing w:after="0" w:line="240" w:lineRule="auto"/>
                    <w:jc w:val="center"/>
                    <w:rPr>
                      <w:rFonts w:ascii="Times New Roman" w:hAnsi="Times New Roman" w:cs="Times New Roman"/>
                      <w:b/>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20"/>
                      <w:szCs w:val="20"/>
                    </w:rPr>
                  </w:pPr>
                </w:p>
              </w:txbxContent>
            </v:textbox>
          </v:rect>
        </w:pict>
      </w: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b/>
        </w:rPr>
      </w:pPr>
    </w:p>
    <w:p w:rsidR="00804C14" w:rsidRDefault="00804C14" w:rsidP="00804C14">
      <w:pPr>
        <w:jc w:val="center"/>
        <w:rPr>
          <w:rFonts w:ascii="Times New Roman" w:hAnsi="Times New Roman" w:cs="Times New Roman"/>
          <w:color w:val="000000"/>
          <w:sz w:val="28"/>
        </w:rPr>
      </w:pPr>
      <w:r>
        <w:rPr>
          <w:rFonts w:ascii="Times New Roman" w:hAnsi="Times New Roman" w:cs="Times New Roman"/>
          <w:color w:val="000000"/>
          <w:sz w:val="28"/>
        </w:rPr>
        <w:br w:type="page"/>
      </w:r>
      <w:r>
        <w:rPr>
          <w:rFonts w:ascii="Times New Roman" w:hAnsi="Times New Roman" w:cs="Times New Roman"/>
          <w:color w:val="000000"/>
          <w:sz w:val="28"/>
        </w:rPr>
        <w:lastRenderedPageBreak/>
        <w:t>ОГЛАВЛЕНИЕ</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
        <w:gridCol w:w="8493"/>
        <w:gridCol w:w="770"/>
      </w:tblGrid>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rPr>
                <w:rFonts w:ascii="Times New Roman" w:hAnsi="Times New Roman" w:cs="Times New Roman"/>
                <w:color w:val="000000"/>
                <w:sz w:val="28"/>
                <w:szCs w:val="28"/>
              </w:rPr>
            </w:pPr>
            <w:r>
              <w:rPr>
                <w:rFonts w:ascii="Times New Roman" w:hAnsi="Times New Roman" w:cs="Times New Roman"/>
                <w:color w:val="000000"/>
                <w:sz w:val="28"/>
                <w:szCs w:val="28"/>
              </w:rPr>
              <w:t>Цели и задачи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r>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Место дисциплины в структуре ОПОП ВО</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r>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rPr>
                <w:rFonts w:ascii="Times New Roman" w:hAnsi="Times New Roman" w:cs="Times New Roman"/>
                <w:color w:val="000000"/>
                <w:sz w:val="28"/>
                <w:szCs w:val="28"/>
              </w:rPr>
            </w:pPr>
            <w:r>
              <w:rPr>
                <w:rFonts w:ascii="Times New Roman" w:hAnsi="Times New Roman" w:cs="Times New Roman"/>
                <w:color w:val="000000"/>
                <w:sz w:val="28"/>
                <w:szCs w:val="28"/>
              </w:rPr>
              <w:t>Требования к результатам освоения содержания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r>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keepNext/>
              <w:spacing w:after="0" w:line="24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Распределение трудоемкости дисциплины по видам занятий</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r>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keepNext/>
              <w:spacing w:after="0" w:line="36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Тематический план изучения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r>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6.</w:t>
            </w: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rPr>
                <w:rFonts w:ascii="Times New Roman" w:hAnsi="Times New Roman" w:cs="Times New Roman"/>
                <w:sz w:val="28"/>
                <w:szCs w:val="28"/>
              </w:rPr>
            </w:pPr>
            <w:r>
              <w:rPr>
                <w:rFonts w:ascii="Times New Roman" w:hAnsi="Times New Roman" w:cs="Times New Roman"/>
                <w:sz w:val="28"/>
                <w:szCs w:val="28"/>
              </w:rPr>
              <w:t>Образовательные технологии</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12</w:t>
            </w:r>
          </w:p>
        </w:tc>
      </w:tr>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7.</w:t>
            </w: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keepNext/>
              <w:spacing w:after="0" w:line="36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Характеристика фондов оценочных средств для текущего контроля успеваемости и промежуточной аттестации</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13</w:t>
            </w:r>
          </w:p>
        </w:tc>
      </w:tr>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keepNext/>
              <w:spacing w:after="0" w:line="360" w:lineRule="auto"/>
              <w:outlineLvl w:val="0"/>
              <w:rPr>
                <w:rFonts w:ascii="Times New Roman" w:hAnsi="Times New Roman" w:cs="Times New Roman"/>
                <w:kern w:val="28"/>
                <w:sz w:val="28"/>
                <w:szCs w:val="28"/>
              </w:rPr>
            </w:pPr>
            <w:r>
              <w:rPr>
                <w:rFonts w:ascii="Times New Roman" w:hAnsi="Times New Roman" w:cs="Times New Roman"/>
                <w:kern w:val="28"/>
                <w:sz w:val="28"/>
                <w:szCs w:val="28"/>
              </w:rPr>
              <w:t>Учебно-методическое обеспечение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23</w:t>
            </w:r>
          </w:p>
        </w:tc>
      </w:tr>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rPr>
                <w:rFonts w:ascii="Times New Roman" w:hAnsi="Times New Roman" w:cs="Times New Roman"/>
                <w:sz w:val="28"/>
                <w:szCs w:val="28"/>
              </w:rPr>
            </w:pPr>
            <w:r>
              <w:rPr>
                <w:rFonts w:ascii="Times New Roman" w:hAnsi="Times New Roman" w:cs="Times New Roman"/>
                <w:sz w:val="28"/>
                <w:szCs w:val="28"/>
              </w:rPr>
              <w:t>Материально-техническое обеспечение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24</w:t>
            </w:r>
          </w:p>
        </w:tc>
      </w:tr>
      <w:tr w:rsidR="00804C14" w:rsidTr="000235C2">
        <w:trPr>
          <w:trHeight w:val="480"/>
        </w:trPr>
        <w:tc>
          <w:tcPr>
            <w:tcW w:w="592" w:type="dxa"/>
            <w:tcBorders>
              <w:top w:val="single" w:sz="4" w:space="0" w:color="auto"/>
              <w:left w:val="single" w:sz="4" w:space="0" w:color="auto"/>
              <w:bottom w:val="single" w:sz="4" w:space="0" w:color="auto"/>
              <w:right w:val="single" w:sz="4" w:space="0" w:color="auto"/>
            </w:tcBorders>
          </w:tcPr>
          <w:p w:rsidR="00804C14" w:rsidRDefault="00804C14" w:rsidP="000235C2">
            <w:pPr>
              <w:tabs>
                <w:tab w:val="left" w:pos="600"/>
              </w:tabs>
              <w:spacing w:before="5" w:line="240" w:lineRule="exact"/>
              <w:rPr>
                <w:rFonts w:ascii="Times New Roman" w:hAnsi="Times New Roman" w:cs="Times New Roman"/>
                <w:sz w:val="28"/>
                <w:szCs w:val="28"/>
              </w:rPr>
            </w:pPr>
          </w:p>
        </w:tc>
        <w:tc>
          <w:tcPr>
            <w:tcW w:w="8492" w:type="dxa"/>
            <w:tcBorders>
              <w:top w:val="single" w:sz="4" w:space="0" w:color="auto"/>
              <w:left w:val="single" w:sz="4" w:space="0" w:color="auto"/>
              <w:bottom w:val="single" w:sz="4" w:space="0" w:color="auto"/>
              <w:right w:val="single" w:sz="4" w:space="0" w:color="auto"/>
            </w:tcBorders>
            <w:hideMark/>
          </w:tcPr>
          <w:p w:rsidR="00804C14" w:rsidRDefault="00804C14" w:rsidP="000235C2">
            <w:pPr>
              <w:rPr>
                <w:rFonts w:ascii="Times New Roman" w:hAnsi="Times New Roman" w:cs="Times New Roman"/>
                <w:sz w:val="28"/>
                <w:szCs w:val="28"/>
              </w:rPr>
            </w:pPr>
            <w:r>
              <w:rPr>
                <w:rFonts w:ascii="Times New Roman" w:hAnsi="Times New Roman" w:cs="Times New Roman"/>
                <w:sz w:val="28"/>
                <w:szCs w:val="28"/>
              </w:rPr>
              <w:t>Приложения</w:t>
            </w:r>
          </w:p>
        </w:tc>
        <w:tc>
          <w:tcPr>
            <w:tcW w:w="770" w:type="dxa"/>
            <w:tcBorders>
              <w:top w:val="single" w:sz="4" w:space="0" w:color="auto"/>
              <w:left w:val="single" w:sz="4" w:space="0" w:color="auto"/>
              <w:bottom w:val="single" w:sz="4" w:space="0" w:color="auto"/>
              <w:right w:val="single" w:sz="4" w:space="0" w:color="auto"/>
            </w:tcBorders>
            <w:hideMark/>
          </w:tcPr>
          <w:p w:rsidR="00804C14" w:rsidRDefault="00804C14" w:rsidP="000235C2">
            <w:pPr>
              <w:tabs>
                <w:tab w:val="left" w:pos="600"/>
              </w:tabs>
              <w:spacing w:before="5"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25</w:t>
            </w:r>
          </w:p>
        </w:tc>
      </w:tr>
    </w:tbl>
    <w:p w:rsidR="00804C14" w:rsidRDefault="00804C14" w:rsidP="00804C14">
      <w:pPr>
        <w:rPr>
          <w:rFonts w:ascii="Times New Roman" w:hAnsi="Times New Roman" w:cs="Times New Roman"/>
          <w:sz w:val="28"/>
          <w:szCs w:val="28"/>
        </w:rPr>
      </w:pPr>
    </w:p>
    <w:p w:rsidR="00804C14" w:rsidRDefault="00804C14">
      <w:pPr>
        <w:spacing w:after="160" w:line="259" w:lineRule="auto"/>
        <w:rPr>
          <w:rFonts w:ascii="Times New Roman" w:hAnsi="Times New Roman"/>
          <w:b/>
          <w:sz w:val="28"/>
        </w:rPr>
      </w:pPr>
      <w:r>
        <w:rPr>
          <w:rFonts w:ascii="Times New Roman" w:hAnsi="Times New Roman"/>
          <w:b/>
          <w:sz w:val="28"/>
        </w:rPr>
        <w:br w:type="page"/>
      </w:r>
    </w:p>
    <w:p w:rsidR="00ED4FEF" w:rsidRDefault="00ED4FEF" w:rsidP="00ED4FEF">
      <w:pPr>
        <w:pStyle w:val="a3"/>
        <w:numPr>
          <w:ilvl w:val="0"/>
          <w:numId w:val="3"/>
        </w:numPr>
        <w:spacing w:after="0" w:line="240" w:lineRule="auto"/>
        <w:rPr>
          <w:rFonts w:ascii="Times New Roman" w:hAnsi="Times New Roman"/>
          <w:b/>
          <w:sz w:val="28"/>
        </w:rPr>
      </w:pPr>
      <w:r>
        <w:rPr>
          <w:rFonts w:ascii="Times New Roman" w:hAnsi="Times New Roman"/>
          <w:b/>
          <w:sz w:val="28"/>
        </w:rPr>
        <w:lastRenderedPageBreak/>
        <w:t>Цели и задачи освоения дисциплины</w:t>
      </w:r>
    </w:p>
    <w:p w:rsidR="00ED4FEF" w:rsidRDefault="00ED4FEF" w:rsidP="00ED4FEF">
      <w:pPr>
        <w:pStyle w:val="a3"/>
        <w:rPr>
          <w:rFonts w:ascii="Times New Roman" w:hAnsi="Times New Roman"/>
          <w:b/>
          <w:sz w:val="28"/>
        </w:rPr>
      </w:pPr>
    </w:p>
    <w:p w:rsidR="00ED4FEF" w:rsidRDefault="00ED4FEF" w:rsidP="00ED4FEF">
      <w:pPr>
        <w:spacing w:after="0" w:line="240" w:lineRule="auto"/>
        <w:ind w:left="357" w:firstLine="709"/>
        <w:jc w:val="both"/>
        <w:rPr>
          <w:rFonts w:ascii="Times New Roman" w:hAnsi="Times New Roman"/>
          <w:bCs/>
          <w:sz w:val="28"/>
          <w:szCs w:val="28"/>
        </w:rPr>
      </w:pPr>
      <w:r>
        <w:rPr>
          <w:rFonts w:ascii="Times New Roman" w:hAnsi="Times New Roman"/>
          <w:sz w:val="28"/>
          <w:szCs w:val="28"/>
        </w:rPr>
        <w:t xml:space="preserve">Целью </w:t>
      </w:r>
      <w:r w:rsidR="0033770E">
        <w:rPr>
          <w:rFonts w:ascii="Times New Roman" w:hAnsi="Times New Roman"/>
          <w:sz w:val="28"/>
          <w:szCs w:val="28"/>
        </w:rPr>
        <w:t>изучения</w:t>
      </w:r>
      <w:r>
        <w:rPr>
          <w:rFonts w:ascii="Times New Roman" w:hAnsi="Times New Roman"/>
          <w:sz w:val="28"/>
          <w:szCs w:val="28"/>
        </w:rPr>
        <w:t xml:space="preserve"> дисциплины «Культура речи и деловое общение» является </w:t>
      </w:r>
      <w:r w:rsidRPr="0033770E">
        <w:rPr>
          <w:rStyle w:val="11"/>
          <w:rFonts w:eastAsia="Times New Roman"/>
          <w:b w:val="0"/>
          <w:color w:val="000000"/>
          <w:sz w:val="28"/>
          <w:szCs w:val="28"/>
        </w:rPr>
        <w:t xml:space="preserve">повышение уровня речевой культуры </w:t>
      </w:r>
      <w:r w:rsidR="00E477EC">
        <w:rPr>
          <w:rStyle w:val="11"/>
          <w:rFonts w:eastAsia="Times New Roman"/>
          <w:b w:val="0"/>
          <w:color w:val="000000"/>
          <w:sz w:val="28"/>
          <w:szCs w:val="28"/>
        </w:rPr>
        <w:t>обучающихся</w:t>
      </w:r>
      <w:r w:rsidRPr="0033770E">
        <w:rPr>
          <w:rStyle w:val="11"/>
          <w:rFonts w:eastAsia="Times New Roman"/>
          <w:b w:val="0"/>
          <w:color w:val="000000"/>
          <w:sz w:val="28"/>
          <w:szCs w:val="28"/>
        </w:rPr>
        <w:t xml:space="preserve"> в процессе развития и совершенствования коммуникативно-речевых умений.</w:t>
      </w:r>
      <w:r w:rsidRPr="0033770E">
        <w:rPr>
          <w:rStyle w:val="11"/>
          <w:rFonts w:eastAsia="Times New Roman"/>
          <w:color w:val="000000"/>
          <w:sz w:val="28"/>
          <w:szCs w:val="28"/>
        </w:rPr>
        <w:t xml:space="preserve"> </w:t>
      </w:r>
      <w:r w:rsidRPr="0033770E">
        <w:rPr>
          <w:rFonts w:ascii="Times New Roman" w:eastAsia="Times New Roman" w:hAnsi="Times New Roman"/>
          <w:bCs/>
          <w:sz w:val="28"/>
          <w:szCs w:val="28"/>
        </w:rPr>
        <w:t>Дисциплина направлена на совершенствование навыков</w:t>
      </w:r>
      <w:r>
        <w:rPr>
          <w:rFonts w:ascii="Times New Roman" w:eastAsia="Times New Roman" w:hAnsi="Times New Roman"/>
          <w:bCs/>
          <w:sz w:val="28"/>
          <w:szCs w:val="28"/>
        </w:rPr>
        <w:t xml:space="preserve"> письменной и устной речи и формирование культуры делового общения.</w:t>
      </w:r>
    </w:p>
    <w:p w:rsidR="00ED4FEF" w:rsidRDefault="00ED4FEF" w:rsidP="00ED4FEF">
      <w:pPr>
        <w:pStyle w:val="a3"/>
        <w:rPr>
          <w:rFonts w:ascii="Times New Roman" w:hAnsi="Times New Roman"/>
          <w:b/>
          <w:sz w:val="28"/>
        </w:rPr>
      </w:pPr>
    </w:p>
    <w:p w:rsidR="00ED4FEF" w:rsidRDefault="00ED4FEF" w:rsidP="00ED4FEF">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Задачи дисциплины (студент должен): </w:t>
      </w:r>
    </w:p>
    <w:p w:rsidR="00ED4FEF" w:rsidRDefault="00ED4FEF" w:rsidP="00ED4FEF">
      <w:pPr>
        <w:numPr>
          <w:ilvl w:val="0"/>
          <w:numId w:val="5"/>
        </w:numPr>
        <w:spacing w:after="0" w:line="240" w:lineRule="auto"/>
        <w:jc w:val="both"/>
        <w:rPr>
          <w:rFonts w:ascii="Times New Roman" w:hAnsi="Times New Roman"/>
          <w:sz w:val="28"/>
          <w:szCs w:val="28"/>
        </w:rPr>
      </w:pPr>
      <w:r>
        <w:rPr>
          <w:rFonts w:ascii="Times New Roman" w:hAnsi="Times New Roman"/>
          <w:sz w:val="28"/>
          <w:szCs w:val="28"/>
        </w:rPr>
        <w:t>освоить базовые понятия дисциплины (нормативный, коммуникативный, этический аспекты культуры речи);</w:t>
      </w:r>
    </w:p>
    <w:p w:rsidR="00ED4FEF" w:rsidRDefault="00ED4FEF" w:rsidP="00ED4FEF">
      <w:pPr>
        <w:pStyle w:val="a3"/>
        <w:numPr>
          <w:ilvl w:val="0"/>
          <w:numId w:val="5"/>
        </w:num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повысить уровень практического владения нормами литературного языка;</w:t>
      </w:r>
    </w:p>
    <w:p w:rsidR="00ED4FEF" w:rsidRDefault="00ED4FEF" w:rsidP="00ED4FEF">
      <w:pPr>
        <w:numPr>
          <w:ilvl w:val="0"/>
          <w:numId w:val="5"/>
        </w:numPr>
        <w:spacing w:after="0" w:line="240" w:lineRule="auto"/>
        <w:jc w:val="both"/>
        <w:rPr>
          <w:rFonts w:ascii="Times New Roman" w:hAnsi="Times New Roman"/>
          <w:sz w:val="28"/>
          <w:szCs w:val="28"/>
        </w:rPr>
      </w:pPr>
      <w:r>
        <w:rPr>
          <w:rFonts w:ascii="Times New Roman" w:hAnsi="Times New Roman"/>
          <w:sz w:val="28"/>
          <w:szCs w:val="28"/>
        </w:rPr>
        <w:t>научиться проводить стилевую дифференциацию речевых единиц, определять их стилевую уместность;</w:t>
      </w:r>
    </w:p>
    <w:p w:rsidR="00ED4FEF" w:rsidRDefault="00ED4FEF" w:rsidP="00ED4FEF">
      <w:pPr>
        <w:numPr>
          <w:ilvl w:val="0"/>
          <w:numId w:val="5"/>
        </w:numPr>
        <w:spacing w:after="0" w:line="240" w:lineRule="auto"/>
        <w:jc w:val="both"/>
        <w:rPr>
          <w:rFonts w:ascii="Times New Roman" w:hAnsi="Times New Roman"/>
          <w:sz w:val="28"/>
          <w:szCs w:val="28"/>
        </w:rPr>
      </w:pPr>
      <w:r>
        <w:rPr>
          <w:rFonts w:ascii="Times New Roman" w:hAnsi="Times New Roman"/>
          <w:sz w:val="28"/>
          <w:szCs w:val="28"/>
        </w:rPr>
        <w:t>познакомиться с видами и жанрами делового общения, получить представление о специфике делового общения;</w:t>
      </w:r>
    </w:p>
    <w:p w:rsidR="00ED4FEF" w:rsidRDefault="00ED4FEF" w:rsidP="00ED4FEF">
      <w:pPr>
        <w:numPr>
          <w:ilvl w:val="0"/>
          <w:numId w:val="5"/>
        </w:numPr>
        <w:spacing w:after="0" w:line="240" w:lineRule="auto"/>
        <w:jc w:val="both"/>
        <w:rPr>
          <w:rFonts w:ascii="Times New Roman" w:hAnsi="Times New Roman"/>
          <w:sz w:val="28"/>
          <w:szCs w:val="28"/>
        </w:rPr>
      </w:pPr>
      <w:r>
        <w:rPr>
          <w:rFonts w:ascii="Times New Roman" w:hAnsi="Times New Roman"/>
          <w:sz w:val="28"/>
          <w:szCs w:val="28"/>
        </w:rPr>
        <w:t>уметь анализировать речевую ситуацию с точки зрения эффективности/неэффективности речевого поведения коммуникантов;</w:t>
      </w:r>
    </w:p>
    <w:p w:rsidR="00ED4FEF" w:rsidRDefault="00ED4FEF" w:rsidP="00ED4FEF">
      <w:pPr>
        <w:numPr>
          <w:ilvl w:val="0"/>
          <w:numId w:val="5"/>
        </w:numPr>
        <w:spacing w:after="0" w:line="240" w:lineRule="auto"/>
        <w:jc w:val="both"/>
        <w:rPr>
          <w:rFonts w:ascii="Times New Roman" w:hAnsi="Times New Roman"/>
          <w:sz w:val="28"/>
          <w:szCs w:val="28"/>
        </w:rPr>
      </w:pPr>
      <w:r>
        <w:rPr>
          <w:rFonts w:ascii="Times New Roman" w:hAnsi="Times New Roman"/>
          <w:sz w:val="28"/>
          <w:szCs w:val="28"/>
        </w:rPr>
        <w:t xml:space="preserve"> научиться пользоваться справочной литературой (специальными словарями, справочниками) и иными информационными источниками. </w:t>
      </w:r>
    </w:p>
    <w:p w:rsidR="00ED4FEF" w:rsidRDefault="00ED4FEF" w:rsidP="00ED4FEF">
      <w:pPr>
        <w:pStyle w:val="a3"/>
        <w:numPr>
          <w:ilvl w:val="0"/>
          <w:numId w:val="5"/>
        </w:numPr>
        <w:spacing w:after="0" w:line="240" w:lineRule="auto"/>
        <w:jc w:val="both"/>
        <w:rPr>
          <w:rFonts w:ascii="Times New Roman" w:eastAsia="Times New Roman" w:hAnsi="Times New Roman"/>
          <w:i/>
          <w:sz w:val="28"/>
          <w:szCs w:val="28"/>
        </w:rPr>
      </w:pPr>
      <w:r>
        <w:rPr>
          <w:rFonts w:ascii="Times New Roman" w:eastAsia="Times New Roman" w:hAnsi="Times New Roman"/>
          <w:sz w:val="28"/>
          <w:szCs w:val="28"/>
        </w:rPr>
        <w:t>расширить свой общегуманитарный кругозор, опирающийся на владение богатым коммуникативным, познавательным и эстетическим потенциалом русского языка.</w:t>
      </w:r>
    </w:p>
    <w:p w:rsidR="00ED4FEF" w:rsidRDefault="00ED4FEF" w:rsidP="00ED4FEF">
      <w:pPr>
        <w:pStyle w:val="a3"/>
        <w:numPr>
          <w:ilvl w:val="0"/>
          <w:numId w:val="5"/>
        </w:numPr>
        <w:autoSpaceDE w:val="0"/>
        <w:autoSpaceDN w:val="0"/>
        <w:adjustRightInd w:val="0"/>
        <w:spacing w:after="0" w:line="240" w:lineRule="auto"/>
        <w:jc w:val="both"/>
        <w:rPr>
          <w:rFonts w:ascii="Times New Roman" w:eastAsia="Times New Roman" w:hAnsi="Times New Roman"/>
          <w:i/>
          <w:color w:val="000000"/>
          <w:sz w:val="28"/>
          <w:szCs w:val="28"/>
        </w:rPr>
      </w:pPr>
      <w:r>
        <w:rPr>
          <w:rFonts w:ascii="Times New Roman" w:hAnsi="Times New Roman"/>
          <w:sz w:val="28"/>
          <w:szCs w:val="28"/>
        </w:rPr>
        <w:t xml:space="preserve">осознать необходимость в речевом саморазвитии и самосовершенствовании. Выработать мотивацию к повышению уровня собственной речевой культуры. </w:t>
      </w:r>
    </w:p>
    <w:p w:rsidR="00ED4FEF" w:rsidRPr="005203E7" w:rsidRDefault="00ED4FEF" w:rsidP="00ED4FEF">
      <w:pPr>
        <w:pStyle w:val="ae"/>
        <w:widowControl w:val="0"/>
        <w:tabs>
          <w:tab w:val="left" w:pos="313"/>
        </w:tabs>
        <w:spacing w:after="0" w:line="240" w:lineRule="auto"/>
        <w:ind w:firstLine="567"/>
        <w:jc w:val="both"/>
        <w:rPr>
          <w:b/>
          <w:bCs/>
          <w:sz w:val="28"/>
          <w:szCs w:val="28"/>
        </w:rPr>
      </w:pPr>
      <w:r w:rsidRPr="005203E7">
        <w:rPr>
          <w:rStyle w:val="11"/>
          <w:b w:val="0"/>
          <w:color w:val="000000"/>
          <w:sz w:val="28"/>
          <w:szCs w:val="28"/>
        </w:rPr>
        <w:t xml:space="preserve"> «Культура речи и деловое общение»» формирует компетенции,</w:t>
      </w:r>
      <w:r>
        <w:rPr>
          <w:rStyle w:val="11"/>
          <w:color w:val="000000"/>
          <w:sz w:val="28"/>
          <w:szCs w:val="28"/>
        </w:rPr>
        <w:t xml:space="preserve"> </w:t>
      </w:r>
      <w:r w:rsidRPr="005203E7">
        <w:rPr>
          <w:rStyle w:val="11"/>
          <w:b w:val="0"/>
          <w:color w:val="000000"/>
          <w:sz w:val="28"/>
          <w:szCs w:val="28"/>
        </w:rPr>
        <w:t>относящиеся к владению устной и письменной коммуникацией, которые</w:t>
      </w:r>
      <w:r>
        <w:rPr>
          <w:rStyle w:val="11"/>
          <w:color w:val="000000"/>
          <w:sz w:val="28"/>
          <w:szCs w:val="28"/>
        </w:rPr>
        <w:t xml:space="preserve"> </w:t>
      </w:r>
      <w:r w:rsidRPr="005203E7">
        <w:rPr>
          <w:rStyle w:val="11"/>
          <w:b w:val="0"/>
          <w:color w:val="000000"/>
          <w:sz w:val="28"/>
          <w:szCs w:val="28"/>
        </w:rPr>
        <w:t>особенно важны для профессиональной деятельности в условиях,</w:t>
      </w:r>
      <w:r>
        <w:rPr>
          <w:rStyle w:val="11"/>
          <w:color w:val="000000"/>
          <w:sz w:val="28"/>
          <w:szCs w:val="28"/>
        </w:rPr>
        <w:t xml:space="preserve"> </w:t>
      </w:r>
      <w:r w:rsidRPr="005203E7">
        <w:rPr>
          <w:rStyle w:val="11"/>
          <w:b w:val="0"/>
          <w:color w:val="000000"/>
          <w:sz w:val="28"/>
          <w:szCs w:val="28"/>
        </w:rPr>
        <w:t>связанных с возрастанием информатизации общества.</w:t>
      </w:r>
    </w:p>
    <w:p w:rsidR="00ED4FEF" w:rsidRDefault="00ED4FEF" w:rsidP="00ED4FEF">
      <w:pPr>
        <w:ind w:left="700"/>
        <w:jc w:val="both"/>
      </w:pPr>
    </w:p>
    <w:p w:rsidR="00ED4FEF" w:rsidRDefault="00ED4FEF" w:rsidP="00ED4FEF">
      <w:pPr>
        <w:spacing w:after="0" w:line="240" w:lineRule="auto"/>
        <w:ind w:firstLine="567"/>
        <w:jc w:val="both"/>
        <w:outlineLvl w:val="0"/>
        <w:rPr>
          <w:rFonts w:ascii="Times New Roman" w:hAnsi="Times New Roman" w:cs="Times New Roman"/>
          <w:b/>
          <w:bCs/>
          <w:iCs/>
          <w:sz w:val="28"/>
          <w:szCs w:val="28"/>
        </w:rPr>
      </w:pPr>
      <w:r>
        <w:rPr>
          <w:rFonts w:ascii="Times New Roman" w:hAnsi="Times New Roman" w:cs="Times New Roman"/>
          <w:b/>
          <w:bCs/>
          <w:iCs/>
          <w:sz w:val="28"/>
          <w:szCs w:val="28"/>
        </w:rPr>
        <w:t>2.  Место дисциплины в структуре ОПОП ВО</w:t>
      </w:r>
    </w:p>
    <w:p w:rsidR="00ED4FEF" w:rsidRDefault="00ED4FEF" w:rsidP="00ED4FEF">
      <w:pPr>
        <w:spacing w:after="0" w:line="240" w:lineRule="auto"/>
        <w:ind w:firstLine="567"/>
        <w:jc w:val="both"/>
        <w:outlineLvl w:val="0"/>
        <w:rPr>
          <w:rFonts w:ascii="Times New Roman" w:hAnsi="Times New Roman" w:cs="Times New Roman"/>
          <w:b/>
          <w:bCs/>
          <w:iCs/>
          <w:sz w:val="28"/>
          <w:szCs w:val="28"/>
        </w:rPr>
      </w:pPr>
    </w:p>
    <w:p w:rsidR="00ED4FEF" w:rsidRDefault="00ED4FEF" w:rsidP="00ED4FEF">
      <w:pPr>
        <w:spacing w:after="0" w:line="240" w:lineRule="auto"/>
        <w:ind w:firstLine="567"/>
        <w:jc w:val="both"/>
        <w:rPr>
          <w:rFonts w:ascii="Times New Roman" w:hAnsi="Times New Roman"/>
          <w:bCs/>
          <w:sz w:val="28"/>
          <w:szCs w:val="28"/>
        </w:rPr>
      </w:pPr>
      <w:r>
        <w:rPr>
          <w:rFonts w:ascii="Times New Roman" w:hAnsi="Times New Roman"/>
          <w:sz w:val="28"/>
          <w:szCs w:val="28"/>
        </w:rPr>
        <w:t>Дисциплина «Культура речи и деловое общение» входит в</w:t>
      </w:r>
      <w:r w:rsidR="005203E7">
        <w:rPr>
          <w:rFonts w:ascii="Times New Roman" w:hAnsi="Times New Roman"/>
          <w:sz w:val="28"/>
          <w:szCs w:val="28"/>
        </w:rPr>
        <w:t xml:space="preserve"> вариативную</w:t>
      </w:r>
      <w:r>
        <w:rPr>
          <w:rFonts w:ascii="Times New Roman" w:hAnsi="Times New Roman"/>
          <w:sz w:val="28"/>
          <w:szCs w:val="28"/>
        </w:rPr>
        <w:t xml:space="preserve"> часть дисциплин </w:t>
      </w:r>
      <w:r w:rsidR="005203E7">
        <w:rPr>
          <w:rFonts w:ascii="Times New Roman" w:hAnsi="Times New Roman"/>
          <w:sz w:val="28"/>
          <w:szCs w:val="28"/>
        </w:rPr>
        <w:t xml:space="preserve">блока </w:t>
      </w:r>
      <w:r>
        <w:rPr>
          <w:rFonts w:ascii="Times New Roman" w:hAnsi="Times New Roman"/>
          <w:sz w:val="28"/>
          <w:szCs w:val="28"/>
        </w:rPr>
        <w:t xml:space="preserve">(Б1), является дисциплиной </w:t>
      </w:r>
      <w:r w:rsidR="000F09FB">
        <w:rPr>
          <w:rFonts w:ascii="Times New Roman" w:hAnsi="Times New Roman"/>
          <w:sz w:val="28"/>
          <w:szCs w:val="28"/>
        </w:rPr>
        <w:t>по выбору.</w:t>
      </w:r>
      <w:r>
        <w:rPr>
          <w:rFonts w:ascii="Times New Roman" w:hAnsi="Times New Roman"/>
          <w:sz w:val="28"/>
          <w:szCs w:val="28"/>
        </w:rPr>
        <w:t xml:space="preserve"> </w:t>
      </w:r>
      <w:r>
        <w:rPr>
          <w:rFonts w:ascii="Times New Roman" w:hAnsi="Times New Roman"/>
          <w:bCs/>
          <w:sz w:val="28"/>
          <w:szCs w:val="28"/>
        </w:rPr>
        <w:t xml:space="preserve">Дисциплина изучается на </w:t>
      </w:r>
      <w:r w:rsidR="000F09FB">
        <w:rPr>
          <w:rFonts w:ascii="Times New Roman" w:hAnsi="Times New Roman"/>
          <w:bCs/>
          <w:sz w:val="28"/>
          <w:szCs w:val="28"/>
        </w:rPr>
        <w:t>2</w:t>
      </w:r>
      <w:r>
        <w:rPr>
          <w:rFonts w:ascii="Times New Roman" w:hAnsi="Times New Roman"/>
          <w:bCs/>
          <w:sz w:val="28"/>
          <w:szCs w:val="28"/>
        </w:rPr>
        <w:t xml:space="preserve"> курсе </w:t>
      </w:r>
      <w:r w:rsidR="000F09FB">
        <w:rPr>
          <w:rFonts w:ascii="Times New Roman" w:hAnsi="Times New Roman"/>
          <w:bCs/>
          <w:sz w:val="28"/>
          <w:szCs w:val="28"/>
        </w:rPr>
        <w:t xml:space="preserve">(четвертый </w:t>
      </w:r>
      <w:r>
        <w:rPr>
          <w:rFonts w:ascii="Times New Roman" w:hAnsi="Times New Roman"/>
          <w:bCs/>
          <w:sz w:val="28"/>
          <w:szCs w:val="28"/>
        </w:rPr>
        <w:t xml:space="preserve"> семестр</w:t>
      </w:r>
      <w:r w:rsidR="000F09FB">
        <w:rPr>
          <w:rFonts w:ascii="Times New Roman" w:hAnsi="Times New Roman"/>
          <w:bCs/>
          <w:sz w:val="28"/>
          <w:szCs w:val="28"/>
        </w:rPr>
        <w:t>)</w:t>
      </w:r>
      <w:r>
        <w:rPr>
          <w:rFonts w:ascii="Times New Roman" w:hAnsi="Times New Roman"/>
          <w:bCs/>
          <w:sz w:val="28"/>
          <w:szCs w:val="28"/>
        </w:rPr>
        <w:t>.</w:t>
      </w:r>
    </w:p>
    <w:p w:rsidR="00ED4FEF" w:rsidRDefault="00ED4FEF" w:rsidP="00ED4FEF">
      <w:pPr>
        <w:spacing w:after="0" w:line="240" w:lineRule="auto"/>
        <w:ind w:firstLine="567"/>
        <w:jc w:val="both"/>
        <w:rPr>
          <w:rFonts w:ascii="Times New Roman" w:hAnsi="Times New Roman"/>
          <w:bCs/>
          <w:sz w:val="28"/>
          <w:szCs w:val="28"/>
        </w:rPr>
      </w:pPr>
    </w:p>
    <w:p w:rsidR="00ED4FEF" w:rsidRDefault="00ED4FEF" w:rsidP="00ED4FEF">
      <w:pPr>
        <w:spacing w:after="0" w:line="240" w:lineRule="auto"/>
        <w:ind w:firstLine="567"/>
        <w:jc w:val="both"/>
        <w:rPr>
          <w:rFonts w:ascii="Times New Roman" w:hAnsi="Times New Roman"/>
          <w:b/>
          <w:bCs/>
          <w:sz w:val="28"/>
          <w:szCs w:val="28"/>
        </w:rPr>
      </w:pPr>
      <w:r>
        <w:rPr>
          <w:rFonts w:ascii="Times New Roman" w:hAnsi="Times New Roman"/>
          <w:b/>
          <w:bCs/>
          <w:sz w:val="28"/>
          <w:szCs w:val="28"/>
        </w:rPr>
        <w:t>Требования к предшествующей подготовке:</w:t>
      </w:r>
    </w:p>
    <w:p w:rsidR="00ED4FEF" w:rsidRDefault="00ED4FEF" w:rsidP="00ED4FEF">
      <w:pPr>
        <w:spacing w:after="0" w:line="240" w:lineRule="auto"/>
        <w:ind w:firstLine="567"/>
        <w:jc w:val="both"/>
        <w:rPr>
          <w:rFonts w:ascii="Times New Roman" w:hAnsi="Times New Roman"/>
          <w:sz w:val="28"/>
          <w:szCs w:val="28"/>
        </w:rPr>
      </w:pPr>
      <w:r>
        <w:rPr>
          <w:rFonts w:ascii="Times New Roman" w:hAnsi="Times New Roman"/>
          <w:bCs/>
          <w:sz w:val="28"/>
          <w:szCs w:val="28"/>
        </w:rPr>
        <w:t xml:space="preserve">Решение задач, связанных с повышением уровня речевой культуры  апеллирует к базовым знаниям  дисциплины «Русский язык» в рамках школьной образовательной программы и основывается на знании принципов построения монологического и диалогического текста, а также правил, </w:t>
      </w:r>
      <w:r>
        <w:rPr>
          <w:rFonts w:ascii="Times New Roman" w:hAnsi="Times New Roman"/>
          <w:bCs/>
          <w:sz w:val="28"/>
          <w:szCs w:val="28"/>
        </w:rPr>
        <w:lastRenderedPageBreak/>
        <w:t xml:space="preserve">относящихся ко всем языковым уровням - фонетическому, лексическому, грамматическому  и др. </w:t>
      </w:r>
      <w:r>
        <w:rPr>
          <w:rFonts w:ascii="Times New Roman" w:hAnsi="Times New Roman"/>
          <w:sz w:val="28"/>
          <w:szCs w:val="28"/>
        </w:rPr>
        <w:t xml:space="preserve">Речевые навыки и речевая культура необходимы обучающимся для более эффективного овладения </w:t>
      </w:r>
      <w:r>
        <w:rPr>
          <w:rFonts w:ascii="Times New Roman" w:hAnsi="Times New Roman"/>
          <w:b/>
          <w:sz w:val="28"/>
          <w:szCs w:val="28"/>
        </w:rPr>
        <w:t xml:space="preserve">всеми </w:t>
      </w:r>
      <w:r>
        <w:rPr>
          <w:rFonts w:ascii="Times New Roman" w:hAnsi="Times New Roman"/>
          <w:sz w:val="28"/>
          <w:szCs w:val="28"/>
        </w:rPr>
        <w:t>дисциплинами учебного плана (</w:t>
      </w:r>
      <w:r>
        <w:rPr>
          <w:rFonts w:ascii="Times New Roman" w:hAnsi="Times New Roman"/>
          <w:i/>
          <w:sz w:val="20"/>
          <w:szCs w:val="20"/>
        </w:rPr>
        <w:t>таблица 1. отсутствует</w:t>
      </w:r>
      <w:r>
        <w:rPr>
          <w:rFonts w:ascii="Times New Roman" w:hAnsi="Times New Roman"/>
          <w:sz w:val="28"/>
          <w:szCs w:val="28"/>
        </w:rPr>
        <w:t xml:space="preserve">). Дисциплина формирует общекультурные и общепрофессиональные компетенции. </w:t>
      </w:r>
    </w:p>
    <w:p w:rsidR="00ED4FEF" w:rsidRDefault="00ED4FEF" w:rsidP="00ED4FEF">
      <w:pPr>
        <w:spacing w:after="0" w:line="240" w:lineRule="auto"/>
        <w:ind w:firstLine="567"/>
        <w:jc w:val="both"/>
        <w:rPr>
          <w:rFonts w:ascii="Times New Roman" w:hAnsi="Times New Roman"/>
          <w:bCs/>
          <w:iCs/>
          <w:sz w:val="28"/>
          <w:szCs w:val="28"/>
        </w:rPr>
      </w:pPr>
    </w:p>
    <w:p w:rsidR="00ED4FEF" w:rsidRDefault="00ED4FEF" w:rsidP="00ED4FEF">
      <w:pPr>
        <w:autoSpaceDE w:val="0"/>
        <w:autoSpaceDN w:val="0"/>
        <w:adjustRightInd w:val="0"/>
        <w:jc w:val="both"/>
        <w:rPr>
          <w:rFonts w:ascii="Times New Roman" w:hAnsi="Times New Roman"/>
          <w:sz w:val="28"/>
          <w:szCs w:val="28"/>
        </w:rPr>
      </w:pPr>
      <w:r>
        <w:rPr>
          <w:rFonts w:ascii="Times New Roman" w:hAnsi="Times New Roman"/>
          <w:bCs/>
          <w:iCs/>
          <w:sz w:val="28"/>
          <w:szCs w:val="28"/>
        </w:rPr>
        <w:t xml:space="preserve">Таблица 2. – Сведения об </w:t>
      </w:r>
      <w:r>
        <w:rPr>
          <w:rFonts w:ascii="Times New Roman" w:hAnsi="Times New Roman"/>
          <w:spacing w:val="-1"/>
          <w:sz w:val="28"/>
          <w:szCs w:val="28"/>
        </w:rPr>
        <w:t xml:space="preserve">учебных дисциплинах (модулях), практиках </w:t>
      </w:r>
      <w:r>
        <w:rPr>
          <w:rFonts w:ascii="Times New Roman" w:hAnsi="Times New Roman"/>
          <w:sz w:val="28"/>
          <w:szCs w:val="28"/>
        </w:rPr>
        <w:t xml:space="preserve">(и их разделах) </w:t>
      </w:r>
      <w:r>
        <w:rPr>
          <w:rFonts w:ascii="Times New Roman" w:hAnsi="Times New Roman"/>
          <w:spacing w:val="-2"/>
          <w:sz w:val="28"/>
          <w:szCs w:val="28"/>
        </w:rPr>
        <w:t xml:space="preserve">на которые опирается </w:t>
      </w:r>
      <w:r>
        <w:rPr>
          <w:rFonts w:ascii="Times New Roman" w:hAnsi="Times New Roman"/>
          <w:sz w:val="28"/>
          <w:szCs w:val="28"/>
        </w:rPr>
        <w:t xml:space="preserve">содержание данной </w:t>
      </w:r>
      <w:r>
        <w:rPr>
          <w:rFonts w:ascii="Times New Roman" w:hAnsi="Times New Roman"/>
          <w:spacing w:val="-4"/>
          <w:sz w:val="28"/>
          <w:szCs w:val="28"/>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13"/>
        <w:gridCol w:w="5558"/>
      </w:tblGrid>
      <w:tr w:rsidR="00ED4FEF" w:rsidTr="00ED4FEF">
        <w:tc>
          <w:tcPr>
            <w:tcW w:w="4013" w:type="dxa"/>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bCs/>
                <w:iCs/>
                <w:sz w:val="24"/>
                <w:szCs w:val="24"/>
                <w:lang w:eastAsia="en-US"/>
              </w:rPr>
            </w:pPr>
            <w:r>
              <w:rPr>
                <w:rFonts w:ascii="Times New Roman" w:hAnsi="Times New Roman"/>
                <w:bCs/>
                <w:iCs/>
                <w:sz w:val="24"/>
                <w:szCs w:val="24"/>
                <w:lang w:eastAsia="en-US"/>
              </w:rPr>
              <w:t>Наименование дисциплины, других элементов учебного плана</w:t>
            </w:r>
          </w:p>
        </w:tc>
        <w:tc>
          <w:tcPr>
            <w:tcW w:w="5558" w:type="dxa"/>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bCs/>
                <w:iCs/>
                <w:sz w:val="24"/>
                <w:szCs w:val="24"/>
                <w:lang w:eastAsia="en-US"/>
              </w:rPr>
            </w:pPr>
            <w:r>
              <w:rPr>
                <w:rFonts w:ascii="Times New Roman" w:hAnsi="Times New Roman"/>
                <w:bCs/>
                <w:iCs/>
                <w:sz w:val="24"/>
                <w:szCs w:val="24"/>
                <w:lang w:eastAsia="en-US"/>
              </w:rPr>
              <w:t>Перечень разделов</w:t>
            </w:r>
          </w:p>
        </w:tc>
      </w:tr>
      <w:tr w:rsidR="00ED4FEF" w:rsidTr="00ED4FEF">
        <w:tc>
          <w:tcPr>
            <w:tcW w:w="4013" w:type="dxa"/>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bCs/>
                <w:iCs/>
                <w:sz w:val="28"/>
                <w:szCs w:val="28"/>
                <w:lang w:eastAsia="en-US"/>
              </w:rPr>
            </w:pPr>
            <w:r>
              <w:rPr>
                <w:rFonts w:ascii="Times New Roman" w:hAnsi="Times New Roman"/>
                <w:bCs/>
                <w:iCs/>
                <w:sz w:val="28"/>
                <w:szCs w:val="28"/>
                <w:lang w:eastAsia="en-US"/>
              </w:rPr>
              <w:t>История</w:t>
            </w:r>
          </w:p>
        </w:tc>
        <w:tc>
          <w:tcPr>
            <w:tcW w:w="5558" w:type="dxa"/>
            <w:tcBorders>
              <w:top w:val="single" w:sz="4" w:space="0" w:color="auto"/>
              <w:left w:val="single" w:sz="4" w:space="0" w:color="auto"/>
              <w:bottom w:val="single" w:sz="4" w:space="0" w:color="auto"/>
              <w:right w:val="single" w:sz="4" w:space="0" w:color="auto"/>
            </w:tcBorders>
            <w:hideMark/>
          </w:tcPr>
          <w:p w:rsidR="00ED4FEF" w:rsidRDefault="00ED4FEF">
            <w:pPr>
              <w:spacing w:after="0" w:line="240" w:lineRule="auto"/>
              <w:jc w:val="both"/>
              <w:rPr>
                <w:rFonts w:ascii="Times New Roman" w:hAnsi="Times New Roman"/>
                <w:bCs/>
                <w:iCs/>
                <w:sz w:val="28"/>
                <w:szCs w:val="28"/>
                <w:lang w:eastAsia="en-US"/>
              </w:rPr>
            </w:pPr>
            <w:r>
              <w:rPr>
                <w:rFonts w:ascii="Times New Roman" w:hAnsi="Times New Roman"/>
                <w:bCs/>
                <w:iCs/>
                <w:sz w:val="28"/>
                <w:szCs w:val="28"/>
                <w:lang w:eastAsia="en-US"/>
              </w:rPr>
              <w:t xml:space="preserve">Христианство на Руси; Возникновение славянской письменности; Деятельность Кирилла и Мефодия; Становление государственности (16-17 вв.); Возникновение и развитие русского национального языка; Роль М.В. Ломоносова в формировании научного языка. </w:t>
            </w:r>
          </w:p>
        </w:tc>
      </w:tr>
      <w:tr w:rsidR="00ED4FEF" w:rsidTr="00ED4FEF">
        <w:tc>
          <w:tcPr>
            <w:tcW w:w="4013" w:type="dxa"/>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bCs/>
                <w:iCs/>
                <w:sz w:val="28"/>
                <w:szCs w:val="28"/>
                <w:lang w:eastAsia="en-US"/>
              </w:rPr>
            </w:pPr>
            <w:r>
              <w:rPr>
                <w:rFonts w:ascii="Times New Roman" w:hAnsi="Times New Roman"/>
                <w:bCs/>
                <w:iCs/>
                <w:sz w:val="28"/>
                <w:szCs w:val="28"/>
                <w:lang w:eastAsia="en-US"/>
              </w:rPr>
              <w:t>Иностранный язык</w:t>
            </w:r>
          </w:p>
        </w:tc>
        <w:tc>
          <w:tcPr>
            <w:tcW w:w="5558" w:type="dxa"/>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spacing w:after="0" w:line="240" w:lineRule="auto"/>
              <w:jc w:val="both"/>
              <w:rPr>
                <w:rFonts w:ascii="Times New Roman" w:hAnsi="Times New Roman"/>
                <w:bCs/>
                <w:iCs/>
                <w:sz w:val="28"/>
                <w:szCs w:val="28"/>
                <w:lang w:eastAsia="en-US"/>
              </w:rPr>
            </w:pPr>
            <w:r>
              <w:rPr>
                <w:rFonts w:ascii="Times New Roman" w:hAnsi="Times New Roman"/>
                <w:bCs/>
                <w:iCs/>
                <w:sz w:val="28"/>
                <w:szCs w:val="28"/>
                <w:lang w:eastAsia="en-US"/>
              </w:rPr>
              <w:t>Место иноязычной лексики в современной речевой практике; Этимология; Причины заимствований;</w:t>
            </w:r>
          </w:p>
        </w:tc>
      </w:tr>
    </w:tbl>
    <w:p w:rsidR="00ED4FEF" w:rsidRDefault="00ED4FEF" w:rsidP="00ED4FEF">
      <w:pPr>
        <w:rPr>
          <w:rFonts w:ascii="Times New Roman" w:hAnsi="Times New Roman" w:cs="Times New Roman"/>
          <w:b/>
          <w:sz w:val="28"/>
          <w:szCs w:val="28"/>
        </w:rPr>
      </w:pPr>
    </w:p>
    <w:p w:rsidR="00ED4FEF" w:rsidRDefault="00ED4FEF" w:rsidP="00ED4FEF">
      <w:pPr>
        <w:jc w:val="both"/>
        <w:rPr>
          <w:rFonts w:ascii="Times New Roman" w:hAnsi="Times New Roman" w:cs="Times New Roman"/>
          <w:b/>
          <w:sz w:val="28"/>
          <w:szCs w:val="28"/>
        </w:rPr>
      </w:pPr>
      <w:r>
        <w:rPr>
          <w:rFonts w:ascii="Times New Roman" w:hAnsi="Times New Roman" w:cs="Times New Roman"/>
          <w:b/>
          <w:sz w:val="28"/>
          <w:szCs w:val="28"/>
        </w:rPr>
        <w:t>3. Требования к результатам освоения содержания дисциплины</w:t>
      </w:r>
    </w:p>
    <w:p w:rsidR="00ED4FEF" w:rsidRDefault="00ED4FEF" w:rsidP="00ED4FEF">
      <w:pPr>
        <w:autoSpaceDE w:val="0"/>
        <w:autoSpaceDN w:val="0"/>
        <w:adjustRightInd w:val="0"/>
        <w:jc w:val="both"/>
        <w:rPr>
          <w:rFonts w:ascii="Times New Roman" w:hAnsi="Times New Roman" w:cs="Times New Roman"/>
          <w:bCs/>
          <w:iCs/>
          <w:sz w:val="28"/>
          <w:szCs w:val="28"/>
        </w:rPr>
      </w:pPr>
      <w:r>
        <w:rPr>
          <w:rFonts w:ascii="Times New Roman" w:hAnsi="Times New Roman" w:cs="Times New Roman"/>
          <w:sz w:val="28"/>
          <w:szCs w:val="28"/>
        </w:rPr>
        <w:t xml:space="preserve">Таблица 3. - </w:t>
      </w:r>
      <w:r>
        <w:rPr>
          <w:rFonts w:ascii="Times New Roman" w:hAnsi="Times New Roman" w:cs="Times New Roman"/>
          <w:bCs/>
          <w:iCs/>
          <w:sz w:val="28"/>
          <w:szCs w:val="28"/>
        </w:rPr>
        <w:t>Сведения о компетенциях и результатах обучения, формируемых данной дисциплиной</w:t>
      </w:r>
    </w:p>
    <w:tbl>
      <w:tblPr>
        <w:tblpPr w:leftFromText="180" w:rightFromText="180" w:bottomFromText="200" w:vertAnchor="text" w:horzAnchor="margin" w:tblpX="-243" w:tblpY="1"/>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5"/>
        <w:gridCol w:w="1338"/>
        <w:gridCol w:w="2366"/>
        <w:gridCol w:w="2695"/>
        <w:gridCol w:w="1561"/>
      </w:tblGrid>
      <w:tr w:rsidR="00ED4FEF" w:rsidTr="00ED4FEF">
        <w:trPr>
          <w:trHeight w:val="278"/>
        </w:trPr>
        <w:tc>
          <w:tcPr>
            <w:tcW w:w="1895" w:type="dxa"/>
            <w:vMerge w:val="restart"/>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Содержание компетенций, формируемых полностью или частично данной дисциплиной</w:t>
            </w:r>
          </w:p>
        </w:tc>
        <w:tc>
          <w:tcPr>
            <w:tcW w:w="1338" w:type="dxa"/>
            <w:vMerge w:val="restart"/>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Коды компетенций в соответствии с ФГОС ВО</w:t>
            </w:r>
          </w:p>
        </w:tc>
        <w:tc>
          <w:tcPr>
            <w:tcW w:w="6622" w:type="dxa"/>
            <w:gridSpan w:val="3"/>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Перечень результатов образования, формируемых дисциплиной</w:t>
            </w:r>
          </w:p>
        </w:tc>
      </w:tr>
      <w:tr w:rsidR="00ED4FEF" w:rsidTr="00ED4FEF">
        <w:trPr>
          <w:trHeight w:val="277"/>
        </w:trPr>
        <w:tc>
          <w:tcPr>
            <w:tcW w:w="1895" w:type="dxa"/>
            <w:vMerge/>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56" w:lineRule="auto"/>
              <w:rPr>
                <w:rFonts w:ascii="Times New Roman" w:hAnsi="Times New Roman" w:cs="Times New Roman"/>
                <w:bCs/>
                <w:iCs/>
                <w:sz w:val="28"/>
                <w:szCs w:val="28"/>
                <w:lang w:eastAsia="en-US"/>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56" w:lineRule="auto"/>
              <w:rPr>
                <w:rFonts w:ascii="Times New Roman" w:hAnsi="Times New Roman" w:cs="Times New Roman"/>
                <w:bCs/>
                <w:iCs/>
                <w:sz w:val="28"/>
                <w:szCs w:val="28"/>
                <w:lang w:eastAsia="en-US"/>
              </w:rPr>
            </w:pPr>
          </w:p>
        </w:tc>
        <w:tc>
          <w:tcPr>
            <w:tcW w:w="6622" w:type="dxa"/>
            <w:gridSpan w:val="3"/>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По завершении изучения данной дисциплины выпускник должен</w:t>
            </w:r>
          </w:p>
        </w:tc>
      </w:tr>
      <w:tr w:rsidR="00ED4FEF" w:rsidTr="00ED4FEF">
        <w:tc>
          <w:tcPr>
            <w:tcW w:w="1895" w:type="dxa"/>
            <w:vMerge/>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56" w:lineRule="auto"/>
              <w:rPr>
                <w:rFonts w:ascii="Times New Roman" w:hAnsi="Times New Roman" w:cs="Times New Roman"/>
                <w:bCs/>
                <w:iCs/>
                <w:sz w:val="28"/>
                <w:szCs w:val="28"/>
                <w:lang w:eastAsia="en-US"/>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56" w:lineRule="auto"/>
              <w:rPr>
                <w:rFonts w:ascii="Times New Roman" w:hAnsi="Times New Roman" w:cs="Times New Roman"/>
                <w:bCs/>
                <w:iCs/>
                <w:sz w:val="28"/>
                <w:szCs w:val="28"/>
                <w:lang w:eastAsia="en-US"/>
              </w:rPr>
            </w:pPr>
          </w:p>
        </w:tc>
        <w:tc>
          <w:tcPr>
            <w:tcW w:w="2366" w:type="dxa"/>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знать</w:t>
            </w:r>
          </w:p>
        </w:tc>
        <w:tc>
          <w:tcPr>
            <w:tcW w:w="2695" w:type="dxa"/>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уметь</w:t>
            </w:r>
          </w:p>
        </w:tc>
        <w:tc>
          <w:tcPr>
            <w:tcW w:w="1561" w:type="dxa"/>
            <w:tcBorders>
              <w:top w:val="single" w:sz="4" w:space="0" w:color="auto"/>
              <w:left w:val="single" w:sz="4" w:space="0" w:color="auto"/>
              <w:bottom w:val="single" w:sz="4" w:space="0" w:color="auto"/>
              <w:right w:val="single" w:sz="4" w:space="0" w:color="auto"/>
            </w:tcBorders>
            <w:hideMark/>
          </w:tcPr>
          <w:p w:rsidR="00ED4FEF" w:rsidRDefault="00ED4FEF">
            <w:pPr>
              <w:autoSpaceDE w:val="0"/>
              <w:autoSpaceDN w:val="0"/>
              <w:adjustRightInd w:val="0"/>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владеть</w:t>
            </w:r>
          </w:p>
        </w:tc>
      </w:tr>
      <w:tr w:rsidR="001372CC" w:rsidTr="000235C2">
        <w:trPr>
          <w:trHeight w:val="1434"/>
        </w:trPr>
        <w:tc>
          <w:tcPr>
            <w:tcW w:w="1895" w:type="dxa"/>
            <w:tcBorders>
              <w:top w:val="single" w:sz="4" w:space="0" w:color="auto"/>
              <w:left w:val="single" w:sz="4" w:space="0" w:color="auto"/>
              <w:bottom w:val="single" w:sz="4" w:space="0" w:color="auto"/>
              <w:right w:val="single" w:sz="4" w:space="0" w:color="auto"/>
            </w:tcBorders>
            <w:hideMark/>
          </w:tcPr>
          <w:p w:rsidR="001372CC" w:rsidRDefault="001372CC">
            <w:pPr>
              <w:autoSpaceDE w:val="0"/>
              <w:autoSpaceDN w:val="0"/>
              <w:adjustRightInd w:val="0"/>
              <w:spacing w:after="0" w:line="240" w:lineRule="auto"/>
              <w:rPr>
                <w:rFonts w:ascii="Times New Roman" w:hAnsi="Times New Roman" w:cs="Times New Roman"/>
                <w:bCs/>
                <w:iCs/>
                <w:sz w:val="28"/>
                <w:szCs w:val="28"/>
                <w:highlight w:val="yellow"/>
                <w:lang w:eastAsia="en-US"/>
              </w:rPr>
            </w:pPr>
            <w:r>
              <w:rPr>
                <w:rFonts w:ascii="Times New Roman" w:hAnsi="Times New Roman" w:cs="Times New Roman"/>
                <w:sz w:val="28"/>
                <w:szCs w:val="28"/>
                <w:lang w:eastAsia="en-US"/>
              </w:rPr>
              <w:t>Способностью к коммуникации в устной и письменной формах на русском</w:t>
            </w:r>
            <w:r>
              <w:rPr>
                <w:rFonts w:ascii="Times New Roman" w:hAnsi="Times New Roman" w:cs="Times New Roman"/>
                <w:color w:val="000000"/>
                <w:sz w:val="28"/>
                <w:szCs w:val="28"/>
                <w:lang w:eastAsia="en-US"/>
              </w:rPr>
              <w:t xml:space="preserve"> &lt;…&gt; </w:t>
            </w:r>
            <w:r>
              <w:rPr>
                <w:rFonts w:ascii="Times New Roman" w:hAnsi="Times New Roman" w:cs="Times New Roman"/>
                <w:color w:val="000000"/>
                <w:sz w:val="28"/>
                <w:szCs w:val="28"/>
                <w:lang w:eastAsia="en-US"/>
              </w:rPr>
              <w:lastRenderedPageBreak/>
              <w:t>язык[е]</w:t>
            </w:r>
            <w:r>
              <w:rPr>
                <w:rFonts w:ascii="Times New Roman" w:hAnsi="Times New Roman" w:cs="Times New Roman"/>
                <w:sz w:val="28"/>
                <w:szCs w:val="28"/>
                <w:lang w:eastAsia="en-US"/>
              </w:rPr>
              <w:t xml:space="preserve"> для решения задач межличностного и межкультурного взаимодействия</w:t>
            </w:r>
          </w:p>
        </w:tc>
        <w:tc>
          <w:tcPr>
            <w:tcW w:w="1338" w:type="dxa"/>
            <w:vMerge w:val="restart"/>
            <w:tcBorders>
              <w:top w:val="single" w:sz="4" w:space="0" w:color="auto"/>
              <w:left w:val="single" w:sz="4" w:space="0" w:color="auto"/>
              <w:right w:val="single" w:sz="4" w:space="0" w:color="auto"/>
            </w:tcBorders>
            <w:hideMark/>
          </w:tcPr>
          <w:p w:rsidR="001372CC" w:rsidRDefault="001372CC" w:rsidP="00295DA4">
            <w:pPr>
              <w:autoSpaceDE w:val="0"/>
              <w:autoSpaceDN w:val="0"/>
              <w:adjustRightInd w:val="0"/>
              <w:spacing w:after="0" w:line="240" w:lineRule="auto"/>
              <w:jc w:val="both"/>
              <w:rPr>
                <w:rFonts w:ascii="Times New Roman" w:hAnsi="Times New Roman" w:cs="Times New Roman"/>
                <w:bCs/>
                <w:iCs/>
                <w:sz w:val="28"/>
                <w:szCs w:val="28"/>
                <w:highlight w:val="yellow"/>
                <w:lang w:eastAsia="en-US"/>
              </w:rPr>
            </w:pPr>
            <w:r>
              <w:rPr>
                <w:rFonts w:ascii="Times New Roman" w:hAnsi="Times New Roman" w:cs="Times New Roman"/>
                <w:bCs/>
                <w:iCs/>
                <w:sz w:val="28"/>
                <w:szCs w:val="28"/>
                <w:lang w:eastAsia="en-US"/>
              </w:rPr>
              <w:lastRenderedPageBreak/>
              <w:t xml:space="preserve">ОК- </w:t>
            </w:r>
            <w:r w:rsidR="00295DA4">
              <w:rPr>
                <w:rFonts w:ascii="Times New Roman" w:hAnsi="Times New Roman" w:cs="Times New Roman"/>
                <w:bCs/>
                <w:iCs/>
                <w:sz w:val="28"/>
                <w:szCs w:val="28"/>
                <w:lang w:eastAsia="en-US"/>
              </w:rPr>
              <w:t>5</w:t>
            </w:r>
            <w:r>
              <w:rPr>
                <w:rFonts w:ascii="Times New Roman" w:hAnsi="Times New Roman" w:cs="Times New Roman"/>
                <w:bCs/>
                <w:iCs/>
                <w:sz w:val="28"/>
                <w:szCs w:val="28"/>
                <w:lang w:eastAsia="en-US"/>
              </w:rPr>
              <w:t>;</w:t>
            </w:r>
          </w:p>
        </w:tc>
        <w:tc>
          <w:tcPr>
            <w:tcW w:w="2366" w:type="dxa"/>
            <w:vMerge w:val="restart"/>
            <w:tcBorders>
              <w:top w:val="single" w:sz="4" w:space="0" w:color="auto"/>
              <w:left w:val="single" w:sz="4" w:space="0" w:color="auto"/>
              <w:right w:val="single" w:sz="4" w:space="0" w:color="auto"/>
            </w:tcBorders>
            <w:hideMark/>
          </w:tcPr>
          <w:p w:rsidR="001372CC" w:rsidRDefault="001372CC">
            <w:pPr>
              <w:autoSpaceDE w:val="0"/>
              <w:autoSpaceDN w:val="0"/>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Устные и письменные нормы литературного языка; Коммуникативные качества речи; </w:t>
            </w:r>
          </w:p>
          <w:p w:rsidR="001372CC" w:rsidRDefault="001372CC">
            <w:pPr>
              <w:autoSpaceDE w:val="0"/>
              <w:autoSpaceDN w:val="0"/>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Функциональные стили речи;</w:t>
            </w:r>
          </w:p>
          <w:p w:rsidR="001372CC" w:rsidRDefault="001372CC">
            <w:pPr>
              <w:autoSpaceDE w:val="0"/>
              <w:autoSpaceDN w:val="0"/>
              <w:spacing w:after="0" w:line="240" w:lineRule="auto"/>
              <w:rPr>
                <w:rFonts w:ascii="Times New Roman" w:hAnsi="Times New Roman" w:cs="Times New Roman"/>
                <w:sz w:val="28"/>
                <w:szCs w:val="28"/>
                <w:lang w:eastAsia="en-US"/>
              </w:rPr>
            </w:pPr>
            <w:r>
              <w:rPr>
                <w:rFonts w:ascii="Times New Roman" w:hAnsi="Times New Roman" w:cs="Times New Roman"/>
                <w:bCs/>
                <w:iCs/>
                <w:sz w:val="28"/>
                <w:szCs w:val="28"/>
                <w:lang w:eastAsia="en-US"/>
              </w:rPr>
              <w:t>Этические нормы речевой культуры.</w:t>
            </w:r>
          </w:p>
          <w:p w:rsidR="001372CC"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 xml:space="preserve">Принципы организации вербального взаимодействия; </w:t>
            </w:r>
          </w:p>
          <w:p w:rsidR="001372CC" w:rsidRDefault="001372CC">
            <w:pPr>
              <w:autoSpaceDE w:val="0"/>
              <w:autoSpaceDN w:val="0"/>
              <w:adjustRightInd w:val="0"/>
              <w:spacing w:after="0" w:line="240" w:lineRule="auto"/>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Нормы речевого этикета;</w:t>
            </w:r>
          </w:p>
          <w:p w:rsidR="001372CC" w:rsidRDefault="001372CC">
            <w:pPr>
              <w:autoSpaceDE w:val="0"/>
              <w:autoSpaceDN w:val="0"/>
              <w:spacing w:after="0" w:line="240" w:lineRule="auto"/>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Речевые принципы делового общения.</w:t>
            </w:r>
          </w:p>
          <w:p w:rsidR="001372CC" w:rsidRDefault="001372CC">
            <w:pPr>
              <w:autoSpaceDE w:val="0"/>
              <w:autoSpaceDN w:val="0"/>
              <w:adjustRightInd w:val="0"/>
              <w:spacing w:after="0" w:line="240" w:lineRule="auto"/>
              <w:rPr>
                <w:rFonts w:ascii="Times New Roman" w:eastAsia="Times New Roman" w:hAnsi="Times New Roman" w:cs="Times New Roman"/>
                <w:bCs/>
                <w:iCs/>
                <w:sz w:val="28"/>
                <w:szCs w:val="28"/>
                <w:lang w:eastAsia="en-US"/>
              </w:rPr>
            </w:pPr>
          </w:p>
          <w:p w:rsidR="001372CC" w:rsidRPr="001372CC" w:rsidRDefault="001372CC" w:rsidP="001372CC">
            <w:pPr>
              <w:rPr>
                <w:rFonts w:ascii="Times New Roman" w:eastAsia="Times New Roman" w:hAnsi="Times New Roman" w:cs="Times New Roman"/>
                <w:sz w:val="28"/>
                <w:szCs w:val="28"/>
                <w:lang w:eastAsia="en-US"/>
              </w:rPr>
            </w:pPr>
          </w:p>
          <w:p w:rsidR="001372CC" w:rsidRDefault="001372CC" w:rsidP="001372CC">
            <w:pPr>
              <w:rPr>
                <w:rFonts w:ascii="Times New Roman" w:eastAsia="Times New Roman" w:hAnsi="Times New Roman" w:cs="Times New Roman"/>
                <w:sz w:val="28"/>
                <w:szCs w:val="28"/>
                <w:lang w:eastAsia="en-US"/>
              </w:rPr>
            </w:pPr>
          </w:p>
          <w:p w:rsidR="001372CC" w:rsidRDefault="001372CC" w:rsidP="001372CC">
            <w:pPr>
              <w:rPr>
                <w:rFonts w:ascii="Times New Roman" w:hAnsi="Times New Roman" w:cs="Times New Roman"/>
                <w:bCs/>
                <w:iCs/>
                <w:sz w:val="28"/>
                <w:szCs w:val="28"/>
                <w:lang w:eastAsia="en-US"/>
              </w:rPr>
            </w:pPr>
          </w:p>
        </w:tc>
        <w:tc>
          <w:tcPr>
            <w:tcW w:w="2695" w:type="dxa"/>
            <w:vMerge w:val="restart"/>
            <w:tcBorders>
              <w:top w:val="single" w:sz="4" w:space="0" w:color="auto"/>
              <w:left w:val="single" w:sz="4" w:space="0" w:color="auto"/>
              <w:right w:val="single" w:sz="4" w:space="0" w:color="auto"/>
            </w:tcBorders>
            <w:hideMark/>
          </w:tcPr>
          <w:p w:rsidR="001372CC" w:rsidRDefault="001372CC">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Строить устную и письменную речь, опираясь на языковые нормы русского литературного языка; </w:t>
            </w:r>
            <w:r>
              <w:rPr>
                <w:rFonts w:ascii="Times New Roman" w:hAnsi="Times New Roman" w:cs="Times New Roman"/>
                <w:sz w:val="28"/>
                <w:szCs w:val="28"/>
                <w:lang w:eastAsia="en-US"/>
              </w:rPr>
              <w:lastRenderedPageBreak/>
              <w:t>аргументированно и ясно излагать собственное мнение. Использовать правила, относящиеся ко всем языковым уровням для продуцирования как устной, так и письменной речи. Подбирать языковые средства в соответствии с требованиями стиля и заданной речевой ситуацией.</w:t>
            </w:r>
          </w:p>
          <w:p w:rsidR="001372CC"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r>
              <w:rPr>
                <w:rFonts w:ascii="Times New Roman" w:hAnsi="Times New Roman" w:cs="Times New Roman"/>
                <w:color w:val="000000"/>
                <w:sz w:val="28"/>
                <w:szCs w:val="28"/>
                <w:lang w:eastAsia="en-US"/>
              </w:rPr>
              <w:t>Анализировать, обобщать, критически воспринимать текстовую информацию.</w:t>
            </w:r>
          </w:p>
          <w:p w:rsidR="001372CC"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Ориентироваться в сложившейся речевой ситуации; устранять имеющиеся коммуникативные помехи;</w:t>
            </w:r>
          </w:p>
          <w:p w:rsidR="001372CC"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Применять принципы «коммуникативного кодекса» для успешной организации речевого общения и повышения его эффективности.</w:t>
            </w:r>
          </w:p>
          <w:p w:rsidR="001372CC" w:rsidRDefault="001372CC" w:rsidP="000235C2">
            <w:pPr>
              <w:autoSpaceDE w:val="0"/>
              <w:autoSpaceDN w:val="0"/>
              <w:adjustRightInd w:val="0"/>
              <w:spacing w:after="0" w:line="240" w:lineRule="auto"/>
              <w:jc w:val="both"/>
              <w:rPr>
                <w:rFonts w:ascii="Times New Roman" w:hAnsi="Times New Roman" w:cs="Times New Roman"/>
                <w:bCs/>
                <w:iCs/>
                <w:sz w:val="28"/>
                <w:szCs w:val="28"/>
                <w:lang w:eastAsia="en-US"/>
              </w:rPr>
            </w:pPr>
            <w:r>
              <w:rPr>
                <w:rFonts w:ascii="Times New Roman" w:hAnsi="Times New Roman" w:cs="Times New Roman"/>
                <w:sz w:val="28"/>
                <w:szCs w:val="28"/>
                <w:lang w:eastAsia="en-US"/>
              </w:rPr>
              <w:t xml:space="preserve">Применять полученные знания для речевого саморазвития; критически </w:t>
            </w:r>
            <w:r>
              <w:rPr>
                <w:rFonts w:ascii="Times New Roman" w:hAnsi="Times New Roman" w:cs="Times New Roman"/>
                <w:sz w:val="28"/>
                <w:szCs w:val="28"/>
                <w:lang w:eastAsia="en-US"/>
              </w:rPr>
              <w:lastRenderedPageBreak/>
              <w:t>оценивать собственную речевую культуру.</w:t>
            </w:r>
          </w:p>
        </w:tc>
        <w:tc>
          <w:tcPr>
            <w:tcW w:w="1561" w:type="dxa"/>
            <w:vMerge w:val="restart"/>
            <w:tcBorders>
              <w:top w:val="single" w:sz="4" w:space="0" w:color="auto"/>
              <w:left w:val="single" w:sz="4" w:space="0" w:color="auto"/>
              <w:right w:val="single" w:sz="4" w:space="0" w:color="auto"/>
            </w:tcBorders>
          </w:tcPr>
          <w:p w:rsidR="001372CC" w:rsidRDefault="001372CC">
            <w:pPr>
              <w:pStyle w:val="ae"/>
              <w:widowControl w:val="0"/>
              <w:tabs>
                <w:tab w:val="left" w:pos="495"/>
              </w:tabs>
              <w:spacing w:after="0" w:line="240" w:lineRule="auto"/>
              <w:jc w:val="both"/>
              <w:rPr>
                <w:rFonts w:ascii="Times New Roman" w:hAnsi="Times New Roman"/>
                <w:color w:val="000000"/>
                <w:sz w:val="28"/>
                <w:szCs w:val="28"/>
                <w:lang w:eastAsia="en-US"/>
              </w:rPr>
            </w:pPr>
            <w:r>
              <w:rPr>
                <w:rFonts w:ascii="Times New Roman" w:hAnsi="Times New Roman"/>
                <w:color w:val="000000"/>
                <w:sz w:val="28"/>
                <w:szCs w:val="28"/>
                <w:lang w:eastAsia="en-US"/>
              </w:rPr>
              <w:lastRenderedPageBreak/>
              <w:t xml:space="preserve">Навыками грамотной устной и письменной речи. Этическими нормами </w:t>
            </w:r>
            <w:r>
              <w:rPr>
                <w:rFonts w:ascii="Times New Roman" w:hAnsi="Times New Roman"/>
                <w:color w:val="000000"/>
                <w:sz w:val="28"/>
                <w:szCs w:val="28"/>
                <w:lang w:eastAsia="en-US"/>
              </w:rPr>
              <w:lastRenderedPageBreak/>
              <w:t>речевой культуры.</w:t>
            </w:r>
          </w:p>
          <w:p w:rsidR="001372CC" w:rsidRDefault="001372CC">
            <w:pPr>
              <w:widowControl w:val="0"/>
              <w:tabs>
                <w:tab w:val="left" w:pos="418"/>
              </w:tabs>
              <w:spacing w:after="0" w:line="240" w:lineRule="auto"/>
              <w:rPr>
                <w:rFonts w:ascii="Times New Roman" w:hAnsi="Times New Roman" w:cs="Times New Roman"/>
                <w:bCs/>
                <w:iCs/>
                <w:sz w:val="28"/>
                <w:szCs w:val="28"/>
                <w:lang w:eastAsia="en-US"/>
              </w:rPr>
            </w:pPr>
            <w:r>
              <w:rPr>
                <w:rFonts w:ascii="Times New Roman" w:hAnsi="Times New Roman" w:cs="Times New Roman"/>
                <w:bCs/>
                <w:iCs/>
                <w:sz w:val="28"/>
                <w:szCs w:val="28"/>
                <w:lang w:eastAsia="en-US"/>
              </w:rPr>
              <w:t>Способами и приёмами  отбора языкового материала в соответ-ствии с характером и целью речевого задания.</w:t>
            </w:r>
          </w:p>
          <w:p w:rsidR="001372CC" w:rsidRDefault="001372CC">
            <w:pPr>
              <w:autoSpaceDE w:val="0"/>
              <w:autoSpaceDN w:val="0"/>
              <w:adjustRightInd w:val="0"/>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Навыками самостоя-тельной</w:t>
            </w:r>
          </w:p>
          <w:p w:rsidR="001372CC" w:rsidRDefault="001372CC">
            <w:pPr>
              <w:widowControl w:val="0"/>
              <w:tabs>
                <w:tab w:val="left" w:pos="428"/>
              </w:tabs>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оценки речевых и коммуника-тивных явлений. </w:t>
            </w:r>
          </w:p>
          <w:p w:rsidR="001372CC" w:rsidRDefault="001372CC">
            <w:pPr>
              <w:widowControl w:val="0"/>
              <w:tabs>
                <w:tab w:val="left" w:pos="418"/>
              </w:tabs>
              <w:spacing w:after="0" w:line="240" w:lineRule="auto"/>
              <w:rPr>
                <w:rFonts w:ascii="Times New Roman" w:hAnsi="Times New Roman" w:cs="Times New Roman"/>
                <w:bCs/>
                <w:iCs/>
                <w:sz w:val="28"/>
                <w:szCs w:val="28"/>
                <w:lang w:eastAsia="en-US"/>
              </w:rPr>
            </w:pPr>
          </w:p>
        </w:tc>
      </w:tr>
      <w:tr w:rsidR="001372CC" w:rsidTr="000235C2">
        <w:trPr>
          <w:trHeight w:val="1434"/>
        </w:trPr>
        <w:tc>
          <w:tcPr>
            <w:tcW w:w="1895" w:type="dxa"/>
            <w:tcBorders>
              <w:top w:val="single" w:sz="4" w:space="0" w:color="auto"/>
              <w:left w:val="single" w:sz="4" w:space="0" w:color="auto"/>
              <w:bottom w:val="single" w:sz="4" w:space="0" w:color="auto"/>
              <w:right w:val="single" w:sz="4" w:space="0" w:color="auto"/>
            </w:tcBorders>
          </w:tcPr>
          <w:p w:rsidR="001372CC" w:rsidRDefault="001372CC">
            <w:pPr>
              <w:autoSpaceDE w:val="0"/>
              <w:autoSpaceDN w:val="0"/>
              <w:adjustRightInd w:val="0"/>
              <w:spacing w:after="0" w:line="240" w:lineRule="auto"/>
              <w:rPr>
                <w:rFonts w:ascii="Times New Roman" w:hAnsi="Times New Roman" w:cs="Times New Roman"/>
                <w:sz w:val="28"/>
                <w:szCs w:val="28"/>
                <w:lang w:eastAsia="en-US"/>
              </w:rPr>
            </w:pPr>
          </w:p>
        </w:tc>
        <w:tc>
          <w:tcPr>
            <w:tcW w:w="1338" w:type="dxa"/>
            <w:vMerge/>
            <w:tcBorders>
              <w:left w:val="single" w:sz="4" w:space="0" w:color="auto"/>
              <w:bottom w:val="single" w:sz="4" w:space="0" w:color="auto"/>
              <w:right w:val="single" w:sz="4" w:space="0" w:color="auto"/>
            </w:tcBorders>
          </w:tcPr>
          <w:p w:rsidR="001372CC"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p>
        </w:tc>
        <w:tc>
          <w:tcPr>
            <w:tcW w:w="2366" w:type="dxa"/>
            <w:vMerge/>
            <w:tcBorders>
              <w:left w:val="single" w:sz="4" w:space="0" w:color="auto"/>
              <w:bottom w:val="single" w:sz="4" w:space="0" w:color="auto"/>
              <w:right w:val="single" w:sz="4" w:space="0" w:color="auto"/>
            </w:tcBorders>
          </w:tcPr>
          <w:p w:rsidR="001372CC" w:rsidRPr="001372CC" w:rsidRDefault="001372CC" w:rsidP="001372CC">
            <w:pPr>
              <w:rPr>
                <w:rFonts w:ascii="Times New Roman" w:eastAsia="Times New Roman" w:hAnsi="Times New Roman" w:cs="Times New Roman"/>
                <w:sz w:val="28"/>
                <w:szCs w:val="28"/>
                <w:lang w:eastAsia="en-US"/>
              </w:rPr>
            </w:pPr>
          </w:p>
        </w:tc>
        <w:tc>
          <w:tcPr>
            <w:tcW w:w="2695" w:type="dxa"/>
            <w:vMerge/>
            <w:tcBorders>
              <w:left w:val="single" w:sz="4" w:space="0" w:color="auto"/>
              <w:bottom w:val="single" w:sz="4" w:space="0" w:color="auto"/>
              <w:right w:val="single" w:sz="4" w:space="0" w:color="auto"/>
            </w:tcBorders>
            <w:hideMark/>
          </w:tcPr>
          <w:p w:rsidR="001372CC" w:rsidRDefault="001372CC">
            <w:pPr>
              <w:autoSpaceDE w:val="0"/>
              <w:autoSpaceDN w:val="0"/>
              <w:adjustRightInd w:val="0"/>
              <w:spacing w:after="0" w:line="240" w:lineRule="auto"/>
              <w:jc w:val="both"/>
              <w:rPr>
                <w:rFonts w:ascii="Times New Roman" w:eastAsia="Times New Roman" w:hAnsi="Times New Roman" w:cs="Times New Roman"/>
                <w:bCs/>
                <w:iCs/>
                <w:sz w:val="28"/>
                <w:szCs w:val="28"/>
                <w:lang w:eastAsia="en-US"/>
              </w:rPr>
            </w:pPr>
          </w:p>
        </w:tc>
        <w:tc>
          <w:tcPr>
            <w:tcW w:w="1561" w:type="dxa"/>
            <w:vMerge/>
            <w:tcBorders>
              <w:left w:val="single" w:sz="4" w:space="0" w:color="auto"/>
              <w:bottom w:val="single" w:sz="4" w:space="0" w:color="auto"/>
              <w:right w:val="single" w:sz="4" w:space="0" w:color="auto"/>
            </w:tcBorders>
          </w:tcPr>
          <w:p w:rsidR="001372CC" w:rsidRDefault="001372CC">
            <w:pPr>
              <w:spacing w:after="0" w:line="240" w:lineRule="auto"/>
              <w:jc w:val="both"/>
              <w:rPr>
                <w:rFonts w:ascii="Times New Roman" w:eastAsia="Times New Roman" w:hAnsi="Times New Roman"/>
                <w:bCs/>
                <w:iCs/>
                <w:sz w:val="28"/>
                <w:szCs w:val="28"/>
                <w:lang w:eastAsia="en-US"/>
              </w:rPr>
            </w:pPr>
          </w:p>
        </w:tc>
      </w:tr>
    </w:tbl>
    <w:p w:rsidR="00ED4FEF" w:rsidRDefault="00ED4FEF" w:rsidP="00ED4FEF">
      <w:pPr>
        <w:autoSpaceDE w:val="0"/>
        <w:autoSpaceDN w:val="0"/>
        <w:adjustRightInd w:val="0"/>
        <w:ind w:firstLine="709"/>
        <w:jc w:val="both"/>
        <w:rPr>
          <w:rFonts w:ascii="Times New Roman" w:hAnsi="Times New Roman" w:cs="Times New Roman"/>
          <w:b/>
          <w:bCs/>
          <w:iCs/>
          <w:sz w:val="28"/>
          <w:szCs w:val="28"/>
        </w:rPr>
      </w:pPr>
    </w:p>
    <w:p w:rsidR="00BA2801" w:rsidRDefault="00BA2801" w:rsidP="00ED4FEF">
      <w:pPr>
        <w:spacing w:after="0" w:line="240" w:lineRule="auto"/>
        <w:jc w:val="both"/>
        <w:rPr>
          <w:rFonts w:ascii="Times New Roman" w:hAnsi="Times New Roman" w:cs="Times New Roman"/>
          <w:sz w:val="28"/>
          <w:szCs w:val="28"/>
        </w:rPr>
      </w:pPr>
    </w:p>
    <w:p w:rsidR="00BA2801" w:rsidRDefault="00BA2801" w:rsidP="00BA2801">
      <w:pPr>
        <w:autoSpaceDE w:val="0"/>
        <w:autoSpaceDN w:val="0"/>
        <w:adjustRightInd w:val="0"/>
        <w:ind w:firstLine="709"/>
        <w:jc w:val="both"/>
        <w:outlineLvl w:val="0"/>
        <w:rPr>
          <w:rFonts w:ascii="Times New Roman" w:hAnsi="Times New Roman" w:cs="Times New Roman"/>
          <w:b/>
          <w:bCs/>
          <w:iCs/>
          <w:sz w:val="28"/>
          <w:szCs w:val="28"/>
        </w:rPr>
      </w:pPr>
      <w:r>
        <w:rPr>
          <w:rFonts w:ascii="Times New Roman" w:hAnsi="Times New Roman" w:cs="Times New Roman"/>
          <w:b/>
          <w:bCs/>
          <w:iCs/>
          <w:sz w:val="28"/>
          <w:szCs w:val="28"/>
        </w:rPr>
        <w:t>4.Распределение трудоемкости дисциплины по видам занятий</w:t>
      </w:r>
    </w:p>
    <w:p w:rsidR="00BA2801" w:rsidRDefault="00BA2801" w:rsidP="00ED4FEF">
      <w:pPr>
        <w:spacing w:after="0" w:line="240" w:lineRule="auto"/>
        <w:jc w:val="both"/>
        <w:rPr>
          <w:rFonts w:ascii="Times New Roman" w:hAnsi="Times New Roman" w:cs="Times New Roman"/>
          <w:sz w:val="28"/>
          <w:szCs w:val="28"/>
        </w:rPr>
      </w:pP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4. – Трудоемкость дисциплины по видам занятий, реализуемой по учебному плану</w:t>
      </w:r>
      <w:r>
        <w:rPr>
          <w:rFonts w:ascii="Times New Roman" w:hAnsi="Times New Roman" w:cs="Times New Roman"/>
          <w:color w:val="548DD4"/>
          <w:sz w:val="28"/>
          <w:szCs w:val="28"/>
        </w:rPr>
        <w:t xml:space="preserve"> </w:t>
      </w:r>
      <w:r>
        <w:rPr>
          <w:rFonts w:ascii="Times New Roman" w:hAnsi="Times New Roman" w:cs="Times New Roman"/>
          <w:sz w:val="28"/>
          <w:szCs w:val="28"/>
        </w:rPr>
        <w:t>направления</w:t>
      </w:r>
      <w:r w:rsidR="00F53E2C">
        <w:rPr>
          <w:rFonts w:ascii="Times New Roman" w:hAnsi="Times New Roman" w:cs="Times New Roman"/>
          <w:sz w:val="28"/>
          <w:szCs w:val="28"/>
        </w:rPr>
        <w:t xml:space="preserve"> </w:t>
      </w:r>
      <w:r w:rsidR="000F09FB">
        <w:rPr>
          <w:rFonts w:ascii="Times New Roman" w:hAnsi="Times New Roman" w:cs="Times New Roman"/>
          <w:sz w:val="28"/>
          <w:szCs w:val="28"/>
        </w:rPr>
        <w:t xml:space="preserve">35.03.06. Агроинженерия, </w:t>
      </w:r>
      <w:r>
        <w:rPr>
          <w:rFonts w:ascii="Times New Roman" w:hAnsi="Times New Roman" w:cs="Times New Roman"/>
          <w:sz w:val="28"/>
          <w:szCs w:val="28"/>
        </w:rPr>
        <w:t>для очной формы обучения, часов</w:t>
      </w:r>
    </w:p>
    <w:p w:rsidR="00ED4FEF" w:rsidRDefault="00ED4FEF" w:rsidP="00ED4FEF">
      <w:pPr>
        <w:spacing w:after="0" w:line="240" w:lineRule="auto"/>
        <w:jc w:val="both"/>
        <w:rPr>
          <w:rFonts w:ascii="Times New Roman" w:hAnsi="Times New Roman" w:cs="Times New Roman"/>
          <w:sz w:val="28"/>
          <w:szCs w:val="28"/>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09"/>
        <w:gridCol w:w="1600"/>
        <w:gridCol w:w="2756"/>
      </w:tblGrid>
      <w:tr w:rsidR="00ED4FEF" w:rsidTr="00ED4FEF">
        <w:trPr>
          <w:cantSplit/>
          <w:trHeight w:val="269"/>
        </w:trPr>
        <w:tc>
          <w:tcPr>
            <w:tcW w:w="5108" w:type="dxa"/>
            <w:vMerge w:val="restart"/>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Вид занятий</w:t>
            </w:r>
          </w:p>
        </w:tc>
        <w:tc>
          <w:tcPr>
            <w:tcW w:w="1600" w:type="dxa"/>
            <w:vMerge w:val="restart"/>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Всего</w:t>
            </w:r>
          </w:p>
        </w:tc>
        <w:tc>
          <w:tcPr>
            <w:tcW w:w="2756" w:type="dxa"/>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По семестрам</w:t>
            </w:r>
          </w:p>
        </w:tc>
      </w:tr>
      <w:tr w:rsidR="00ED4FEF" w:rsidTr="00ED4FEF">
        <w:trPr>
          <w:cantSplit/>
          <w:trHeight w:val="225"/>
        </w:trPr>
        <w:tc>
          <w:tcPr>
            <w:tcW w:w="5108" w:type="dxa"/>
            <w:vMerge/>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56" w:lineRule="auto"/>
              <w:rPr>
                <w:rFonts w:ascii="Times New Roman" w:hAnsi="Times New Roman" w:cs="Times New Roman"/>
                <w:sz w:val="28"/>
                <w:szCs w:val="28"/>
                <w:lang w:eastAsia="en-US"/>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56" w:lineRule="auto"/>
              <w:rPr>
                <w:rFonts w:ascii="Times New Roman" w:hAnsi="Times New Roman" w:cs="Times New Roman"/>
                <w:sz w:val="28"/>
                <w:szCs w:val="28"/>
                <w:lang w:eastAsia="en-US"/>
              </w:rPr>
            </w:pPr>
          </w:p>
        </w:tc>
        <w:tc>
          <w:tcPr>
            <w:tcW w:w="2756" w:type="dxa"/>
            <w:tcBorders>
              <w:top w:val="single" w:sz="4" w:space="0" w:color="auto"/>
              <w:left w:val="single" w:sz="4" w:space="0" w:color="auto"/>
              <w:bottom w:val="single" w:sz="4" w:space="0" w:color="auto"/>
              <w:right w:val="single" w:sz="4" w:space="0" w:color="auto"/>
            </w:tcBorders>
            <w:vAlign w:val="center"/>
            <w:hideMark/>
          </w:tcPr>
          <w:p w:rsidR="00ED4FEF" w:rsidRDefault="00611E10">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4 </w:t>
            </w:r>
            <w:r w:rsidR="00ED4FEF">
              <w:rPr>
                <w:rFonts w:ascii="Times New Roman" w:hAnsi="Times New Roman" w:cs="Times New Roman"/>
                <w:sz w:val="28"/>
                <w:szCs w:val="28"/>
                <w:lang w:eastAsia="en-US"/>
              </w:rPr>
              <w:t>семестр</w:t>
            </w:r>
          </w:p>
        </w:tc>
      </w:tr>
      <w:tr w:rsidR="00ED4FEF"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8"/>
                <w:szCs w:val="28"/>
                <w:lang w:eastAsia="en-US"/>
              </w:rPr>
            </w:pPr>
            <w:r>
              <w:rPr>
                <w:rFonts w:ascii="Times New Roman" w:hAnsi="Times New Roman" w:cs="Times New Roman"/>
                <w:sz w:val="28"/>
                <w:szCs w:val="28"/>
                <w:lang w:eastAsia="en-US"/>
              </w:rPr>
              <w:t>1. Аудиторные занятия, всего</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Default="00611E10">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34</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611E10">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34</w:t>
            </w:r>
          </w:p>
        </w:tc>
      </w:tr>
      <w:tr w:rsidR="00ED4FEF" w:rsidTr="00F53E2C">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в том числе:</w:t>
            </w:r>
          </w:p>
          <w:p w:rsidR="00ED4FEF" w:rsidRDefault="00ED4FEF">
            <w:pPr>
              <w:rPr>
                <w:rFonts w:ascii="Times New Roman" w:hAnsi="Times New Roman" w:cs="Times New Roman"/>
                <w:sz w:val="28"/>
                <w:szCs w:val="28"/>
                <w:lang w:eastAsia="en-US"/>
              </w:rPr>
            </w:pPr>
            <w:r>
              <w:rPr>
                <w:rFonts w:ascii="Times New Roman" w:hAnsi="Times New Roman" w:cs="Times New Roman"/>
                <w:sz w:val="28"/>
                <w:szCs w:val="28"/>
                <w:lang w:eastAsia="en-US"/>
              </w:rPr>
              <w:t>1.1. Лекции</w:t>
            </w:r>
          </w:p>
        </w:tc>
        <w:tc>
          <w:tcPr>
            <w:tcW w:w="1600" w:type="dxa"/>
            <w:tcBorders>
              <w:top w:val="single" w:sz="4" w:space="0" w:color="auto"/>
              <w:left w:val="single" w:sz="4" w:space="0" w:color="auto"/>
              <w:bottom w:val="single" w:sz="4" w:space="0" w:color="auto"/>
              <w:right w:val="single" w:sz="4" w:space="0" w:color="auto"/>
            </w:tcBorders>
            <w:vAlign w:val="bottom"/>
          </w:tcPr>
          <w:p w:rsidR="00ED4FEF" w:rsidRDefault="00611E10">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18</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611E10">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18</w:t>
            </w:r>
          </w:p>
        </w:tc>
      </w:tr>
      <w:tr w:rsidR="00ED4FEF" w:rsidTr="00F53E2C">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8"/>
                <w:szCs w:val="28"/>
                <w:lang w:eastAsia="en-US"/>
              </w:rPr>
            </w:pPr>
            <w:r>
              <w:rPr>
                <w:rFonts w:ascii="Times New Roman" w:hAnsi="Times New Roman" w:cs="Times New Roman"/>
                <w:sz w:val="28"/>
                <w:szCs w:val="28"/>
                <w:lang w:eastAsia="en-US"/>
              </w:rPr>
              <w:t>1.2. Практические (семинарские) занятия</w:t>
            </w:r>
          </w:p>
        </w:tc>
        <w:tc>
          <w:tcPr>
            <w:tcW w:w="1600" w:type="dxa"/>
            <w:tcBorders>
              <w:top w:val="single" w:sz="4" w:space="0" w:color="auto"/>
              <w:left w:val="single" w:sz="4" w:space="0" w:color="auto"/>
              <w:bottom w:val="single" w:sz="4" w:space="0" w:color="auto"/>
              <w:right w:val="single" w:sz="4" w:space="0" w:color="auto"/>
            </w:tcBorders>
            <w:vAlign w:val="bottom"/>
          </w:tcPr>
          <w:p w:rsidR="00ED4FEF" w:rsidRDefault="00F53E2C">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16</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F53E2C">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16</w:t>
            </w:r>
          </w:p>
        </w:tc>
      </w:tr>
      <w:tr w:rsidR="00ED4FEF"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8"/>
                <w:szCs w:val="28"/>
                <w:lang w:eastAsia="en-US"/>
              </w:rPr>
            </w:pPr>
            <w:r>
              <w:rPr>
                <w:rFonts w:ascii="Times New Roman" w:hAnsi="Times New Roman" w:cs="Times New Roman"/>
                <w:sz w:val="28"/>
                <w:szCs w:val="28"/>
                <w:lang w:eastAsia="en-US"/>
              </w:rPr>
              <w:t>2. Самостоятельная работа, всего</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Default="00611E10">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38</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611E10">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38</w:t>
            </w:r>
          </w:p>
        </w:tc>
      </w:tr>
      <w:tr w:rsidR="00ED4FEF"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в том числе:</w:t>
            </w:r>
          </w:p>
          <w:p w:rsidR="00ED4FEF" w:rsidRDefault="00ED4FEF">
            <w:pPr>
              <w:jc w:val="both"/>
              <w:rPr>
                <w:rFonts w:ascii="Times New Roman" w:hAnsi="Times New Roman" w:cs="Times New Roman"/>
                <w:sz w:val="28"/>
                <w:szCs w:val="28"/>
                <w:lang w:eastAsia="en-US"/>
              </w:rPr>
            </w:pPr>
            <w:r>
              <w:rPr>
                <w:rFonts w:ascii="Times New Roman" w:hAnsi="Times New Roman" w:cs="Times New Roman"/>
                <w:sz w:val="28"/>
                <w:szCs w:val="28"/>
                <w:lang w:eastAsia="en-US"/>
              </w:rPr>
              <w:t>2.1. Самостоятельное изучение разделов</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r>
      <w:tr w:rsidR="00ED4FEF"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Default="00ED4FEF">
            <w:pPr>
              <w:jc w:val="both"/>
              <w:rPr>
                <w:rFonts w:ascii="Times New Roman" w:hAnsi="Times New Roman" w:cs="Times New Roman"/>
                <w:sz w:val="28"/>
                <w:szCs w:val="28"/>
                <w:lang w:eastAsia="en-US"/>
              </w:rPr>
            </w:pPr>
            <w:r>
              <w:rPr>
                <w:rFonts w:ascii="Times New Roman" w:hAnsi="Times New Roman" w:cs="Times New Roman"/>
                <w:sz w:val="28"/>
                <w:szCs w:val="28"/>
                <w:lang w:eastAsia="en-US"/>
              </w:rPr>
              <w:t>2.2. Текущая самоподготовка</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Default="00611E10">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26</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611E10">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26</w:t>
            </w:r>
          </w:p>
        </w:tc>
      </w:tr>
      <w:tr w:rsidR="00ED4FEF"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Default="00ED4FEF">
            <w:pPr>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2.3. Подготовка и сдача зачета </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10</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10</w:t>
            </w:r>
          </w:p>
        </w:tc>
      </w:tr>
      <w:tr w:rsidR="00ED4FEF"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8"/>
                <w:szCs w:val="28"/>
                <w:lang w:eastAsia="en-US"/>
              </w:rPr>
            </w:pPr>
            <w:r>
              <w:rPr>
                <w:rFonts w:ascii="Times New Roman" w:hAnsi="Times New Roman" w:cs="Times New Roman"/>
                <w:sz w:val="28"/>
                <w:szCs w:val="28"/>
                <w:lang w:eastAsia="en-US"/>
              </w:rPr>
              <w:t>Итого (стр. 1+ стр.2)</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72</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72</w:t>
            </w:r>
          </w:p>
        </w:tc>
      </w:tr>
      <w:tr w:rsidR="00ED4FEF" w:rsidTr="00ED4FEF">
        <w:trPr>
          <w:trHeight w:val="225"/>
        </w:trPr>
        <w:tc>
          <w:tcPr>
            <w:tcW w:w="5108"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Форма промежуточной аттестации</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зачет</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зачет</w:t>
            </w:r>
          </w:p>
        </w:tc>
      </w:tr>
      <w:tr w:rsidR="00ED4FEF" w:rsidTr="00ED4FEF">
        <w:trPr>
          <w:trHeight w:val="225"/>
        </w:trPr>
        <w:tc>
          <w:tcPr>
            <w:tcW w:w="5108"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Общая трудоемкость зачетных единиц</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Default="00ED4FEF">
            <w:pPr>
              <w:jc w:val="center"/>
              <w:rPr>
                <w:rFonts w:ascii="Times New Roman" w:hAnsi="Times New Roman" w:cs="Times New Roman"/>
                <w:sz w:val="28"/>
                <w:szCs w:val="28"/>
                <w:lang w:eastAsia="en-US"/>
              </w:rPr>
            </w:pPr>
            <w:r>
              <w:rPr>
                <w:rFonts w:ascii="Times New Roman" w:hAnsi="Times New Roman" w:cs="Times New Roman"/>
                <w:sz w:val="28"/>
                <w:szCs w:val="28"/>
                <w:lang w:eastAsia="en-US"/>
              </w:rPr>
              <w:t>2</w:t>
            </w:r>
          </w:p>
        </w:tc>
      </w:tr>
    </w:tbl>
    <w:p w:rsidR="00ED4FEF" w:rsidRDefault="00ED4FEF" w:rsidP="00ED4FEF">
      <w:pPr>
        <w:spacing w:after="0" w:line="240" w:lineRule="auto"/>
        <w:jc w:val="both"/>
        <w:outlineLvl w:val="0"/>
        <w:rPr>
          <w:rFonts w:ascii="Times New Roman" w:hAnsi="Times New Roman" w:cs="Times New Roman"/>
          <w:b/>
          <w:sz w:val="28"/>
          <w:szCs w:val="28"/>
        </w:rPr>
      </w:pPr>
      <w:r>
        <w:rPr>
          <w:rFonts w:ascii="Times New Roman" w:hAnsi="Times New Roman" w:cs="Times New Roman"/>
          <w:b/>
          <w:sz w:val="28"/>
          <w:szCs w:val="28"/>
        </w:rPr>
        <w:t>5. Тематический план изучения дисциплины</w:t>
      </w:r>
    </w:p>
    <w:p w:rsidR="00ED4FEF" w:rsidRDefault="00ED4FEF" w:rsidP="00ED4FEF">
      <w:pPr>
        <w:spacing w:after="0" w:line="240" w:lineRule="auto"/>
        <w:jc w:val="both"/>
        <w:outlineLvl w:val="0"/>
        <w:rPr>
          <w:rFonts w:ascii="Times New Roman" w:hAnsi="Times New Roman" w:cs="Times New Roman"/>
          <w:b/>
          <w:sz w:val="28"/>
          <w:szCs w:val="28"/>
        </w:rPr>
      </w:pP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5.1.  – Тематический план изучения дисциплины по учебному плану направления </w:t>
      </w:r>
      <w:r w:rsidR="000235C2">
        <w:rPr>
          <w:rFonts w:ascii="Times New Roman" w:hAnsi="Times New Roman" w:cs="Times New Roman"/>
          <w:sz w:val="28"/>
          <w:szCs w:val="28"/>
        </w:rPr>
        <w:t>35.03.06. Агроинженерия</w:t>
      </w:r>
      <w:r>
        <w:rPr>
          <w:rFonts w:ascii="Times New Roman" w:hAnsi="Times New Roman" w:cs="Times New Roman"/>
          <w:sz w:val="28"/>
          <w:szCs w:val="28"/>
        </w:rPr>
        <w:t>, для очной формы обучения, часов</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39"/>
        <w:gridCol w:w="4677"/>
        <w:gridCol w:w="489"/>
        <w:gridCol w:w="163"/>
        <w:gridCol w:w="537"/>
        <w:gridCol w:w="823"/>
        <w:gridCol w:w="617"/>
        <w:gridCol w:w="209"/>
        <w:gridCol w:w="1231"/>
      </w:tblGrid>
      <w:tr w:rsidR="00ED4FEF" w:rsidTr="00ED4FEF">
        <w:trPr>
          <w:cantSplit/>
          <w:trHeight w:val="315"/>
        </w:trPr>
        <w:tc>
          <w:tcPr>
            <w:tcW w:w="1439" w:type="dxa"/>
            <w:vMerge w:val="restart"/>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sz w:val="24"/>
                <w:szCs w:val="24"/>
                <w:lang w:eastAsia="en-US"/>
              </w:rPr>
            </w:pPr>
            <w:r>
              <w:rPr>
                <w:rFonts w:ascii="Times New Roman" w:hAnsi="Times New Roman"/>
                <w:sz w:val="24"/>
                <w:szCs w:val="24"/>
                <w:lang w:eastAsia="en-US"/>
              </w:rPr>
              <w:lastRenderedPageBreak/>
              <w:t>Наименование темы</w:t>
            </w:r>
          </w:p>
        </w:tc>
        <w:tc>
          <w:tcPr>
            <w:tcW w:w="4677" w:type="dxa"/>
            <w:vMerge w:val="restart"/>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sz w:val="24"/>
                <w:szCs w:val="24"/>
                <w:lang w:eastAsia="en-US"/>
              </w:rPr>
            </w:pPr>
            <w:r>
              <w:rPr>
                <w:rFonts w:ascii="Times New Roman" w:hAnsi="Times New Roman"/>
                <w:sz w:val="24"/>
                <w:szCs w:val="24"/>
                <w:lang w:eastAsia="en-US"/>
              </w:rPr>
              <w:t>Изучаемые</w:t>
            </w:r>
          </w:p>
          <w:p w:rsidR="00ED4FEF" w:rsidRDefault="00ED4FEF">
            <w:pPr>
              <w:jc w:val="center"/>
              <w:rPr>
                <w:rFonts w:ascii="Times New Roman" w:hAnsi="Times New Roman"/>
                <w:sz w:val="24"/>
                <w:szCs w:val="24"/>
                <w:lang w:eastAsia="en-US"/>
              </w:rPr>
            </w:pPr>
            <w:r>
              <w:rPr>
                <w:rFonts w:ascii="Times New Roman" w:hAnsi="Times New Roman"/>
                <w:sz w:val="24"/>
                <w:szCs w:val="24"/>
                <w:lang w:eastAsia="en-US"/>
              </w:rPr>
              <w:t>вопросы</w:t>
            </w:r>
          </w:p>
        </w:tc>
        <w:tc>
          <w:tcPr>
            <w:tcW w:w="2838" w:type="dxa"/>
            <w:gridSpan w:val="6"/>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sz w:val="24"/>
                <w:szCs w:val="24"/>
                <w:lang w:eastAsia="en-US"/>
              </w:rPr>
            </w:pPr>
            <w:r>
              <w:rPr>
                <w:rFonts w:ascii="Times New Roman" w:hAnsi="Times New Roman"/>
                <w:sz w:val="24"/>
                <w:szCs w:val="24"/>
                <w:lang w:eastAsia="en-US"/>
              </w:rPr>
              <w:t>Объем часов</w:t>
            </w:r>
          </w:p>
        </w:tc>
        <w:tc>
          <w:tcPr>
            <w:tcW w:w="1231" w:type="dxa"/>
            <w:vMerge w:val="restart"/>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sz w:val="24"/>
                <w:szCs w:val="24"/>
                <w:lang w:eastAsia="en-US"/>
              </w:rPr>
            </w:pPr>
            <w:r>
              <w:rPr>
                <w:rFonts w:ascii="Times New Roman" w:hAnsi="Times New Roman"/>
                <w:sz w:val="24"/>
                <w:szCs w:val="24"/>
                <w:lang w:eastAsia="en-US"/>
              </w:rPr>
              <w:t>Форма текущего контроля</w:t>
            </w:r>
          </w:p>
        </w:tc>
      </w:tr>
      <w:tr w:rsidR="00ED4FEF" w:rsidTr="00ED4FEF">
        <w:trPr>
          <w:cantSplit/>
          <w:trHeight w:val="1529"/>
        </w:trPr>
        <w:tc>
          <w:tcPr>
            <w:tcW w:w="10185" w:type="dxa"/>
            <w:vMerge/>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56" w:lineRule="auto"/>
              <w:rPr>
                <w:rFonts w:ascii="Times New Roman" w:hAnsi="Times New Roman"/>
                <w:sz w:val="24"/>
                <w:szCs w:val="24"/>
                <w:lang w:eastAsia="en-US"/>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56" w:lineRule="auto"/>
              <w:rPr>
                <w:rFonts w:ascii="Times New Roman" w:hAnsi="Times New Roman"/>
                <w:sz w:val="24"/>
                <w:szCs w:val="24"/>
                <w:lang w:eastAsia="en-US"/>
              </w:rPr>
            </w:pPr>
          </w:p>
        </w:tc>
        <w:tc>
          <w:tcPr>
            <w:tcW w:w="489" w:type="dxa"/>
            <w:tcBorders>
              <w:top w:val="single" w:sz="4" w:space="0" w:color="auto"/>
              <w:left w:val="single" w:sz="4" w:space="0" w:color="auto"/>
              <w:bottom w:val="single" w:sz="4" w:space="0" w:color="auto"/>
              <w:right w:val="single" w:sz="4" w:space="0" w:color="auto"/>
            </w:tcBorders>
            <w:textDirection w:val="btLr"/>
            <w:hideMark/>
          </w:tcPr>
          <w:p w:rsidR="00ED4FEF" w:rsidRDefault="00ED4FEF">
            <w:pPr>
              <w:ind w:left="113" w:right="113"/>
              <w:jc w:val="center"/>
              <w:rPr>
                <w:rFonts w:ascii="Times New Roman" w:hAnsi="Times New Roman"/>
                <w:sz w:val="24"/>
                <w:szCs w:val="24"/>
                <w:lang w:eastAsia="en-US"/>
              </w:rPr>
            </w:pPr>
            <w:r>
              <w:rPr>
                <w:rFonts w:ascii="Times New Roman" w:hAnsi="Times New Roman"/>
                <w:sz w:val="24"/>
                <w:szCs w:val="24"/>
                <w:lang w:eastAsia="en-US"/>
              </w:rPr>
              <w:t>Лекции</w:t>
            </w:r>
          </w:p>
        </w:tc>
        <w:tc>
          <w:tcPr>
            <w:tcW w:w="700" w:type="dxa"/>
            <w:gridSpan w:val="2"/>
            <w:tcBorders>
              <w:top w:val="single" w:sz="4" w:space="0" w:color="auto"/>
              <w:left w:val="single" w:sz="4" w:space="0" w:color="auto"/>
              <w:bottom w:val="single" w:sz="4" w:space="0" w:color="auto"/>
              <w:right w:val="single" w:sz="4" w:space="0" w:color="auto"/>
            </w:tcBorders>
            <w:textDirection w:val="btLr"/>
            <w:hideMark/>
          </w:tcPr>
          <w:p w:rsidR="00ED4FEF" w:rsidRDefault="00ED4FEF">
            <w:pPr>
              <w:ind w:left="113" w:right="113"/>
              <w:jc w:val="center"/>
              <w:rPr>
                <w:rFonts w:ascii="Times New Roman" w:hAnsi="Times New Roman"/>
                <w:i/>
                <w:sz w:val="24"/>
                <w:szCs w:val="24"/>
                <w:lang w:eastAsia="en-US"/>
              </w:rPr>
            </w:pPr>
            <w:r>
              <w:rPr>
                <w:rFonts w:ascii="Times New Roman" w:hAnsi="Times New Roman"/>
                <w:i/>
                <w:sz w:val="24"/>
                <w:szCs w:val="24"/>
                <w:lang w:eastAsia="en-US"/>
              </w:rPr>
              <w:t>Лабораторные работы</w:t>
            </w:r>
          </w:p>
        </w:tc>
        <w:tc>
          <w:tcPr>
            <w:tcW w:w="823" w:type="dxa"/>
            <w:tcBorders>
              <w:top w:val="single" w:sz="4" w:space="0" w:color="auto"/>
              <w:left w:val="single" w:sz="4" w:space="0" w:color="auto"/>
              <w:bottom w:val="single" w:sz="4" w:space="0" w:color="auto"/>
              <w:right w:val="single" w:sz="4" w:space="0" w:color="auto"/>
            </w:tcBorders>
            <w:textDirection w:val="btLr"/>
            <w:hideMark/>
          </w:tcPr>
          <w:p w:rsidR="00ED4FEF" w:rsidRDefault="00ED4FEF">
            <w:pPr>
              <w:ind w:left="113" w:right="113"/>
              <w:jc w:val="center"/>
              <w:rPr>
                <w:rFonts w:ascii="Times New Roman" w:hAnsi="Times New Roman"/>
                <w:sz w:val="24"/>
                <w:szCs w:val="24"/>
                <w:lang w:eastAsia="en-US"/>
              </w:rPr>
            </w:pPr>
            <w:r>
              <w:rPr>
                <w:rFonts w:ascii="Times New Roman" w:hAnsi="Times New Roman"/>
                <w:sz w:val="24"/>
                <w:szCs w:val="24"/>
                <w:lang w:eastAsia="en-US"/>
              </w:rPr>
              <w:t>Практические (семинарские) занятия</w:t>
            </w:r>
          </w:p>
        </w:tc>
        <w:tc>
          <w:tcPr>
            <w:tcW w:w="826" w:type="dxa"/>
            <w:gridSpan w:val="2"/>
            <w:tcBorders>
              <w:top w:val="single" w:sz="4" w:space="0" w:color="auto"/>
              <w:left w:val="single" w:sz="4" w:space="0" w:color="auto"/>
              <w:bottom w:val="single" w:sz="4" w:space="0" w:color="auto"/>
              <w:right w:val="single" w:sz="4" w:space="0" w:color="auto"/>
            </w:tcBorders>
            <w:textDirection w:val="btLr"/>
            <w:hideMark/>
          </w:tcPr>
          <w:p w:rsidR="00ED4FEF" w:rsidRDefault="00ED4FEF">
            <w:pPr>
              <w:ind w:left="113" w:right="113"/>
              <w:jc w:val="center"/>
              <w:rPr>
                <w:rFonts w:ascii="Times New Roman" w:hAnsi="Times New Roman"/>
                <w:sz w:val="24"/>
                <w:szCs w:val="24"/>
                <w:lang w:eastAsia="en-US"/>
              </w:rPr>
            </w:pPr>
            <w:r>
              <w:rPr>
                <w:rFonts w:ascii="Times New Roman" w:hAnsi="Times New Roman"/>
                <w:sz w:val="24"/>
                <w:szCs w:val="24"/>
                <w:lang w:eastAsia="en-US"/>
              </w:rPr>
              <w:t>Самостоятельная работа</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56" w:lineRule="auto"/>
              <w:rPr>
                <w:rFonts w:ascii="Times New Roman" w:hAnsi="Times New Roman"/>
                <w:sz w:val="24"/>
                <w:szCs w:val="24"/>
                <w:lang w:eastAsia="en-US"/>
              </w:rPr>
            </w:pPr>
          </w:p>
        </w:tc>
      </w:tr>
      <w:tr w:rsidR="00ED4FEF" w:rsidTr="00ED4FEF">
        <w:trPr>
          <w:cantSplit/>
          <w:trHeight w:val="345"/>
        </w:trPr>
        <w:tc>
          <w:tcPr>
            <w:tcW w:w="10185" w:type="dxa"/>
            <w:gridSpan w:val="9"/>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i/>
                <w:sz w:val="24"/>
                <w:szCs w:val="24"/>
                <w:lang w:eastAsia="en-US"/>
              </w:rPr>
            </w:pPr>
            <w:r>
              <w:rPr>
                <w:rFonts w:ascii="Times New Roman" w:hAnsi="Times New Roman"/>
                <w:i/>
                <w:sz w:val="24"/>
                <w:szCs w:val="24"/>
                <w:lang w:eastAsia="en-US"/>
              </w:rPr>
              <w:t>Наименование раздела</w:t>
            </w:r>
          </w:p>
        </w:tc>
      </w:tr>
      <w:tr w:rsidR="00ED4FEF" w:rsidTr="00ED4FEF">
        <w:trPr>
          <w:trHeight w:val="2975"/>
        </w:trPr>
        <w:tc>
          <w:tcPr>
            <w:tcW w:w="1439" w:type="dxa"/>
            <w:tcBorders>
              <w:top w:val="single" w:sz="4" w:space="0" w:color="auto"/>
              <w:left w:val="single" w:sz="4" w:space="0" w:color="auto"/>
              <w:bottom w:val="single" w:sz="4" w:space="0" w:color="auto"/>
              <w:right w:val="single" w:sz="4" w:space="0" w:color="auto"/>
            </w:tcBorders>
            <w:hideMark/>
          </w:tcPr>
          <w:p w:rsidR="00ED4FEF" w:rsidRDefault="00ED4FEF">
            <w:pPr>
              <w:spacing w:line="240" w:lineRule="auto"/>
              <w:rPr>
                <w:rFonts w:ascii="Times New Roman" w:hAnsi="Times New Roman"/>
                <w:bCs/>
                <w:sz w:val="24"/>
                <w:szCs w:val="24"/>
                <w:lang w:eastAsia="en-US"/>
              </w:rPr>
            </w:pPr>
            <w:r>
              <w:rPr>
                <w:rFonts w:ascii="Times New Roman" w:hAnsi="Times New Roman"/>
                <w:bCs/>
                <w:sz w:val="24"/>
                <w:szCs w:val="24"/>
                <w:lang w:eastAsia="en-US"/>
              </w:rPr>
              <w:t>Речевое общение как деятельность. Эффективность речевого общения и коммуникативные неудачи</w:t>
            </w:r>
          </w:p>
        </w:tc>
        <w:tc>
          <w:tcPr>
            <w:tcW w:w="4677" w:type="dxa"/>
            <w:tcBorders>
              <w:top w:val="single" w:sz="4" w:space="0" w:color="auto"/>
              <w:left w:val="single" w:sz="4" w:space="0" w:color="auto"/>
              <w:bottom w:val="single" w:sz="4" w:space="0" w:color="auto"/>
              <w:right w:val="single" w:sz="4" w:space="0" w:color="auto"/>
            </w:tcBorders>
          </w:tcPr>
          <w:p w:rsidR="00ED4FEF" w:rsidRDefault="00ED4FEF">
            <w:pPr>
              <w:spacing w:line="240" w:lineRule="auto"/>
              <w:rPr>
                <w:rFonts w:ascii="Times New Roman" w:hAnsi="Times New Roman"/>
                <w:sz w:val="24"/>
                <w:szCs w:val="24"/>
                <w:lang w:eastAsia="en-US"/>
              </w:rPr>
            </w:pPr>
            <w:r>
              <w:rPr>
                <w:rFonts w:ascii="Times New Roman" w:hAnsi="Times New Roman"/>
                <w:sz w:val="24"/>
                <w:szCs w:val="24"/>
                <w:lang w:eastAsia="en-US"/>
              </w:rPr>
              <w:t>1) Понятие о речевом общении;</w:t>
            </w:r>
          </w:p>
          <w:p w:rsidR="00ED4FEF" w:rsidRDefault="00ED4FEF">
            <w:pPr>
              <w:spacing w:line="240" w:lineRule="auto"/>
              <w:rPr>
                <w:rFonts w:ascii="Times New Roman" w:hAnsi="Times New Roman"/>
                <w:sz w:val="24"/>
                <w:szCs w:val="24"/>
                <w:lang w:eastAsia="en-US"/>
              </w:rPr>
            </w:pPr>
            <w:r>
              <w:rPr>
                <w:rFonts w:ascii="Times New Roman" w:hAnsi="Times New Roman"/>
                <w:sz w:val="24"/>
                <w:szCs w:val="24"/>
                <w:lang w:eastAsia="en-US"/>
              </w:rPr>
              <w:t>2) Функции общения;</w:t>
            </w:r>
          </w:p>
          <w:p w:rsidR="00ED4FEF" w:rsidRDefault="00ED4FEF">
            <w:pPr>
              <w:spacing w:line="240" w:lineRule="auto"/>
              <w:rPr>
                <w:rFonts w:ascii="Times New Roman" w:hAnsi="Times New Roman"/>
                <w:sz w:val="24"/>
                <w:szCs w:val="24"/>
                <w:lang w:eastAsia="en-US"/>
              </w:rPr>
            </w:pPr>
            <w:r>
              <w:rPr>
                <w:rFonts w:ascii="Times New Roman" w:hAnsi="Times New Roman"/>
                <w:sz w:val="24"/>
                <w:szCs w:val="24"/>
                <w:lang w:eastAsia="en-US"/>
              </w:rPr>
              <w:t>3)Условия и принципы эффективности речевого общения;</w:t>
            </w:r>
          </w:p>
          <w:p w:rsidR="00ED4FEF" w:rsidRDefault="00ED4FEF">
            <w:pPr>
              <w:spacing w:line="240" w:lineRule="auto"/>
              <w:rPr>
                <w:rFonts w:ascii="Times New Roman" w:hAnsi="Times New Roman"/>
                <w:sz w:val="24"/>
                <w:szCs w:val="24"/>
                <w:lang w:eastAsia="en-US"/>
              </w:rPr>
            </w:pPr>
            <w:r>
              <w:rPr>
                <w:rFonts w:ascii="Times New Roman" w:hAnsi="Times New Roman"/>
                <w:sz w:val="24"/>
                <w:szCs w:val="24"/>
                <w:lang w:eastAsia="en-US"/>
              </w:rPr>
              <w:t>4) Причины коммуникативных неудач. Типология коммуникативных помех;</w:t>
            </w:r>
          </w:p>
          <w:p w:rsidR="00ED4FEF" w:rsidRDefault="00ED4FEF">
            <w:pPr>
              <w:spacing w:line="240" w:lineRule="auto"/>
              <w:rPr>
                <w:rFonts w:ascii="Times New Roman" w:hAnsi="Times New Roman"/>
                <w:sz w:val="24"/>
                <w:szCs w:val="24"/>
                <w:lang w:eastAsia="en-US"/>
              </w:rPr>
            </w:pP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f0"/>
              <w:spacing w:line="276" w:lineRule="auto"/>
              <w:jc w:val="center"/>
              <w:outlineLvl w:val="0"/>
              <w:rPr>
                <w:i/>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f0"/>
              <w:spacing w:line="276" w:lineRule="auto"/>
              <w:jc w:val="center"/>
              <w:outlineLvl w:val="0"/>
              <w:rPr>
                <w:sz w:val="24"/>
                <w:szCs w:val="24"/>
              </w:rPr>
            </w:pP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611E10">
            <w:pPr>
              <w:pStyle w:val="af0"/>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ind w:left="0"/>
              <w:outlineLvl w:val="0"/>
              <w:rPr>
                <w:sz w:val="24"/>
                <w:szCs w:val="24"/>
              </w:rPr>
            </w:pPr>
            <w:r>
              <w:rPr>
                <w:sz w:val="24"/>
                <w:szCs w:val="24"/>
              </w:rPr>
              <w:t>Письмен-ный опрос</w:t>
            </w:r>
          </w:p>
        </w:tc>
      </w:tr>
      <w:tr w:rsidR="00ED4FEF" w:rsidTr="00ED4FEF">
        <w:trPr>
          <w:trHeight w:val="2975"/>
        </w:trPr>
        <w:tc>
          <w:tcPr>
            <w:tcW w:w="1439" w:type="dxa"/>
            <w:tcBorders>
              <w:top w:val="single" w:sz="4" w:space="0" w:color="auto"/>
              <w:left w:val="single" w:sz="4" w:space="0" w:color="auto"/>
              <w:bottom w:val="single" w:sz="4" w:space="0" w:color="auto"/>
              <w:right w:val="single" w:sz="4" w:space="0" w:color="auto"/>
            </w:tcBorders>
            <w:hideMark/>
          </w:tcPr>
          <w:p w:rsidR="00ED4FEF" w:rsidRDefault="00ED4FEF">
            <w:pPr>
              <w:spacing w:line="240" w:lineRule="auto"/>
              <w:rPr>
                <w:rFonts w:ascii="Times New Roman" w:hAnsi="Times New Roman"/>
                <w:bCs/>
                <w:sz w:val="24"/>
                <w:szCs w:val="24"/>
                <w:lang w:eastAsia="en-US"/>
              </w:rPr>
            </w:pPr>
            <w:r>
              <w:rPr>
                <w:rFonts w:ascii="Times New Roman" w:hAnsi="Times New Roman"/>
                <w:bCs/>
                <w:sz w:val="24"/>
                <w:szCs w:val="24"/>
                <w:lang w:eastAsia="en-US"/>
              </w:rPr>
              <w:t>Культура речи и ее составляющие. Коммуникативные качества речи.</w:t>
            </w:r>
          </w:p>
        </w:tc>
        <w:tc>
          <w:tcPr>
            <w:tcW w:w="4677" w:type="dxa"/>
            <w:tcBorders>
              <w:top w:val="single" w:sz="4" w:space="0" w:color="auto"/>
              <w:left w:val="single" w:sz="4" w:space="0" w:color="auto"/>
              <w:bottom w:val="single" w:sz="4" w:space="0" w:color="auto"/>
              <w:right w:val="single" w:sz="4" w:space="0" w:color="auto"/>
            </w:tcBorders>
          </w:tcPr>
          <w:p w:rsidR="00ED4FEF" w:rsidRDefault="00ED4FEF">
            <w:pPr>
              <w:spacing w:line="240" w:lineRule="auto"/>
              <w:rPr>
                <w:rFonts w:ascii="Times New Roman" w:hAnsi="Times New Roman"/>
                <w:sz w:val="24"/>
                <w:szCs w:val="24"/>
                <w:lang w:eastAsia="en-US"/>
              </w:rPr>
            </w:pPr>
            <w:r>
              <w:rPr>
                <w:rFonts w:ascii="Times New Roman" w:hAnsi="Times New Roman"/>
                <w:sz w:val="24"/>
                <w:szCs w:val="24"/>
                <w:lang w:eastAsia="en-US"/>
              </w:rPr>
              <w:t xml:space="preserve">Характеристика понятия «культура речи». Нормативный, коммуникативный, этический аспекты культуры речи. </w:t>
            </w:r>
          </w:p>
          <w:p w:rsidR="00ED4FEF" w:rsidRDefault="00ED4FEF">
            <w:pPr>
              <w:spacing w:line="240" w:lineRule="auto"/>
              <w:rPr>
                <w:rFonts w:ascii="Times New Roman" w:hAnsi="Times New Roman"/>
                <w:sz w:val="24"/>
                <w:szCs w:val="24"/>
                <w:lang w:eastAsia="en-US"/>
              </w:rPr>
            </w:pP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f0"/>
              <w:spacing w:line="276" w:lineRule="auto"/>
              <w:jc w:val="center"/>
              <w:outlineLvl w:val="0"/>
              <w:rPr>
                <w:i/>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ind w:left="0"/>
              <w:outlineLvl w:val="0"/>
              <w:rPr>
                <w:sz w:val="24"/>
                <w:szCs w:val="24"/>
              </w:rPr>
            </w:pPr>
            <w:r>
              <w:rPr>
                <w:sz w:val="24"/>
                <w:szCs w:val="24"/>
              </w:rPr>
              <w:t>Письменный опрос;</w:t>
            </w:r>
          </w:p>
          <w:p w:rsidR="00ED4FEF" w:rsidRDefault="00ED4FEF">
            <w:pPr>
              <w:pStyle w:val="af0"/>
              <w:spacing w:line="276" w:lineRule="auto"/>
              <w:ind w:left="0"/>
              <w:outlineLvl w:val="0"/>
              <w:rPr>
                <w:sz w:val="24"/>
                <w:szCs w:val="24"/>
              </w:rPr>
            </w:pPr>
            <w:r>
              <w:rPr>
                <w:sz w:val="24"/>
                <w:szCs w:val="24"/>
              </w:rPr>
              <w:t>Выполнение заданий аудиторно (АЗ)</w:t>
            </w:r>
          </w:p>
        </w:tc>
      </w:tr>
      <w:tr w:rsidR="00ED4FEF" w:rsidTr="00ED4FEF">
        <w:trPr>
          <w:trHeight w:val="70"/>
        </w:trPr>
        <w:tc>
          <w:tcPr>
            <w:tcW w:w="1439" w:type="dxa"/>
            <w:tcBorders>
              <w:top w:val="single" w:sz="4" w:space="0" w:color="auto"/>
              <w:left w:val="single" w:sz="4" w:space="0" w:color="auto"/>
              <w:bottom w:val="single" w:sz="4" w:space="0" w:color="auto"/>
              <w:right w:val="single" w:sz="4" w:space="0" w:color="auto"/>
            </w:tcBorders>
            <w:hideMark/>
          </w:tcPr>
          <w:p w:rsidR="00ED4FEF" w:rsidRDefault="00ED4FEF">
            <w:pPr>
              <w:pStyle w:val="af0"/>
              <w:spacing w:after="0" w:line="256" w:lineRule="auto"/>
              <w:ind w:left="0"/>
              <w:outlineLvl w:val="0"/>
              <w:rPr>
                <w:bCs/>
                <w:sz w:val="24"/>
                <w:szCs w:val="24"/>
              </w:rPr>
            </w:pPr>
            <w:r>
              <w:rPr>
                <w:bCs/>
                <w:sz w:val="24"/>
                <w:szCs w:val="24"/>
              </w:rPr>
              <w:t>Логичность речи как коммуникативное качество</w:t>
            </w:r>
          </w:p>
        </w:tc>
        <w:tc>
          <w:tcPr>
            <w:tcW w:w="4677" w:type="dxa"/>
            <w:tcBorders>
              <w:top w:val="single" w:sz="4" w:space="0" w:color="auto"/>
              <w:left w:val="single" w:sz="4" w:space="0" w:color="auto"/>
              <w:bottom w:val="single" w:sz="4" w:space="0" w:color="auto"/>
              <w:right w:val="single" w:sz="4" w:space="0" w:color="auto"/>
            </w:tcBorders>
            <w:hideMark/>
          </w:tcPr>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.Понятие логичности (логической ошибки);</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Основные законы логики (экстралингвистические условия логичности);</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Языковые (речевые) условия логичности.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ind w:left="0"/>
              <w:outlineLvl w:val="0"/>
              <w:rPr>
                <w:sz w:val="24"/>
                <w:szCs w:val="24"/>
              </w:rPr>
            </w:pPr>
            <w:r>
              <w:rPr>
                <w:sz w:val="24"/>
                <w:szCs w:val="24"/>
              </w:rPr>
              <w:t>Письмен-ное задание (домашняя работа)</w:t>
            </w:r>
          </w:p>
        </w:tc>
      </w:tr>
      <w:tr w:rsidR="00ED4FEF"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Default="00ED4FEF">
            <w:pPr>
              <w:pStyle w:val="af0"/>
              <w:spacing w:line="276" w:lineRule="auto"/>
              <w:ind w:left="0"/>
              <w:outlineLvl w:val="0"/>
              <w:rPr>
                <w:bCs/>
                <w:sz w:val="24"/>
                <w:szCs w:val="24"/>
              </w:rPr>
            </w:pPr>
            <w:r>
              <w:rPr>
                <w:bCs/>
                <w:sz w:val="24"/>
                <w:szCs w:val="24"/>
              </w:rPr>
              <w:t>Деловое общение. Речевые принципы делового общения.</w:t>
            </w:r>
          </w:p>
        </w:tc>
        <w:tc>
          <w:tcPr>
            <w:tcW w:w="4677" w:type="dxa"/>
            <w:tcBorders>
              <w:top w:val="single" w:sz="4" w:space="0" w:color="auto"/>
              <w:left w:val="single" w:sz="4" w:space="0" w:color="auto"/>
              <w:bottom w:val="single" w:sz="4" w:space="0" w:color="auto"/>
              <w:right w:val="single" w:sz="4" w:space="0" w:color="auto"/>
            </w:tcBorders>
            <w:hideMark/>
          </w:tcPr>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1) Деловое общение, его специфика;</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2) Виды и жанры делового общения;</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3)Речевые принципы делового общения;</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4) Этические нормы в деловом общении (речевой этикет и правила речевого поведения в деловом общении)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611E10">
            <w:pPr>
              <w:pStyle w:val="af0"/>
              <w:spacing w:line="276" w:lineRule="auto"/>
              <w:jc w:val="center"/>
              <w:outlineLvl w:val="0"/>
              <w:rPr>
                <w:sz w:val="24"/>
                <w:szCs w:val="24"/>
              </w:rPr>
            </w:pPr>
            <w:r>
              <w:rPr>
                <w:sz w:val="24"/>
                <w:szCs w:val="24"/>
              </w:rPr>
              <w:t>4</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jc w:val="center"/>
              <w:outlineLvl w:val="0"/>
              <w:rPr>
                <w:sz w:val="24"/>
                <w:szCs w:val="24"/>
              </w:rPr>
            </w:pPr>
            <w:r>
              <w:rPr>
                <w:sz w:val="24"/>
                <w:szCs w:val="24"/>
              </w:rPr>
              <w:t>4</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ind w:left="0"/>
              <w:outlineLvl w:val="0"/>
              <w:rPr>
                <w:sz w:val="24"/>
                <w:szCs w:val="24"/>
              </w:rPr>
            </w:pPr>
            <w:r>
              <w:rPr>
                <w:sz w:val="24"/>
                <w:szCs w:val="24"/>
              </w:rPr>
              <w:t>Письменный опрос; Творческое задание</w:t>
            </w:r>
          </w:p>
        </w:tc>
      </w:tr>
      <w:tr w:rsidR="00ED4FEF"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Default="00ED4FEF">
            <w:pPr>
              <w:pStyle w:val="af0"/>
              <w:spacing w:line="276" w:lineRule="auto"/>
              <w:ind w:left="0"/>
              <w:outlineLvl w:val="0"/>
              <w:rPr>
                <w:bCs/>
                <w:sz w:val="24"/>
                <w:szCs w:val="24"/>
              </w:rPr>
            </w:pPr>
            <w:r>
              <w:rPr>
                <w:bCs/>
                <w:sz w:val="24"/>
                <w:szCs w:val="24"/>
              </w:rPr>
              <w:t xml:space="preserve">Деловая беседа как один из жанров устного </w:t>
            </w:r>
            <w:r>
              <w:rPr>
                <w:bCs/>
                <w:sz w:val="24"/>
                <w:szCs w:val="24"/>
              </w:rPr>
              <w:lastRenderedPageBreak/>
              <w:t>делового общения</w:t>
            </w:r>
          </w:p>
        </w:tc>
        <w:tc>
          <w:tcPr>
            <w:tcW w:w="4677" w:type="dxa"/>
            <w:tcBorders>
              <w:top w:val="single" w:sz="4" w:space="0" w:color="auto"/>
              <w:left w:val="single" w:sz="4" w:space="0" w:color="auto"/>
              <w:bottom w:val="single" w:sz="4" w:space="0" w:color="auto"/>
              <w:right w:val="single" w:sz="4" w:space="0" w:color="auto"/>
            </w:tcBorders>
            <w:hideMark/>
          </w:tcPr>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lastRenderedPageBreak/>
              <w:t>1) Специфика  деловой беседы;</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2) Основные этапы деловой беседы;</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3) Использование речевых средств (речевые стратегии);</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4) Виды деловых бесед;</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ind w:left="0"/>
              <w:outlineLvl w:val="0"/>
              <w:rPr>
                <w:sz w:val="24"/>
                <w:szCs w:val="24"/>
              </w:rPr>
            </w:pPr>
            <w:r>
              <w:rPr>
                <w:sz w:val="24"/>
                <w:szCs w:val="24"/>
              </w:rPr>
              <w:t>Письменный опрос; Творческое задание</w:t>
            </w:r>
          </w:p>
        </w:tc>
      </w:tr>
      <w:tr w:rsidR="00ED4FEF"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Default="00ED4FEF">
            <w:pPr>
              <w:pStyle w:val="af0"/>
              <w:spacing w:line="276" w:lineRule="auto"/>
              <w:ind w:left="0"/>
              <w:outlineLvl w:val="0"/>
              <w:rPr>
                <w:bCs/>
                <w:sz w:val="24"/>
                <w:szCs w:val="24"/>
              </w:rPr>
            </w:pPr>
            <w:r>
              <w:rPr>
                <w:bCs/>
                <w:sz w:val="24"/>
                <w:szCs w:val="24"/>
              </w:rPr>
              <w:lastRenderedPageBreak/>
              <w:t>Практические приемы убеждения в речевом взаимодействии (психологические тактики убеждения)</w:t>
            </w:r>
          </w:p>
        </w:tc>
        <w:tc>
          <w:tcPr>
            <w:tcW w:w="4677" w:type="dxa"/>
            <w:tcBorders>
              <w:top w:val="single" w:sz="4" w:space="0" w:color="auto"/>
              <w:left w:val="single" w:sz="4" w:space="0" w:color="auto"/>
              <w:bottom w:val="single" w:sz="4" w:space="0" w:color="auto"/>
              <w:right w:val="single" w:sz="4" w:space="0" w:color="auto"/>
            </w:tcBorders>
            <w:hideMark/>
          </w:tcPr>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1) Убеждение и манипулирование;</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2) 14 эффективных приемов, используемых в убеждении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ind w:left="0"/>
              <w:outlineLvl w:val="0"/>
              <w:rPr>
                <w:sz w:val="24"/>
                <w:szCs w:val="24"/>
              </w:rPr>
            </w:pPr>
            <w:r>
              <w:rPr>
                <w:sz w:val="24"/>
                <w:szCs w:val="24"/>
              </w:rPr>
              <w:t>Письменный опрос; Творческое задание</w:t>
            </w:r>
          </w:p>
        </w:tc>
      </w:tr>
      <w:tr w:rsidR="00ED4FEF"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Default="00ED4FEF">
            <w:pPr>
              <w:pStyle w:val="af0"/>
              <w:spacing w:line="276" w:lineRule="auto"/>
              <w:ind w:left="0"/>
              <w:outlineLvl w:val="0"/>
              <w:rPr>
                <w:bCs/>
                <w:sz w:val="24"/>
                <w:szCs w:val="24"/>
              </w:rPr>
            </w:pPr>
            <w:r>
              <w:rPr>
                <w:bCs/>
                <w:sz w:val="24"/>
                <w:szCs w:val="24"/>
              </w:rPr>
              <w:t>Ведение делового телефонного разговора</w:t>
            </w:r>
          </w:p>
        </w:tc>
        <w:tc>
          <w:tcPr>
            <w:tcW w:w="4677" w:type="dxa"/>
            <w:tcBorders>
              <w:top w:val="single" w:sz="4" w:space="0" w:color="auto"/>
              <w:left w:val="single" w:sz="4" w:space="0" w:color="auto"/>
              <w:bottom w:val="single" w:sz="4" w:space="0" w:color="auto"/>
              <w:right w:val="single" w:sz="4" w:space="0" w:color="auto"/>
            </w:tcBorders>
            <w:hideMark/>
          </w:tcPr>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1) Специфика  телефонного общения;</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2)Композиционные части разговора;</w:t>
            </w:r>
          </w:p>
          <w:p w:rsidR="00ED4FEF" w:rsidRDefault="00ED4FEF">
            <w:pPr>
              <w:spacing w:after="0" w:line="240" w:lineRule="auto"/>
              <w:rPr>
                <w:rFonts w:ascii="Times New Roman" w:hAnsi="Times New Roman"/>
                <w:sz w:val="24"/>
                <w:szCs w:val="24"/>
                <w:lang w:eastAsia="en-US"/>
              </w:rPr>
            </w:pPr>
            <w:r>
              <w:rPr>
                <w:rFonts w:ascii="Times New Roman" w:hAnsi="Times New Roman"/>
                <w:sz w:val="24"/>
                <w:szCs w:val="24"/>
                <w:lang w:eastAsia="en-US"/>
              </w:rPr>
              <w:t>Характеристика словесных форм передачи информации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jc w:val="center"/>
              <w:outlineLvl w:val="0"/>
              <w:rPr>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ind w:left="0"/>
              <w:outlineLvl w:val="0"/>
              <w:rPr>
                <w:sz w:val="24"/>
                <w:szCs w:val="24"/>
              </w:rPr>
            </w:pPr>
            <w:r>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ind w:left="0"/>
              <w:outlineLvl w:val="0"/>
              <w:rPr>
                <w:sz w:val="24"/>
                <w:szCs w:val="24"/>
              </w:rPr>
            </w:pPr>
            <w:r>
              <w:rPr>
                <w:sz w:val="24"/>
                <w:szCs w:val="24"/>
              </w:rPr>
              <w:t>Письменный опрос; Творческое задание</w:t>
            </w:r>
          </w:p>
        </w:tc>
      </w:tr>
      <w:tr w:rsidR="00ED4FEF"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Default="00ED4FEF">
            <w:pPr>
              <w:pStyle w:val="af0"/>
              <w:spacing w:line="276" w:lineRule="auto"/>
              <w:ind w:left="0"/>
              <w:outlineLvl w:val="0"/>
              <w:rPr>
                <w:sz w:val="24"/>
                <w:szCs w:val="24"/>
              </w:rPr>
            </w:pPr>
            <w:r>
              <w:rPr>
                <w:sz w:val="24"/>
                <w:szCs w:val="24"/>
              </w:rPr>
              <w:t>Коммерческая корреспонденция.</w:t>
            </w:r>
          </w:p>
          <w:p w:rsidR="00ED4FEF" w:rsidRDefault="00ED4FEF">
            <w:pPr>
              <w:pStyle w:val="af0"/>
              <w:spacing w:line="276" w:lineRule="auto"/>
              <w:ind w:left="0"/>
              <w:outlineLvl w:val="0"/>
              <w:rPr>
                <w:sz w:val="24"/>
                <w:szCs w:val="24"/>
              </w:rPr>
            </w:pPr>
            <w:r>
              <w:rPr>
                <w:sz w:val="24"/>
                <w:szCs w:val="24"/>
              </w:rPr>
              <w:t>Речевой этикет в документе</w:t>
            </w:r>
          </w:p>
        </w:tc>
        <w:tc>
          <w:tcPr>
            <w:tcW w:w="4677" w:type="dxa"/>
            <w:tcBorders>
              <w:top w:val="single" w:sz="4" w:space="0" w:color="auto"/>
              <w:left w:val="single" w:sz="4" w:space="0" w:color="auto"/>
              <w:bottom w:val="single" w:sz="4" w:space="0" w:color="auto"/>
              <w:right w:val="single" w:sz="4" w:space="0" w:color="auto"/>
            </w:tcBorders>
            <w:hideMark/>
          </w:tcPr>
          <w:p w:rsidR="00ED4FEF" w:rsidRDefault="00ED4FE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Виды коммерческих писем.</w:t>
            </w:r>
          </w:p>
          <w:p w:rsidR="00ED4FEF" w:rsidRDefault="00ED4FE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Структура, содержание, языковое оформление коммерческих писем.</w:t>
            </w:r>
          </w:p>
          <w:p w:rsidR="00ED4FEF" w:rsidRDefault="00ED4FE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Использование этикетных средств в письменном деловом общении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jc w:val="center"/>
              <w:outlineLvl w:val="0"/>
              <w:rPr>
                <w:sz w:val="24"/>
                <w:szCs w:val="24"/>
              </w:rPr>
            </w:pPr>
            <w:r>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jc w:val="center"/>
              <w:outlineLvl w:val="0"/>
              <w:rPr>
                <w:sz w:val="24"/>
                <w:szCs w:val="24"/>
              </w:rPr>
            </w:pPr>
            <w:r>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f0"/>
              <w:spacing w:line="276" w:lineRule="auto"/>
              <w:ind w:left="0"/>
              <w:outlineLvl w:val="0"/>
              <w:rPr>
                <w:sz w:val="24"/>
                <w:szCs w:val="24"/>
              </w:rPr>
            </w:pPr>
            <w:r>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f0"/>
              <w:spacing w:line="276" w:lineRule="auto"/>
              <w:ind w:left="0"/>
              <w:outlineLvl w:val="0"/>
              <w:rPr>
                <w:sz w:val="24"/>
                <w:szCs w:val="24"/>
              </w:rPr>
            </w:pPr>
            <w:r>
              <w:rPr>
                <w:sz w:val="24"/>
                <w:szCs w:val="24"/>
              </w:rPr>
              <w:t>Аудиторная письменная работа</w:t>
            </w:r>
          </w:p>
        </w:tc>
      </w:tr>
      <w:tr w:rsidR="00ED4FEF"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Default="00ED4FEF">
            <w:pPr>
              <w:pStyle w:val="a8"/>
              <w:spacing w:line="276" w:lineRule="auto"/>
              <w:rPr>
                <w:bCs/>
                <w:sz w:val="24"/>
                <w:szCs w:val="24"/>
                <w:lang w:eastAsia="en-US"/>
              </w:rPr>
            </w:pPr>
            <w:r>
              <w:rPr>
                <w:bCs/>
                <w:sz w:val="24"/>
                <w:szCs w:val="24"/>
                <w:lang w:eastAsia="en-US"/>
              </w:rPr>
              <w:t>Типы внутринациональных речевых культур</w:t>
            </w:r>
          </w:p>
        </w:tc>
        <w:tc>
          <w:tcPr>
            <w:tcW w:w="4677" w:type="dxa"/>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sz w:val="24"/>
                <w:szCs w:val="24"/>
                <w:lang w:eastAsia="en-US"/>
              </w:rPr>
            </w:pPr>
            <w:r>
              <w:rPr>
                <w:rFonts w:ascii="Times New Roman" w:hAnsi="Times New Roman"/>
                <w:sz w:val="24"/>
                <w:szCs w:val="24"/>
                <w:lang w:eastAsia="en-US"/>
              </w:rPr>
              <w:t>1) Основание выделения нац. реч. культур (принципы классификации);</w:t>
            </w:r>
          </w:p>
          <w:p w:rsidR="00ED4FEF" w:rsidRDefault="00ED4FEF">
            <w:pPr>
              <w:rPr>
                <w:rFonts w:ascii="Times New Roman" w:hAnsi="Times New Roman"/>
                <w:sz w:val="24"/>
                <w:szCs w:val="24"/>
                <w:lang w:eastAsia="en-US"/>
              </w:rPr>
            </w:pPr>
            <w:r>
              <w:rPr>
                <w:rFonts w:ascii="Times New Roman" w:hAnsi="Times New Roman"/>
                <w:sz w:val="24"/>
                <w:szCs w:val="24"/>
                <w:lang w:eastAsia="en-US"/>
              </w:rPr>
              <w:t xml:space="preserve">2) Типология внутринациональных речевых культур, развернутая характеристика (по О,Б. Сиротининой) </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8"/>
              <w:spacing w:after="120" w:line="276" w:lineRule="auto"/>
              <w:ind w:left="283"/>
              <w:jc w:val="center"/>
              <w:rPr>
                <w:sz w:val="24"/>
                <w:szCs w:val="24"/>
                <w:lang w:eastAsia="en-US"/>
              </w:rPr>
            </w:pPr>
            <w:r>
              <w:rPr>
                <w:sz w:val="24"/>
                <w:szCs w:val="24"/>
                <w:lang w:eastAsia="en-US"/>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8"/>
              <w:spacing w:after="120" w:line="276" w:lineRule="auto"/>
              <w:ind w:left="283"/>
              <w:jc w:val="center"/>
              <w:rPr>
                <w:sz w:val="24"/>
                <w:szCs w:val="24"/>
                <w:lang w:eastAsia="en-US"/>
              </w:rPr>
            </w:pPr>
          </w:p>
        </w:tc>
        <w:tc>
          <w:tcPr>
            <w:tcW w:w="823"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8"/>
              <w:spacing w:after="120" w:line="276" w:lineRule="auto"/>
              <w:ind w:left="283"/>
              <w:jc w:val="center"/>
              <w:rPr>
                <w:sz w:val="24"/>
                <w:szCs w:val="24"/>
                <w:lang w:eastAsia="en-US"/>
              </w:rPr>
            </w:pP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8"/>
              <w:spacing w:after="120" w:line="276" w:lineRule="auto"/>
              <w:rPr>
                <w:sz w:val="24"/>
                <w:szCs w:val="24"/>
                <w:lang w:eastAsia="en-US"/>
              </w:rPr>
            </w:pPr>
            <w:r>
              <w:rPr>
                <w:sz w:val="24"/>
                <w:szCs w:val="24"/>
                <w:lang w:eastAsia="en-US"/>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ED4FEF">
            <w:pPr>
              <w:pStyle w:val="a8"/>
              <w:spacing w:after="120" w:line="276" w:lineRule="auto"/>
              <w:rPr>
                <w:sz w:val="24"/>
                <w:szCs w:val="24"/>
                <w:lang w:eastAsia="en-US"/>
              </w:rPr>
            </w:pPr>
            <w:r>
              <w:rPr>
                <w:sz w:val="24"/>
                <w:szCs w:val="24"/>
                <w:lang w:eastAsia="en-US"/>
              </w:rPr>
              <w:t>Составление конспекта</w:t>
            </w:r>
          </w:p>
        </w:tc>
      </w:tr>
      <w:tr w:rsidR="00ED4FEF" w:rsidTr="00ED4FEF">
        <w:trPr>
          <w:trHeight w:val="345"/>
        </w:trPr>
        <w:tc>
          <w:tcPr>
            <w:tcW w:w="6116" w:type="dxa"/>
            <w:gridSpan w:val="2"/>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sz w:val="24"/>
                <w:szCs w:val="24"/>
                <w:lang w:eastAsia="en-US"/>
              </w:rPr>
            </w:pPr>
            <w:r>
              <w:rPr>
                <w:rFonts w:ascii="Times New Roman" w:hAnsi="Times New Roman"/>
                <w:sz w:val="24"/>
                <w:szCs w:val="24"/>
                <w:lang w:eastAsia="en-US"/>
              </w:rPr>
              <w:t>ИТОГО</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Default="00611E10">
            <w:pPr>
              <w:pStyle w:val="a8"/>
              <w:spacing w:after="120" w:line="276" w:lineRule="auto"/>
              <w:rPr>
                <w:b/>
                <w:sz w:val="24"/>
                <w:szCs w:val="24"/>
                <w:lang w:eastAsia="en-US"/>
              </w:rPr>
            </w:pPr>
            <w:r>
              <w:rPr>
                <w:b/>
                <w:sz w:val="24"/>
                <w:szCs w:val="24"/>
                <w:lang w:eastAsia="en-US"/>
              </w:rPr>
              <w:t>18</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Default="00ED4FEF">
            <w:pPr>
              <w:pStyle w:val="a8"/>
              <w:spacing w:after="120" w:line="276" w:lineRule="auto"/>
              <w:ind w:left="283"/>
              <w:jc w:val="center"/>
              <w:rPr>
                <w:sz w:val="24"/>
                <w:szCs w:val="24"/>
                <w:lang w:eastAsia="en-US"/>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Default="00FD2D51">
            <w:pPr>
              <w:pStyle w:val="a8"/>
              <w:spacing w:after="120" w:line="276" w:lineRule="auto"/>
              <w:ind w:left="283"/>
              <w:jc w:val="center"/>
              <w:rPr>
                <w:b/>
                <w:sz w:val="24"/>
                <w:szCs w:val="24"/>
                <w:lang w:eastAsia="en-US"/>
              </w:rPr>
            </w:pPr>
            <w:r>
              <w:rPr>
                <w:b/>
                <w:sz w:val="24"/>
                <w:szCs w:val="24"/>
                <w:lang w:eastAsia="en-US"/>
              </w:rPr>
              <w:t>16</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Default="00611E10">
            <w:pPr>
              <w:pStyle w:val="a8"/>
              <w:pBdr>
                <w:bottom w:val="single" w:sz="12" w:space="1" w:color="auto"/>
              </w:pBdr>
              <w:spacing w:line="256" w:lineRule="auto"/>
              <w:jc w:val="both"/>
              <w:rPr>
                <w:lang w:eastAsia="en-US"/>
              </w:rPr>
            </w:pPr>
            <w:r>
              <w:rPr>
                <w:lang w:eastAsia="en-US"/>
              </w:rPr>
              <w:t>28</w:t>
            </w:r>
            <w:r w:rsidR="00ED4FEF">
              <w:rPr>
                <w:lang w:eastAsia="en-US"/>
              </w:rPr>
              <w:t xml:space="preserve"> (+10 </w:t>
            </w:r>
          </w:p>
          <w:p w:rsidR="00ED4FEF" w:rsidRDefault="00611E10">
            <w:pPr>
              <w:pStyle w:val="a8"/>
              <w:spacing w:after="120" w:line="276" w:lineRule="auto"/>
              <w:jc w:val="both"/>
              <w:rPr>
                <w:b/>
                <w:sz w:val="24"/>
                <w:szCs w:val="24"/>
                <w:lang w:eastAsia="en-US"/>
              </w:rPr>
            </w:pPr>
            <w:r>
              <w:rPr>
                <w:b/>
                <w:sz w:val="24"/>
                <w:szCs w:val="24"/>
                <w:lang w:eastAsia="en-US"/>
              </w:rPr>
              <w:t>38</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ED4FEF" w:rsidRDefault="00ED4FEF">
            <w:pPr>
              <w:pStyle w:val="a8"/>
              <w:spacing w:after="120" w:line="276" w:lineRule="auto"/>
              <w:rPr>
                <w:sz w:val="24"/>
                <w:szCs w:val="24"/>
                <w:lang w:eastAsia="en-US"/>
              </w:rPr>
            </w:pPr>
          </w:p>
        </w:tc>
      </w:tr>
    </w:tbl>
    <w:p w:rsidR="00ED4FEF" w:rsidRDefault="00ED4FEF" w:rsidP="00ED4FEF">
      <w:pPr>
        <w:spacing w:after="0" w:line="240" w:lineRule="auto"/>
        <w:jc w:val="both"/>
        <w:rPr>
          <w:rFonts w:ascii="Times New Roman" w:eastAsia="Times New Roman" w:hAnsi="Times New Roman" w:cs="Times New Roman"/>
          <w:sz w:val="28"/>
          <w:szCs w:val="28"/>
          <w:lang w:eastAsia="ar-SA"/>
        </w:rPr>
      </w:pPr>
    </w:p>
    <w:p w:rsidR="00ED4FEF" w:rsidRDefault="00ED4FEF" w:rsidP="00ED4FEF">
      <w:pPr>
        <w:suppressAutoHyphens/>
        <w:spacing w:after="0" w:line="240" w:lineRule="auto"/>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Таблица 5.2. Организация, контроль выполнения и методическое обеспечение СРС (самостоятельной работы студентов)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4"/>
        <w:gridCol w:w="2417"/>
        <w:gridCol w:w="1110"/>
        <w:gridCol w:w="2228"/>
        <w:gridCol w:w="3072"/>
      </w:tblGrid>
      <w:tr w:rsidR="00ED4FEF" w:rsidTr="00ED4FEF">
        <w:tc>
          <w:tcPr>
            <w:tcW w:w="748"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п/п</w:t>
            </w:r>
          </w:p>
        </w:tc>
        <w:tc>
          <w:tcPr>
            <w:tcW w:w="2051"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Вид СРС</w:t>
            </w:r>
          </w:p>
        </w:tc>
        <w:tc>
          <w:tcPr>
            <w:tcW w:w="1138"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Кол-во часов </w:t>
            </w:r>
          </w:p>
        </w:tc>
        <w:tc>
          <w:tcPr>
            <w:tcW w:w="2228"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Контроль выполнения</w:t>
            </w:r>
          </w:p>
        </w:tc>
        <w:tc>
          <w:tcPr>
            <w:tcW w:w="3180"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Методическое обеспечение</w:t>
            </w:r>
          </w:p>
        </w:tc>
      </w:tr>
      <w:tr w:rsidR="00ED4FEF" w:rsidTr="00ED4FEF">
        <w:tc>
          <w:tcPr>
            <w:tcW w:w="748" w:type="dxa"/>
            <w:tcBorders>
              <w:top w:val="single" w:sz="4" w:space="0" w:color="auto"/>
              <w:left w:val="single" w:sz="4" w:space="0" w:color="auto"/>
              <w:bottom w:val="single" w:sz="4" w:space="0" w:color="auto"/>
              <w:right w:val="single" w:sz="4" w:space="0" w:color="auto"/>
            </w:tcBorders>
          </w:tcPr>
          <w:p w:rsidR="00ED4FEF" w:rsidRDefault="00ED4FEF" w:rsidP="00ED4FEF">
            <w:pPr>
              <w:numPr>
                <w:ilvl w:val="0"/>
                <w:numId w:val="7"/>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Подготовка к письменному  опросу по теме; Выполнение домашних  заданий (ДЗ)</w:t>
            </w:r>
          </w:p>
        </w:tc>
        <w:tc>
          <w:tcPr>
            <w:tcW w:w="1138" w:type="dxa"/>
            <w:tcBorders>
              <w:top w:val="single" w:sz="4" w:space="0" w:color="auto"/>
              <w:left w:val="single" w:sz="4" w:space="0" w:color="auto"/>
              <w:bottom w:val="single" w:sz="4" w:space="0" w:color="auto"/>
              <w:right w:val="single" w:sz="4" w:space="0" w:color="auto"/>
            </w:tcBorders>
            <w:hideMark/>
          </w:tcPr>
          <w:p w:rsidR="00ED4FEF" w:rsidRDefault="00611E10">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18</w:t>
            </w:r>
          </w:p>
        </w:tc>
        <w:tc>
          <w:tcPr>
            <w:tcW w:w="2228" w:type="dxa"/>
            <w:tcBorders>
              <w:top w:val="single" w:sz="4" w:space="0" w:color="auto"/>
              <w:left w:val="single" w:sz="4" w:space="0" w:color="auto"/>
              <w:bottom w:val="single" w:sz="4" w:space="0" w:color="auto"/>
              <w:right w:val="single" w:sz="4" w:space="0" w:color="auto"/>
            </w:tcBorders>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Письменный опрос (отметка: зачтено/незачтено);</w:t>
            </w:r>
          </w:p>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p>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Проверка выполнения домашнего задания </w:t>
            </w:r>
            <w:r>
              <w:rPr>
                <w:rFonts w:ascii="Times New Roman" w:eastAsia="Times New Roman" w:hAnsi="Times New Roman" w:cs="Times New Roman"/>
                <w:sz w:val="24"/>
                <w:szCs w:val="24"/>
                <w:lang w:eastAsia="ar-SA"/>
              </w:rPr>
              <w:lastRenderedPageBreak/>
              <w:t>преподавателем (отметка: зачтено/незачтено);</w:t>
            </w:r>
          </w:p>
        </w:tc>
        <w:tc>
          <w:tcPr>
            <w:tcW w:w="3180" w:type="dxa"/>
            <w:tcBorders>
              <w:top w:val="single" w:sz="4" w:space="0" w:color="auto"/>
              <w:left w:val="single" w:sz="4" w:space="0" w:color="auto"/>
              <w:bottom w:val="single" w:sz="4" w:space="0" w:color="auto"/>
              <w:right w:val="single" w:sz="4" w:space="0" w:color="auto"/>
            </w:tcBorders>
          </w:tcPr>
          <w:p w:rsidR="00ED4FEF" w:rsidRDefault="00ED4FEF">
            <w:pPr>
              <w:suppressAutoHyphens/>
              <w:snapToGrid w:val="0"/>
              <w:spacing w:after="0" w:line="240" w:lineRule="auto"/>
              <w:rPr>
                <w:rFonts w:ascii="Times New Roman" w:hAnsi="Times New Roman"/>
                <w:bCs/>
                <w:sz w:val="20"/>
                <w:szCs w:val="20"/>
                <w:lang w:eastAsia="en-US"/>
              </w:rPr>
            </w:pPr>
            <w:r>
              <w:rPr>
                <w:rFonts w:ascii="Times New Roman" w:eastAsia="Times New Roman" w:hAnsi="Times New Roman" w:cs="Times New Roman"/>
                <w:sz w:val="20"/>
                <w:szCs w:val="20"/>
                <w:lang w:eastAsia="ar-SA"/>
              </w:rPr>
              <w:lastRenderedPageBreak/>
              <w:t xml:space="preserve">1. </w:t>
            </w:r>
            <w:r>
              <w:rPr>
                <w:rFonts w:ascii="Times New Roman" w:hAnsi="Times New Roman"/>
                <w:bCs/>
                <w:sz w:val="20"/>
                <w:szCs w:val="20"/>
                <w:lang w:eastAsia="en-US"/>
              </w:rPr>
              <w:t>Введенская Л.А. Русский язык. Культура речи. Деловое общение: учебник для бакалавров / Л.А.Введенская, Л.Г.Павлова, Е.Ю.Кашаева. – М.: КНОРУС, 2012. - 424 с.</w:t>
            </w:r>
          </w:p>
          <w:p w:rsidR="00ED4FEF" w:rsidRDefault="00ED4FEF">
            <w:pPr>
              <w:suppressAutoHyphens/>
              <w:snapToGrid w:val="0"/>
              <w:spacing w:after="0" w:line="240" w:lineRule="auto"/>
              <w:rPr>
                <w:rFonts w:ascii="Times New Roman" w:hAnsi="Times New Roman"/>
                <w:sz w:val="20"/>
                <w:szCs w:val="20"/>
                <w:lang w:eastAsia="en-US"/>
              </w:rPr>
            </w:pPr>
            <w:r>
              <w:rPr>
                <w:rFonts w:ascii="Times New Roman" w:hAnsi="Times New Roman"/>
                <w:bCs/>
                <w:sz w:val="20"/>
                <w:szCs w:val="20"/>
                <w:lang w:eastAsia="en-US"/>
              </w:rPr>
              <w:t xml:space="preserve">2. </w:t>
            </w:r>
            <w:r>
              <w:rPr>
                <w:rFonts w:ascii="Times New Roman" w:hAnsi="Times New Roman"/>
                <w:sz w:val="20"/>
                <w:szCs w:val="20"/>
                <w:lang w:eastAsia="en-US"/>
              </w:rPr>
              <w:t xml:space="preserve">Введенская Л.А. Русский язык и культура речи: учебное пособие для вузов/ Л.А. </w:t>
            </w:r>
            <w:r>
              <w:rPr>
                <w:rFonts w:ascii="Times New Roman" w:hAnsi="Times New Roman"/>
                <w:sz w:val="20"/>
                <w:szCs w:val="20"/>
                <w:lang w:eastAsia="en-US"/>
              </w:rPr>
              <w:lastRenderedPageBreak/>
              <w:t>Введенская, Л.Г.Павлова, Е.Ю. Кашаева. – 4-е изд. –Ростов н/Д: Феникс, 2002. – 544 с.</w:t>
            </w:r>
          </w:p>
          <w:p w:rsidR="00ED4FEF" w:rsidRDefault="00ED4FEF">
            <w:pPr>
              <w:suppressAutoHyphens/>
              <w:snapToGrid w:val="0"/>
              <w:spacing w:after="0" w:line="240" w:lineRule="auto"/>
              <w:rPr>
                <w:rFonts w:ascii="Times New Roman" w:hAnsi="Times New Roman"/>
                <w:sz w:val="20"/>
                <w:szCs w:val="20"/>
                <w:lang w:eastAsia="en-US"/>
              </w:rPr>
            </w:pPr>
            <w:r>
              <w:rPr>
                <w:rFonts w:ascii="Times New Roman" w:hAnsi="Times New Roman"/>
                <w:sz w:val="20"/>
                <w:szCs w:val="20"/>
                <w:lang w:eastAsia="en-US"/>
              </w:rPr>
              <w:t xml:space="preserve">3. </w:t>
            </w:r>
            <w:r>
              <w:rPr>
                <w:rFonts w:ascii="Times New Roman" w:hAnsi="Times New Roman"/>
                <w:bCs/>
                <w:sz w:val="20"/>
                <w:szCs w:val="20"/>
                <w:lang w:eastAsia="en-US"/>
              </w:rPr>
              <w:t>Даренская Н. А.</w:t>
            </w:r>
            <w:r>
              <w:rPr>
                <w:rFonts w:ascii="Times New Roman" w:hAnsi="Times New Roman"/>
                <w:sz w:val="20"/>
                <w:szCs w:val="20"/>
                <w:lang w:eastAsia="en-US"/>
              </w:rPr>
              <w:t xml:space="preserve">  Русский язык и культура речи: методическое пособие/ Н. А. Даренская, Н. Н. Буянкина. - Барнаул : Изд-во АГАУ, 2010. - 91 с.</w:t>
            </w:r>
          </w:p>
          <w:p w:rsidR="00ED4FEF" w:rsidRDefault="00ED4FEF" w:rsidP="00ED4FEF">
            <w:pPr>
              <w:pStyle w:val="a3"/>
              <w:numPr>
                <w:ilvl w:val="0"/>
                <w:numId w:val="9"/>
              </w:numPr>
              <w:spacing w:after="0" w:line="256" w:lineRule="auto"/>
              <w:ind w:left="0" w:firstLine="0"/>
              <w:rPr>
                <w:rFonts w:ascii="Times New Roman" w:hAnsi="Times New Roman"/>
                <w:sz w:val="20"/>
                <w:szCs w:val="20"/>
                <w:lang w:eastAsia="en-US"/>
              </w:rPr>
            </w:pPr>
            <w:r>
              <w:rPr>
                <w:rFonts w:ascii="Times New Roman" w:hAnsi="Times New Roman"/>
                <w:sz w:val="20"/>
                <w:szCs w:val="20"/>
              </w:rPr>
              <w:t>Даренская Н.А., Буянкина Н.Н. Культура научной и деловой речи: учебно-методическое пособие.  Барнаул: Изд-во АГАУ, 2008.  65 с.</w:t>
            </w:r>
          </w:p>
          <w:p w:rsidR="00ED4FEF" w:rsidRDefault="00ED4FEF">
            <w:pPr>
              <w:suppressAutoHyphens/>
              <w:snapToGrid w:val="0"/>
              <w:spacing w:after="0" w:line="240" w:lineRule="auto"/>
              <w:rPr>
                <w:rFonts w:ascii="Times New Roman" w:eastAsia="Times New Roman" w:hAnsi="Times New Roman" w:cs="Times New Roman"/>
                <w:sz w:val="20"/>
                <w:szCs w:val="20"/>
                <w:lang w:eastAsia="ar-SA"/>
              </w:rPr>
            </w:pPr>
          </w:p>
          <w:p w:rsidR="00ED4FEF" w:rsidRDefault="00ED4FEF">
            <w:pPr>
              <w:suppressAutoHyphens/>
              <w:snapToGrid w:val="0"/>
              <w:spacing w:after="0" w:line="240" w:lineRule="auto"/>
              <w:jc w:val="both"/>
              <w:rPr>
                <w:rFonts w:ascii="Times New Roman" w:eastAsia="Times New Roman" w:hAnsi="Times New Roman" w:cs="Times New Roman"/>
                <w:sz w:val="20"/>
                <w:szCs w:val="20"/>
                <w:lang w:eastAsia="ar-SA"/>
              </w:rPr>
            </w:pPr>
          </w:p>
        </w:tc>
      </w:tr>
      <w:tr w:rsidR="00ED4FEF" w:rsidTr="00ED4FEF">
        <w:tc>
          <w:tcPr>
            <w:tcW w:w="748" w:type="dxa"/>
            <w:tcBorders>
              <w:top w:val="single" w:sz="4" w:space="0" w:color="auto"/>
              <w:left w:val="single" w:sz="4" w:space="0" w:color="auto"/>
              <w:bottom w:val="single" w:sz="4" w:space="0" w:color="auto"/>
              <w:right w:val="single" w:sz="4" w:space="0" w:color="auto"/>
            </w:tcBorders>
          </w:tcPr>
          <w:p w:rsidR="00ED4FEF" w:rsidRDefault="00ED4FEF" w:rsidP="00ED4FEF">
            <w:pPr>
              <w:numPr>
                <w:ilvl w:val="0"/>
                <w:numId w:val="7"/>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Самостоятельное изучение раздела (Типы внутринациональных речевых культур)</w:t>
            </w:r>
          </w:p>
        </w:tc>
        <w:tc>
          <w:tcPr>
            <w:tcW w:w="1138"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2228"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Составление конспекта; проверка наличия конспекта.</w:t>
            </w:r>
          </w:p>
        </w:tc>
        <w:tc>
          <w:tcPr>
            <w:tcW w:w="3180"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hAnsi="Times New Roman"/>
                <w:sz w:val="20"/>
                <w:szCs w:val="20"/>
                <w:lang w:eastAsia="en-US"/>
              </w:rPr>
            </w:pPr>
            <w:r>
              <w:rPr>
                <w:rFonts w:ascii="Times New Roman" w:hAnsi="Times New Roman"/>
                <w:bCs/>
                <w:sz w:val="20"/>
                <w:szCs w:val="20"/>
                <w:lang w:eastAsia="en-US"/>
              </w:rPr>
              <w:t>1. Русский язык</w:t>
            </w:r>
            <w:r>
              <w:rPr>
                <w:rFonts w:ascii="Times New Roman" w:hAnsi="Times New Roman"/>
                <w:b/>
                <w:bCs/>
                <w:sz w:val="20"/>
                <w:szCs w:val="20"/>
                <w:lang w:eastAsia="en-US"/>
              </w:rPr>
              <w:t xml:space="preserve"> </w:t>
            </w:r>
            <w:r>
              <w:rPr>
                <w:rFonts w:ascii="Times New Roman" w:hAnsi="Times New Roman"/>
                <w:bCs/>
                <w:sz w:val="20"/>
                <w:szCs w:val="20"/>
                <w:lang w:eastAsia="en-US"/>
              </w:rPr>
              <w:t>и</w:t>
            </w:r>
            <w:r>
              <w:rPr>
                <w:rFonts w:ascii="Times New Roman" w:hAnsi="Times New Roman"/>
                <w:sz w:val="20"/>
                <w:szCs w:val="20"/>
                <w:lang w:eastAsia="en-US"/>
              </w:rPr>
              <w:t xml:space="preserve"> культура речи : учебник для вузов/ ред.: В. И. Максимов, А. В. Голубева. -2-е изд., перераб. и доп.. -М.: Юрайт, 2011. -358 с.</w:t>
            </w:r>
          </w:p>
          <w:p w:rsidR="00ED4FEF" w:rsidRDefault="00ED4FEF">
            <w:pPr>
              <w:suppressAutoHyphens/>
              <w:snapToGrid w:val="0"/>
              <w:spacing w:after="0" w:line="240" w:lineRule="auto"/>
              <w:rPr>
                <w:rFonts w:ascii="Times New Roman" w:eastAsia="Times New Roman" w:hAnsi="Times New Roman" w:cs="Times New Roman"/>
                <w:sz w:val="20"/>
                <w:szCs w:val="20"/>
                <w:lang w:eastAsia="ar-SA"/>
              </w:rPr>
            </w:pPr>
            <w:r>
              <w:rPr>
                <w:rFonts w:ascii="Times New Roman" w:hAnsi="Times New Roman"/>
                <w:sz w:val="20"/>
                <w:szCs w:val="20"/>
                <w:lang w:eastAsia="en-US"/>
              </w:rPr>
              <w:t xml:space="preserve">2. </w:t>
            </w:r>
            <w:r>
              <w:rPr>
                <w:rFonts w:ascii="Times New Roman" w:hAnsi="Times New Roman"/>
                <w:bCs/>
                <w:sz w:val="20"/>
                <w:szCs w:val="20"/>
                <w:lang w:eastAsia="en-US"/>
              </w:rPr>
              <w:t>Введенская Л.А. Русский язык. Культура речи. Деловое общение: учебник для бакалавров / Л.А.Введенская, Л.Г.Павлова, Е.Ю.Кашаева. – М.: КНОРУС, 2012. - 424 с. (и др. издания, см. список литературы)</w:t>
            </w:r>
          </w:p>
        </w:tc>
      </w:tr>
      <w:tr w:rsidR="00ED4FEF" w:rsidTr="00ED4FEF">
        <w:tc>
          <w:tcPr>
            <w:tcW w:w="748" w:type="dxa"/>
            <w:tcBorders>
              <w:top w:val="single" w:sz="4" w:space="0" w:color="auto"/>
              <w:left w:val="single" w:sz="4" w:space="0" w:color="auto"/>
              <w:bottom w:val="single" w:sz="4" w:space="0" w:color="auto"/>
              <w:right w:val="single" w:sz="4" w:space="0" w:color="auto"/>
            </w:tcBorders>
          </w:tcPr>
          <w:p w:rsidR="00ED4FEF" w:rsidRDefault="00ED4FEF" w:rsidP="00ED4FEF">
            <w:pPr>
              <w:numPr>
                <w:ilvl w:val="0"/>
                <w:numId w:val="7"/>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Выполнение творческих заданий: Подготовка устного выступления (выступление перед аудиторией)</w:t>
            </w:r>
          </w:p>
        </w:tc>
        <w:tc>
          <w:tcPr>
            <w:tcW w:w="1138" w:type="dxa"/>
            <w:tcBorders>
              <w:top w:val="single" w:sz="4" w:space="0" w:color="auto"/>
              <w:left w:val="single" w:sz="4" w:space="0" w:color="auto"/>
              <w:bottom w:val="single" w:sz="4" w:space="0" w:color="auto"/>
              <w:right w:val="single" w:sz="4" w:space="0" w:color="auto"/>
            </w:tcBorders>
            <w:hideMark/>
          </w:tcPr>
          <w:p w:rsidR="00ED4FEF" w:rsidRDefault="00FD2D51">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p>
        </w:tc>
        <w:tc>
          <w:tcPr>
            <w:tcW w:w="2228"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Заслушивание на семинарских занятиях; совместное обсуждение (оценка по пятибалльной системе)</w:t>
            </w:r>
          </w:p>
        </w:tc>
        <w:tc>
          <w:tcPr>
            <w:tcW w:w="3180" w:type="dxa"/>
            <w:tcBorders>
              <w:top w:val="single" w:sz="4" w:space="0" w:color="auto"/>
              <w:left w:val="single" w:sz="4" w:space="0" w:color="auto"/>
              <w:bottom w:val="single" w:sz="4" w:space="0" w:color="auto"/>
              <w:right w:val="single" w:sz="4" w:space="0" w:color="auto"/>
            </w:tcBorders>
          </w:tcPr>
          <w:p w:rsidR="00ED4FEF" w:rsidRDefault="00ED4FEF">
            <w:pPr>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Тематика по рекомендации преподавателя.</w:t>
            </w:r>
          </w:p>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p>
        </w:tc>
      </w:tr>
      <w:tr w:rsidR="00ED4FEF" w:rsidTr="00ED4FEF">
        <w:tc>
          <w:tcPr>
            <w:tcW w:w="748" w:type="dxa"/>
            <w:tcBorders>
              <w:top w:val="single" w:sz="4" w:space="0" w:color="auto"/>
              <w:left w:val="single" w:sz="4" w:space="0" w:color="auto"/>
              <w:bottom w:val="single" w:sz="4" w:space="0" w:color="auto"/>
              <w:right w:val="single" w:sz="4" w:space="0" w:color="auto"/>
            </w:tcBorders>
            <w:hideMark/>
          </w:tcPr>
          <w:p w:rsidR="00ED4FEF" w:rsidRDefault="00ED4FEF">
            <w:pPr>
              <w:spacing w:after="0" w:line="240" w:lineRule="auto"/>
              <w:ind w:left="36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c>
          <w:tcPr>
            <w:tcW w:w="2051"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Подготовка к зачету (теоретическая часть)</w:t>
            </w:r>
          </w:p>
        </w:tc>
        <w:tc>
          <w:tcPr>
            <w:tcW w:w="1138"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10</w:t>
            </w:r>
          </w:p>
        </w:tc>
        <w:tc>
          <w:tcPr>
            <w:tcW w:w="2228"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Зачет</w:t>
            </w:r>
          </w:p>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(зачтено /незачтено)</w:t>
            </w:r>
          </w:p>
        </w:tc>
        <w:tc>
          <w:tcPr>
            <w:tcW w:w="3180" w:type="dxa"/>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Вопросы к зачету приведены в рабочей программе, а также имеются на электронных носителях в кабинете № 423.</w:t>
            </w:r>
          </w:p>
        </w:tc>
      </w:tr>
      <w:tr w:rsidR="00ED4FEF" w:rsidTr="00ED4FEF">
        <w:tc>
          <w:tcPr>
            <w:tcW w:w="2799" w:type="dxa"/>
            <w:gridSpan w:val="2"/>
            <w:tcBorders>
              <w:top w:val="single" w:sz="4" w:space="0" w:color="auto"/>
              <w:left w:val="single" w:sz="4" w:space="0" w:color="auto"/>
              <w:bottom w:val="single" w:sz="4" w:space="0" w:color="auto"/>
              <w:right w:val="single" w:sz="4" w:space="0" w:color="auto"/>
            </w:tcBorders>
            <w:hideMark/>
          </w:tcPr>
          <w:p w:rsidR="00ED4FEF"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В с е г о</w:t>
            </w:r>
          </w:p>
        </w:tc>
        <w:tc>
          <w:tcPr>
            <w:tcW w:w="6546" w:type="dxa"/>
            <w:gridSpan w:val="3"/>
            <w:tcBorders>
              <w:top w:val="single" w:sz="4" w:space="0" w:color="auto"/>
              <w:left w:val="single" w:sz="4" w:space="0" w:color="auto"/>
              <w:bottom w:val="single" w:sz="4" w:space="0" w:color="auto"/>
              <w:right w:val="single" w:sz="4" w:space="0" w:color="auto"/>
            </w:tcBorders>
            <w:hideMark/>
          </w:tcPr>
          <w:p w:rsidR="00ED4FEF" w:rsidRDefault="00611E10">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38</w:t>
            </w:r>
          </w:p>
        </w:tc>
      </w:tr>
    </w:tbl>
    <w:p w:rsidR="00ED4FEF" w:rsidRDefault="00ED4FEF" w:rsidP="00ED4FEF">
      <w:pPr>
        <w:jc w:val="both"/>
        <w:outlineLvl w:val="0"/>
        <w:rPr>
          <w:rFonts w:ascii="Times New Roman" w:hAnsi="Times New Roman" w:cs="Times New Roman"/>
          <w:b/>
          <w:sz w:val="28"/>
          <w:szCs w:val="28"/>
        </w:rPr>
      </w:pPr>
    </w:p>
    <w:p w:rsidR="00ED4FEF" w:rsidRDefault="00ED4FEF" w:rsidP="00FD2D51">
      <w:pPr>
        <w:spacing w:after="160" w:line="256" w:lineRule="auto"/>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6. Образовательные технологии</w:t>
      </w:r>
    </w:p>
    <w:p w:rsidR="00ED4FEF" w:rsidRDefault="00ED4FEF" w:rsidP="00ED4FEF">
      <w:pPr>
        <w:spacing w:after="0" w:line="240" w:lineRule="auto"/>
        <w:ind w:firstLine="709"/>
        <w:rPr>
          <w:rFonts w:ascii="Times New Roman" w:hAnsi="Times New Roman"/>
          <w:bCs/>
          <w:iCs/>
          <w:color w:val="000000"/>
          <w:spacing w:val="-6"/>
          <w:sz w:val="28"/>
          <w:szCs w:val="28"/>
        </w:rPr>
      </w:pPr>
      <w:r>
        <w:rPr>
          <w:rFonts w:ascii="Times New Roman" w:hAnsi="Times New Roman"/>
          <w:bCs/>
          <w:iCs/>
          <w:color w:val="000000"/>
          <w:spacing w:val="-6"/>
          <w:sz w:val="28"/>
          <w:szCs w:val="28"/>
        </w:rPr>
        <w:t>В процессе преподавания дисциплины используются следующие образовательные технологии:</w:t>
      </w:r>
    </w:p>
    <w:p w:rsidR="00ED4FEF" w:rsidRDefault="00ED4FEF" w:rsidP="00ED4FEF">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1) анализ предложенной речевой ситуации;</w:t>
      </w:r>
    </w:p>
    <w:p w:rsidR="00ED4FEF" w:rsidRDefault="00ED4FEF" w:rsidP="00ED4FEF">
      <w:pPr>
        <w:shd w:val="clear" w:color="auto" w:fill="FFFFFF"/>
        <w:tabs>
          <w:tab w:val="left" w:pos="180"/>
        </w:tabs>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2) языковой и стилистический анализ текстов;</w:t>
      </w:r>
    </w:p>
    <w:p w:rsidR="00ED4FEF" w:rsidRDefault="00ED4FEF" w:rsidP="00ED4FEF">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 xml:space="preserve">3) выполнение творческих заданий: </w:t>
      </w:r>
      <w:r>
        <w:rPr>
          <w:rFonts w:ascii="Times New Roman" w:hAnsi="Times New Roman" w:cs="Times New Roman"/>
          <w:sz w:val="28"/>
          <w:szCs w:val="28"/>
        </w:rPr>
        <w:t xml:space="preserve">устное выступление студента перед группой с речью, написанной по заданной речевой ситуации; </w:t>
      </w:r>
    </w:p>
    <w:p w:rsidR="00ED4FEF" w:rsidRDefault="00ED4FEF" w:rsidP="00ED4FEF">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4) коммуникативный практикум: активное слушание и анализ выполненных заданий (работа всей группой и отдельными/малыми  группами);</w:t>
      </w:r>
    </w:p>
    <w:p w:rsidR="00ED4FEF" w:rsidRDefault="00ED4FEF" w:rsidP="00ED4FEF">
      <w:pPr>
        <w:spacing w:after="0" w:line="240" w:lineRule="auto"/>
        <w:ind w:firstLine="709"/>
        <w:rPr>
          <w:rFonts w:ascii="Times New Roman" w:hAnsi="Times New Roman"/>
          <w:color w:val="000000"/>
          <w:spacing w:val="-6"/>
          <w:sz w:val="28"/>
          <w:szCs w:val="28"/>
        </w:rPr>
      </w:pPr>
      <w:r>
        <w:rPr>
          <w:rFonts w:ascii="Times New Roman" w:hAnsi="Times New Roman"/>
          <w:color w:val="000000"/>
          <w:spacing w:val="-6"/>
          <w:sz w:val="28"/>
          <w:szCs w:val="28"/>
        </w:rPr>
        <w:t>5) реферирование дополнительной литературы по культуре речи;</w:t>
      </w:r>
    </w:p>
    <w:p w:rsidR="00ED4FEF" w:rsidRDefault="00ED4FEF" w:rsidP="00ED4FEF">
      <w:pPr>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Для каждого тематического раздела дисциплины разработан оригинальный текстовый иллюстративный материал, соответствующий изучаемой тематике. Контроль и оценка результатов освоения дисциплины осуществляется преподавателем в процессе проведения практических занятий с использованием заданий познавательного характера (творческой коммуникативной направленности), письменных и устных заданий, предполагающих как индивидуальную, так и групповую работу, а также работу в паре (диалоговые ситуации) </w:t>
      </w:r>
    </w:p>
    <w:p w:rsidR="00ED4FEF" w:rsidRDefault="00ED4FEF" w:rsidP="00ED4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дисциплине «Культура речи и деловое общение» удельный вес занятий, проводимых в интерактивных формах, в соответствии с настоящей программой составляет </w:t>
      </w:r>
      <w:r w:rsidR="00611E10">
        <w:rPr>
          <w:rFonts w:ascii="Times New Roman" w:hAnsi="Times New Roman" w:cs="Times New Roman"/>
          <w:sz w:val="28"/>
          <w:szCs w:val="28"/>
        </w:rPr>
        <w:t>35</w:t>
      </w:r>
      <w:r w:rsidR="00FD2D51">
        <w:rPr>
          <w:rFonts w:ascii="Times New Roman" w:hAnsi="Times New Roman" w:cs="Times New Roman"/>
          <w:sz w:val="28"/>
          <w:szCs w:val="28"/>
        </w:rPr>
        <w:t xml:space="preserve"> </w:t>
      </w:r>
      <w:r>
        <w:rPr>
          <w:rFonts w:ascii="Times New Roman" w:hAnsi="Times New Roman" w:cs="Times New Roman"/>
          <w:sz w:val="28"/>
          <w:szCs w:val="28"/>
        </w:rPr>
        <w:t>%.</w:t>
      </w:r>
    </w:p>
    <w:p w:rsidR="00ED4FEF" w:rsidRDefault="00ED4FEF" w:rsidP="00ED4FEF">
      <w:pPr>
        <w:spacing w:after="0" w:line="240" w:lineRule="auto"/>
        <w:jc w:val="both"/>
        <w:rPr>
          <w:rFonts w:ascii="Times New Roman" w:hAnsi="Times New Roman" w:cs="Times New Roman"/>
          <w:sz w:val="28"/>
          <w:szCs w:val="28"/>
        </w:rPr>
      </w:pPr>
    </w:p>
    <w:p w:rsidR="00ED4FEF" w:rsidRDefault="00ED4FEF" w:rsidP="00ED4FEF">
      <w:pPr>
        <w:spacing w:after="0" w:line="240" w:lineRule="auto"/>
        <w:jc w:val="both"/>
        <w:rPr>
          <w:rFonts w:ascii="Calibri" w:hAnsi="Calibri" w:cs="Times New Roman"/>
          <w:color w:val="C00000"/>
          <w:sz w:val="28"/>
          <w:szCs w:val="28"/>
        </w:rPr>
      </w:pPr>
      <w:r>
        <w:rPr>
          <w:rFonts w:ascii="Times New Roman" w:hAnsi="Times New Roman" w:cs="Times New Roman"/>
          <w:sz w:val="28"/>
          <w:szCs w:val="28"/>
        </w:rPr>
        <w:t>Таблица 6. – Активные и интерактивные формы проведения занятий, используемые на аудиторных занятиях по учебному плану</w:t>
      </w:r>
      <w:r>
        <w:rPr>
          <w:rFonts w:ascii="Times New Roman" w:hAnsi="Times New Roman" w:cs="Times New Roman"/>
          <w:color w:val="8DB3E2"/>
          <w:sz w:val="28"/>
          <w:szCs w:val="28"/>
        </w:rPr>
        <w:t xml:space="preserve"> </w:t>
      </w:r>
      <w:r>
        <w:rPr>
          <w:rFonts w:ascii="Times New Roman" w:hAnsi="Times New Roman" w:cs="Times New Roman"/>
          <w:sz w:val="28"/>
          <w:szCs w:val="28"/>
        </w:rPr>
        <w:t>направления</w:t>
      </w:r>
      <w:r w:rsidR="000235C2">
        <w:rPr>
          <w:rFonts w:ascii="Times New Roman" w:hAnsi="Times New Roman" w:cs="Times New Roman"/>
          <w:sz w:val="28"/>
          <w:szCs w:val="28"/>
        </w:rPr>
        <w:t xml:space="preserve"> 35.03.06. Агроинженерия</w:t>
      </w:r>
      <w:r>
        <w:rPr>
          <w:rFonts w:ascii="Times New Roman" w:hAnsi="Times New Roman" w:cs="Times New Roman"/>
          <w:color w:val="000000" w:themeColor="text1"/>
          <w:sz w:val="28"/>
          <w:szCs w:val="28"/>
        </w:rPr>
        <w:t>, для очной формы обучения</w:t>
      </w:r>
    </w:p>
    <w:p w:rsidR="00ED4FEF" w:rsidRDefault="00ED4FEF" w:rsidP="00ED4FEF">
      <w:pPr>
        <w:tabs>
          <w:tab w:val="num" w:pos="756"/>
        </w:tabs>
        <w:spacing w:after="0" w:line="240" w:lineRule="auto"/>
        <w:jc w:val="both"/>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6"/>
        <w:gridCol w:w="1531"/>
        <w:gridCol w:w="5207"/>
        <w:gridCol w:w="1617"/>
      </w:tblGrid>
      <w:tr w:rsidR="00ED4FEF" w:rsidTr="00ED4FEF">
        <w:trPr>
          <w:jc w:val="center"/>
        </w:trPr>
        <w:tc>
          <w:tcPr>
            <w:tcW w:w="635" w:type="pct"/>
            <w:tcBorders>
              <w:top w:val="single" w:sz="4" w:space="0" w:color="auto"/>
              <w:left w:val="single" w:sz="4" w:space="0" w:color="auto"/>
              <w:bottom w:val="single" w:sz="4" w:space="0" w:color="auto"/>
              <w:right w:val="single" w:sz="4" w:space="0" w:color="auto"/>
            </w:tcBorders>
            <w:vAlign w:val="center"/>
            <w:hideMark/>
          </w:tcPr>
          <w:p w:rsidR="00ED4FEF" w:rsidRDefault="00ED4FEF">
            <w:pPr>
              <w:rPr>
                <w:rFonts w:ascii="Times New Roman" w:hAnsi="Times New Roman" w:cs="Times New Roman"/>
                <w:sz w:val="24"/>
                <w:szCs w:val="24"/>
                <w:lang w:eastAsia="en-US"/>
              </w:rPr>
            </w:pPr>
            <w:r>
              <w:rPr>
                <w:rFonts w:ascii="Times New Roman" w:hAnsi="Times New Roman" w:cs="Times New Roman"/>
                <w:sz w:val="24"/>
                <w:szCs w:val="24"/>
                <w:lang w:eastAsia="en-US"/>
              </w:rPr>
              <w:t>Семестр</w:t>
            </w:r>
          </w:p>
        </w:tc>
        <w:tc>
          <w:tcPr>
            <w:tcW w:w="800" w:type="pct"/>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Вид занятия</w:t>
            </w:r>
          </w:p>
          <w:p w:rsidR="00ED4FEF" w:rsidRDefault="00ED4FE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(Л, ПР, ЛР)</w:t>
            </w:r>
          </w:p>
        </w:tc>
        <w:tc>
          <w:tcPr>
            <w:tcW w:w="2720" w:type="pct"/>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Используемые активные и интерактивные  формы проведения занятий</w:t>
            </w:r>
          </w:p>
        </w:tc>
        <w:tc>
          <w:tcPr>
            <w:tcW w:w="845" w:type="pct"/>
            <w:tcBorders>
              <w:top w:val="single" w:sz="4" w:space="0" w:color="auto"/>
              <w:left w:val="single" w:sz="4" w:space="0" w:color="auto"/>
              <w:bottom w:val="single" w:sz="4" w:space="0" w:color="auto"/>
              <w:right w:val="single" w:sz="4" w:space="0" w:color="auto"/>
            </w:tcBorders>
            <w:vAlign w:val="center"/>
            <w:hideMark/>
          </w:tcPr>
          <w:p w:rsidR="00ED4FEF" w:rsidRDefault="00ED4FEF">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Количество часов </w:t>
            </w:r>
          </w:p>
        </w:tc>
      </w:tr>
      <w:tr w:rsidR="00ED4FEF" w:rsidTr="00ED4FEF">
        <w:trPr>
          <w:jc w:val="center"/>
        </w:trPr>
        <w:tc>
          <w:tcPr>
            <w:tcW w:w="635" w:type="pct"/>
            <w:tcBorders>
              <w:top w:val="single" w:sz="4" w:space="0" w:color="auto"/>
              <w:left w:val="single" w:sz="4" w:space="0" w:color="auto"/>
              <w:bottom w:val="single" w:sz="4" w:space="0" w:color="auto"/>
              <w:right w:val="single" w:sz="4" w:space="0" w:color="auto"/>
            </w:tcBorders>
          </w:tcPr>
          <w:p w:rsidR="00ED4FEF" w:rsidRDefault="00ED4FEF">
            <w:pPr>
              <w:jc w:val="center"/>
              <w:rPr>
                <w:rFonts w:ascii="Times New Roman" w:hAnsi="Times New Roman" w:cs="Times New Roman"/>
                <w:sz w:val="24"/>
                <w:szCs w:val="24"/>
                <w:lang w:eastAsia="en-US"/>
              </w:rPr>
            </w:pPr>
          </w:p>
          <w:p w:rsidR="00ED4FEF" w:rsidRDefault="00ED4FEF">
            <w:pPr>
              <w:jc w:val="center"/>
              <w:rPr>
                <w:rFonts w:ascii="Times New Roman" w:hAnsi="Times New Roman" w:cs="Times New Roman"/>
                <w:sz w:val="24"/>
                <w:szCs w:val="24"/>
                <w:lang w:eastAsia="en-US"/>
              </w:rPr>
            </w:pPr>
          </w:p>
          <w:p w:rsidR="00ED4FEF" w:rsidRDefault="00ED4FEF">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800" w:type="pct"/>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4"/>
                <w:szCs w:val="24"/>
                <w:lang w:eastAsia="en-US"/>
              </w:rPr>
            </w:pPr>
            <w:r>
              <w:rPr>
                <w:rFonts w:ascii="Times New Roman" w:hAnsi="Times New Roman" w:cs="Times New Roman"/>
                <w:sz w:val="24"/>
                <w:szCs w:val="24"/>
                <w:lang w:eastAsia="en-US"/>
              </w:rPr>
              <w:t>ПР</w:t>
            </w:r>
          </w:p>
        </w:tc>
        <w:tc>
          <w:tcPr>
            <w:tcW w:w="2720" w:type="pct"/>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Коммуникативный практикум: работа в малых группах. Речевой и стилистический анализ текста. </w:t>
            </w:r>
          </w:p>
        </w:tc>
        <w:tc>
          <w:tcPr>
            <w:tcW w:w="845" w:type="pct"/>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r>
      <w:tr w:rsidR="00ED4FEF" w:rsidTr="00ED4FEF">
        <w:trPr>
          <w:trHeight w:val="643"/>
          <w:jc w:val="center"/>
        </w:trPr>
        <w:tc>
          <w:tcPr>
            <w:tcW w:w="635" w:type="pct"/>
            <w:tcBorders>
              <w:top w:val="single" w:sz="4" w:space="0" w:color="auto"/>
              <w:left w:val="single" w:sz="4" w:space="0" w:color="auto"/>
              <w:bottom w:val="single" w:sz="4" w:space="0" w:color="auto"/>
              <w:right w:val="single" w:sz="4" w:space="0" w:color="auto"/>
            </w:tcBorders>
          </w:tcPr>
          <w:p w:rsidR="00ED4FEF" w:rsidRDefault="00ED4FEF">
            <w:pPr>
              <w:jc w:val="center"/>
              <w:rPr>
                <w:rFonts w:ascii="Times New Roman" w:hAnsi="Times New Roman" w:cs="Times New Roman"/>
                <w:sz w:val="24"/>
                <w:szCs w:val="24"/>
                <w:lang w:eastAsia="en-US"/>
              </w:rPr>
            </w:pPr>
          </w:p>
        </w:tc>
        <w:tc>
          <w:tcPr>
            <w:tcW w:w="800" w:type="pct"/>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4"/>
                <w:szCs w:val="24"/>
                <w:lang w:eastAsia="en-US"/>
              </w:rPr>
            </w:pPr>
            <w:r>
              <w:rPr>
                <w:rFonts w:ascii="Times New Roman" w:hAnsi="Times New Roman" w:cs="Times New Roman"/>
                <w:sz w:val="24"/>
                <w:szCs w:val="24"/>
                <w:lang w:eastAsia="en-US"/>
              </w:rPr>
              <w:t>ПР</w:t>
            </w:r>
          </w:p>
        </w:tc>
        <w:tc>
          <w:tcPr>
            <w:tcW w:w="2720" w:type="pct"/>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Риторический тренинг: устное выступление студента с речью заданного жанра. Совместное обсуждение и анализ выступления (работа группой)  </w:t>
            </w:r>
          </w:p>
        </w:tc>
        <w:tc>
          <w:tcPr>
            <w:tcW w:w="845" w:type="pct"/>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r>
      <w:tr w:rsidR="00ED4FEF" w:rsidTr="00ED4FEF">
        <w:trPr>
          <w:trHeight w:val="643"/>
          <w:jc w:val="center"/>
        </w:trPr>
        <w:tc>
          <w:tcPr>
            <w:tcW w:w="635" w:type="pct"/>
            <w:tcBorders>
              <w:top w:val="single" w:sz="4" w:space="0" w:color="auto"/>
              <w:left w:val="single" w:sz="4" w:space="0" w:color="auto"/>
              <w:bottom w:val="single" w:sz="4" w:space="0" w:color="auto"/>
              <w:right w:val="single" w:sz="4" w:space="0" w:color="auto"/>
            </w:tcBorders>
          </w:tcPr>
          <w:p w:rsidR="00ED4FEF" w:rsidRDefault="00ED4FEF">
            <w:pPr>
              <w:jc w:val="center"/>
              <w:rPr>
                <w:rFonts w:ascii="Times New Roman" w:hAnsi="Times New Roman" w:cs="Times New Roman"/>
                <w:sz w:val="24"/>
                <w:szCs w:val="24"/>
                <w:lang w:eastAsia="en-US"/>
              </w:rPr>
            </w:pPr>
          </w:p>
        </w:tc>
        <w:tc>
          <w:tcPr>
            <w:tcW w:w="800" w:type="pct"/>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4"/>
                <w:szCs w:val="24"/>
                <w:lang w:eastAsia="en-US"/>
              </w:rPr>
            </w:pPr>
            <w:r>
              <w:rPr>
                <w:rFonts w:ascii="Times New Roman" w:hAnsi="Times New Roman" w:cs="Times New Roman"/>
                <w:sz w:val="24"/>
                <w:szCs w:val="24"/>
                <w:lang w:eastAsia="en-US"/>
              </w:rPr>
              <w:t>ПР</w:t>
            </w:r>
          </w:p>
        </w:tc>
        <w:tc>
          <w:tcPr>
            <w:tcW w:w="2720" w:type="pct"/>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4"/>
                <w:szCs w:val="24"/>
                <w:lang w:eastAsia="en-US"/>
              </w:rPr>
            </w:pPr>
            <w:r>
              <w:rPr>
                <w:rFonts w:ascii="Times New Roman" w:hAnsi="Times New Roman" w:cs="Times New Roman"/>
                <w:sz w:val="24"/>
                <w:szCs w:val="24"/>
                <w:lang w:eastAsia="en-US"/>
              </w:rPr>
              <w:t>Творческое задание: составление речи по моделируемой деловой ситуации. Совместный анализ (обсуждение)</w:t>
            </w:r>
          </w:p>
        </w:tc>
        <w:tc>
          <w:tcPr>
            <w:tcW w:w="845" w:type="pct"/>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r>
      <w:tr w:rsidR="00ED4FEF" w:rsidTr="00ED4FEF">
        <w:trPr>
          <w:jc w:val="center"/>
        </w:trPr>
        <w:tc>
          <w:tcPr>
            <w:tcW w:w="4155" w:type="pct"/>
            <w:gridSpan w:val="3"/>
            <w:tcBorders>
              <w:top w:val="single" w:sz="4" w:space="0" w:color="auto"/>
              <w:left w:val="single" w:sz="4" w:space="0" w:color="auto"/>
              <w:bottom w:val="single" w:sz="4" w:space="0" w:color="auto"/>
              <w:right w:val="single" w:sz="4" w:space="0" w:color="auto"/>
            </w:tcBorders>
            <w:hideMark/>
          </w:tcPr>
          <w:p w:rsidR="00ED4FEF" w:rsidRDefault="00ED4FEF">
            <w:pPr>
              <w:rPr>
                <w:rFonts w:ascii="Times New Roman" w:hAnsi="Times New Roman" w:cs="Times New Roman"/>
                <w:sz w:val="24"/>
                <w:szCs w:val="24"/>
                <w:lang w:eastAsia="en-US"/>
              </w:rPr>
            </w:pPr>
            <w:r>
              <w:rPr>
                <w:rFonts w:ascii="Times New Roman" w:hAnsi="Times New Roman" w:cs="Times New Roman"/>
                <w:sz w:val="24"/>
                <w:szCs w:val="24"/>
                <w:lang w:eastAsia="en-US"/>
              </w:rPr>
              <w:t>Итого:</w:t>
            </w:r>
          </w:p>
        </w:tc>
        <w:tc>
          <w:tcPr>
            <w:tcW w:w="845" w:type="pct"/>
            <w:tcBorders>
              <w:top w:val="single" w:sz="4" w:space="0" w:color="auto"/>
              <w:left w:val="single" w:sz="4" w:space="0" w:color="auto"/>
              <w:bottom w:val="single" w:sz="4" w:space="0" w:color="auto"/>
              <w:right w:val="single" w:sz="4" w:space="0" w:color="auto"/>
            </w:tcBorders>
            <w:hideMark/>
          </w:tcPr>
          <w:p w:rsidR="00ED4FEF" w:rsidRDefault="00ED4FEF">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12</w:t>
            </w:r>
          </w:p>
        </w:tc>
      </w:tr>
    </w:tbl>
    <w:p w:rsidR="00ED4FEF" w:rsidRDefault="00ED4FEF" w:rsidP="00ED4FEF">
      <w:pPr>
        <w:tabs>
          <w:tab w:val="num" w:pos="756"/>
        </w:tabs>
        <w:spacing w:after="0" w:line="240" w:lineRule="auto"/>
        <w:jc w:val="both"/>
        <w:rPr>
          <w:rFonts w:ascii="Times New Roman" w:hAnsi="Times New Roman" w:cs="Times New Roman"/>
          <w:sz w:val="28"/>
          <w:szCs w:val="28"/>
        </w:rPr>
      </w:pPr>
    </w:p>
    <w:p w:rsidR="00ED4FEF" w:rsidRDefault="00ED4FEF" w:rsidP="00ED4FE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7.  Характеристика фондов оценочных средств для текущего контроля успеваемости и промежуточной аттестации</w:t>
      </w:r>
    </w:p>
    <w:p w:rsidR="00ED4FEF" w:rsidRDefault="00ED4FEF" w:rsidP="00ED4FEF">
      <w:pPr>
        <w:spacing w:after="0" w:line="240" w:lineRule="auto"/>
        <w:jc w:val="center"/>
        <w:rPr>
          <w:rFonts w:ascii="Times New Roman" w:hAnsi="Times New Roman" w:cs="Times New Roman"/>
          <w:sz w:val="28"/>
          <w:szCs w:val="28"/>
        </w:rPr>
      </w:pPr>
    </w:p>
    <w:p w:rsidR="00ED4FEF" w:rsidRDefault="00ED4FEF" w:rsidP="00ED4FEF">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7.1. Характеристика фондов оценочных средств для текущего контроля</w:t>
      </w:r>
    </w:p>
    <w:p w:rsidR="00ED4FEF" w:rsidRDefault="00ED4FEF" w:rsidP="00ED4FEF">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Текущая аттестация по дисциплине осуществляется в форме выполнения </w:t>
      </w:r>
      <w:r>
        <w:rPr>
          <w:rFonts w:ascii="Times New Roman" w:hAnsi="Times New Roman" w:cs="Times New Roman"/>
          <w:color w:val="000000"/>
          <w:sz w:val="28"/>
          <w:szCs w:val="28"/>
        </w:rPr>
        <w:t xml:space="preserve">домашних заданий, в том числе творческого характера, письменных теоретических опросов, а также выполнения заданий аудиторно. </w:t>
      </w:r>
    </w:p>
    <w:p w:rsidR="00ED4FEF" w:rsidRDefault="00ED4FEF" w:rsidP="00ED4FEF">
      <w:pPr>
        <w:spacing w:after="0" w:line="240" w:lineRule="auto"/>
        <w:ind w:firstLine="709"/>
        <w:jc w:val="both"/>
        <w:rPr>
          <w:rFonts w:ascii="Times New Roman" w:hAnsi="Times New Roman" w:cs="Times New Roman"/>
          <w:color w:val="000000"/>
          <w:sz w:val="28"/>
          <w:szCs w:val="28"/>
        </w:rPr>
      </w:pPr>
    </w:p>
    <w:p w:rsidR="00ED4FEF" w:rsidRDefault="00ED4FEF" w:rsidP="00ED4FEF">
      <w:pPr>
        <w:spacing w:after="0" w:line="240" w:lineRule="auto"/>
        <w:ind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Основные виды, описательная характеристика практических заданий, предлагаемых студенту для осуществления текущего контроля успеваемости:</w:t>
      </w:r>
    </w:p>
    <w:p w:rsidR="00ED4FEF"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Pr>
          <w:rFonts w:ascii="Times New Roman" w:hAnsi="Times New Roman"/>
          <w:color w:val="000000"/>
          <w:sz w:val="28"/>
          <w:szCs w:val="28"/>
        </w:rPr>
        <w:t>Чтение и анализ высказываний, поиск нарушения норм лексической сочетаемости. Редактирование;</w:t>
      </w:r>
    </w:p>
    <w:p w:rsidR="00ED4FEF" w:rsidRDefault="00ED4FEF" w:rsidP="00ED4FEF">
      <w:pPr>
        <w:pStyle w:val="a3"/>
        <w:numPr>
          <w:ilvl w:val="0"/>
          <w:numId w:val="11"/>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Чтение, анализ высказывания. Устранение грамматико-стилистических ошибок и недочетов.</w:t>
      </w:r>
    </w:p>
    <w:p w:rsidR="00ED4FEF" w:rsidRDefault="00ED4FEF" w:rsidP="00ED4FEF">
      <w:pPr>
        <w:pStyle w:val="a3"/>
        <w:numPr>
          <w:ilvl w:val="0"/>
          <w:numId w:val="11"/>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Устранение логической ошибки в высказывании. Редактирование.</w:t>
      </w:r>
    </w:p>
    <w:p w:rsidR="00ED4FEF" w:rsidRDefault="00ED4FEF" w:rsidP="00ED4FEF">
      <w:pPr>
        <w:pStyle w:val="a3"/>
        <w:numPr>
          <w:ilvl w:val="0"/>
          <w:numId w:val="11"/>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Стилистический анализ текста. Отработка навыков стилевой трансформации (оформление содержания в заданном стиле)</w:t>
      </w:r>
    </w:p>
    <w:p w:rsidR="00ED4FEF" w:rsidRDefault="00ED4FEF" w:rsidP="00ED4FEF">
      <w:pPr>
        <w:pStyle w:val="a3"/>
        <w:numPr>
          <w:ilvl w:val="0"/>
          <w:numId w:val="11"/>
        </w:numPr>
        <w:spacing w:after="0" w:line="240" w:lineRule="auto"/>
        <w:jc w:val="both"/>
        <w:rPr>
          <w:rFonts w:ascii="Times New Roman" w:hAnsi="Times New Roman"/>
          <w:color w:val="000000"/>
          <w:sz w:val="28"/>
          <w:szCs w:val="28"/>
        </w:rPr>
      </w:pPr>
      <w:r>
        <w:rPr>
          <w:rFonts w:ascii="Times New Roman" w:hAnsi="Times New Roman"/>
          <w:color w:val="000000"/>
          <w:sz w:val="28"/>
          <w:szCs w:val="28"/>
        </w:rPr>
        <w:t>Логико-смысловой анализ фрагмента текста. Выявление нарушений последовательности и логической связности текста.</w:t>
      </w:r>
    </w:p>
    <w:p w:rsidR="00ED4FEF" w:rsidRDefault="00ED4FEF" w:rsidP="00ED4FEF">
      <w:pPr>
        <w:pStyle w:val="a3"/>
        <w:numPr>
          <w:ilvl w:val="0"/>
          <w:numId w:val="11"/>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Реферирование текста (выделение основной мысли и ее запись)</w:t>
      </w:r>
    </w:p>
    <w:p w:rsidR="00ED4FEF" w:rsidRDefault="00ED4FEF" w:rsidP="00ED4FEF">
      <w:pPr>
        <w:pStyle w:val="a3"/>
        <w:numPr>
          <w:ilvl w:val="0"/>
          <w:numId w:val="11"/>
        </w:num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Подготовка устного выступления на заданную тему. Выступление с речью перед группой. </w:t>
      </w:r>
    </w:p>
    <w:p w:rsidR="00ED4FEF" w:rsidRDefault="00ED4FEF" w:rsidP="00ED4FEF">
      <w:pPr>
        <w:pStyle w:val="a3"/>
        <w:numPr>
          <w:ilvl w:val="0"/>
          <w:numId w:val="11"/>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Самостоятельное составление текста (речи) по моделируемой речевой ситуации.</w:t>
      </w:r>
    </w:p>
    <w:p w:rsidR="00ED4FEF" w:rsidRDefault="00ED4FEF" w:rsidP="00ED4FEF">
      <w:pPr>
        <w:pStyle w:val="a3"/>
        <w:numPr>
          <w:ilvl w:val="0"/>
          <w:numId w:val="11"/>
        </w:num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Риторический тренинг: произнесение речи заданного жанра перед аудиторией. </w:t>
      </w:r>
    </w:p>
    <w:p w:rsidR="00ED4FEF" w:rsidRDefault="00ED4FEF" w:rsidP="00ED4FEF">
      <w:pPr>
        <w:pStyle w:val="a3"/>
        <w:numPr>
          <w:ilvl w:val="0"/>
          <w:numId w:val="11"/>
        </w:numPr>
        <w:spacing w:after="0" w:line="240" w:lineRule="auto"/>
        <w:jc w:val="both"/>
        <w:rPr>
          <w:rFonts w:ascii="Times New Roman" w:hAnsi="Times New Roman"/>
          <w:color w:val="000000"/>
          <w:sz w:val="28"/>
          <w:szCs w:val="28"/>
        </w:rPr>
      </w:pPr>
      <w:r>
        <w:rPr>
          <w:rFonts w:ascii="Times New Roman" w:hAnsi="Times New Roman"/>
          <w:color w:val="000000"/>
          <w:sz w:val="28"/>
          <w:szCs w:val="28"/>
        </w:rPr>
        <w:t>Участие всей группы в дискуссии: обсуждение, совместный анализ  выполненного задания студентом (-ами).</w:t>
      </w:r>
    </w:p>
    <w:p w:rsidR="00ED4FEF" w:rsidRDefault="00ED4FEF" w:rsidP="00ED4FEF">
      <w:pPr>
        <w:ind w:left="360"/>
        <w:jc w:val="both"/>
        <w:rPr>
          <w:rFonts w:ascii="Times New Roman" w:hAnsi="Times New Roman"/>
          <w:i/>
          <w:color w:val="000000"/>
          <w:sz w:val="28"/>
          <w:szCs w:val="28"/>
        </w:rPr>
      </w:pPr>
    </w:p>
    <w:p w:rsidR="00ED4FEF" w:rsidRDefault="00ED4FEF" w:rsidP="00ED4FEF">
      <w:pPr>
        <w:ind w:left="360"/>
        <w:jc w:val="both"/>
        <w:rPr>
          <w:rFonts w:ascii="Times New Roman" w:hAnsi="Times New Roman"/>
          <w:i/>
          <w:color w:val="000000"/>
          <w:sz w:val="28"/>
          <w:szCs w:val="28"/>
        </w:rPr>
      </w:pPr>
      <w:r>
        <w:rPr>
          <w:rFonts w:ascii="Times New Roman" w:hAnsi="Times New Roman"/>
          <w:i/>
          <w:color w:val="000000"/>
          <w:sz w:val="28"/>
          <w:szCs w:val="28"/>
        </w:rPr>
        <w:t xml:space="preserve">Все виды указанных заданий представлены в учебно-методических пособиях: </w:t>
      </w:r>
    </w:p>
    <w:p w:rsidR="00ED4FEF" w:rsidRDefault="00ED4FEF" w:rsidP="00ED4FEF">
      <w:pPr>
        <w:pStyle w:val="a3"/>
        <w:numPr>
          <w:ilvl w:val="0"/>
          <w:numId w:val="13"/>
        </w:numPr>
        <w:spacing w:after="0" w:line="240" w:lineRule="auto"/>
        <w:jc w:val="both"/>
        <w:rPr>
          <w:rFonts w:ascii="Times New Roman" w:hAnsi="Times New Roman"/>
          <w:sz w:val="28"/>
          <w:szCs w:val="28"/>
        </w:rPr>
      </w:pPr>
      <w:r>
        <w:rPr>
          <w:rFonts w:ascii="Times New Roman" w:hAnsi="Times New Roman"/>
          <w:sz w:val="28"/>
          <w:szCs w:val="28"/>
        </w:rPr>
        <w:t>Даренская Н.А., Буянкина Н.Н. Культура научной и деловой речи: Практикум. Барнаул: Изд-во АГАУ, 2005.  68 с.</w:t>
      </w:r>
    </w:p>
    <w:p w:rsidR="00ED4FEF" w:rsidRDefault="00ED4FEF" w:rsidP="00ED4FEF">
      <w:pPr>
        <w:pStyle w:val="a3"/>
        <w:numPr>
          <w:ilvl w:val="0"/>
          <w:numId w:val="13"/>
        </w:numPr>
        <w:spacing w:after="0" w:line="240" w:lineRule="auto"/>
        <w:jc w:val="both"/>
        <w:rPr>
          <w:rFonts w:ascii="Times New Roman" w:hAnsi="Times New Roman"/>
          <w:sz w:val="28"/>
          <w:szCs w:val="28"/>
        </w:rPr>
      </w:pPr>
      <w:r>
        <w:rPr>
          <w:rFonts w:ascii="Times New Roman" w:hAnsi="Times New Roman"/>
          <w:sz w:val="28"/>
          <w:szCs w:val="28"/>
        </w:rPr>
        <w:t>Даренская Н.А., Буянкина Н.Н. Культура научной и деловой речи: учебно-методическое пособие.  Барнаул: Изд-во АГАУ, 2008.  65 с.</w:t>
      </w:r>
    </w:p>
    <w:p w:rsidR="00ED4FEF" w:rsidRDefault="00ED4FEF" w:rsidP="00ED4FEF">
      <w:pPr>
        <w:pStyle w:val="a3"/>
        <w:widowControl w:val="0"/>
        <w:numPr>
          <w:ilvl w:val="0"/>
          <w:numId w:val="13"/>
        </w:numPr>
        <w:spacing w:after="0" w:line="240" w:lineRule="auto"/>
        <w:jc w:val="both"/>
        <w:rPr>
          <w:rFonts w:ascii="Times New Roman" w:hAnsi="Times New Roman"/>
          <w:sz w:val="28"/>
          <w:szCs w:val="28"/>
        </w:rPr>
      </w:pPr>
      <w:r>
        <w:rPr>
          <w:rFonts w:ascii="Times New Roman" w:hAnsi="Times New Roman"/>
          <w:sz w:val="28"/>
          <w:szCs w:val="28"/>
        </w:rPr>
        <w:t xml:space="preserve">Даренская Н.А., Буянкина Н.Н. Русский язык и культура речи: Методическое пособие. Барнаул: Изд-во АГАУ, 2010.   96 с. </w:t>
      </w:r>
    </w:p>
    <w:p w:rsidR="00ED4FEF" w:rsidRDefault="00ED4FEF" w:rsidP="00ED4FEF">
      <w:pPr>
        <w:pStyle w:val="a3"/>
        <w:widowControl w:val="0"/>
        <w:numPr>
          <w:ilvl w:val="0"/>
          <w:numId w:val="13"/>
        </w:numPr>
        <w:spacing w:after="0" w:line="240" w:lineRule="auto"/>
        <w:jc w:val="both"/>
        <w:rPr>
          <w:rFonts w:ascii="Times New Roman" w:hAnsi="Times New Roman"/>
          <w:sz w:val="28"/>
          <w:szCs w:val="28"/>
        </w:rPr>
      </w:pPr>
      <w:r>
        <w:rPr>
          <w:rFonts w:ascii="Times New Roman" w:hAnsi="Times New Roman"/>
          <w:sz w:val="28"/>
          <w:szCs w:val="28"/>
        </w:rPr>
        <w:t>Останин В.В., Даренская Н.А., Буянкина Н.Н. Культура речи и основы логического мышления: Практикум. Барнаул: Изд-во АГАУ, 2012. 54 с.</w:t>
      </w:r>
    </w:p>
    <w:p w:rsidR="00ED4FEF" w:rsidRDefault="00ED4FEF" w:rsidP="00ED4FEF">
      <w:pPr>
        <w:pStyle w:val="a3"/>
        <w:widowControl w:val="0"/>
        <w:numPr>
          <w:ilvl w:val="0"/>
          <w:numId w:val="13"/>
        </w:numPr>
        <w:spacing w:after="0" w:line="240" w:lineRule="auto"/>
        <w:jc w:val="both"/>
        <w:rPr>
          <w:rFonts w:ascii="Times New Roman" w:hAnsi="Times New Roman"/>
          <w:sz w:val="28"/>
          <w:szCs w:val="28"/>
        </w:rPr>
      </w:pPr>
      <w:r>
        <w:rPr>
          <w:rFonts w:ascii="Times New Roman" w:hAnsi="Times New Roman"/>
          <w:sz w:val="28"/>
          <w:szCs w:val="28"/>
        </w:rPr>
        <w:t>Даренская Н.А. Риторика: учебно-методическое пособие.  Барнаул: РИО АГАУ, 2013. 95 с.</w:t>
      </w:r>
    </w:p>
    <w:p w:rsidR="00ED4FEF" w:rsidRDefault="00ED4FEF" w:rsidP="00ED4FE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Вопросы для текущего контроля знаний по основным разделам дисциплины</w:t>
      </w:r>
    </w:p>
    <w:p w:rsidR="00ED4FEF" w:rsidRDefault="00ED4FEF" w:rsidP="00ED4FEF">
      <w:pPr>
        <w:spacing w:after="0" w:line="240" w:lineRule="auto"/>
        <w:jc w:val="both"/>
        <w:rPr>
          <w:rFonts w:ascii="Times New Roman" w:hAnsi="Times New Roman" w:cs="Times New Roman"/>
          <w:b/>
          <w:sz w:val="28"/>
          <w:szCs w:val="28"/>
        </w:rPr>
      </w:pPr>
    </w:p>
    <w:p w:rsidR="00ED4FEF" w:rsidRDefault="00ED4FEF" w:rsidP="00ED4FEF">
      <w:pPr>
        <w:spacing w:after="0" w:line="240" w:lineRule="auto"/>
        <w:ind w:firstLine="709"/>
        <w:jc w:val="both"/>
        <w:rPr>
          <w:rFonts w:ascii="Times New Roman" w:hAnsi="Times New Roman" w:cs="Times New Roman"/>
          <w:b/>
          <w:bCs/>
          <w:sz w:val="28"/>
          <w:szCs w:val="28"/>
        </w:rPr>
      </w:pPr>
      <w:r>
        <w:rPr>
          <w:rFonts w:ascii="Times New Roman" w:hAnsi="Times New Roman" w:cs="Times New Roman"/>
          <w:b/>
          <w:iCs/>
          <w:sz w:val="28"/>
          <w:szCs w:val="28"/>
        </w:rPr>
        <w:t xml:space="preserve"> Контрольные вопросы</w:t>
      </w:r>
      <w:r>
        <w:rPr>
          <w:rFonts w:ascii="Times New Roman" w:hAnsi="Times New Roman" w:cs="Times New Roman"/>
          <w:b/>
          <w:bCs/>
          <w:sz w:val="28"/>
          <w:szCs w:val="28"/>
        </w:rPr>
        <w:t xml:space="preserve"> к разделу «Нормативный аспект культуры речи. Языковая норма. Особенности нормы литературного языка»</w:t>
      </w:r>
    </w:p>
    <w:p w:rsidR="00ED4FEF" w:rsidRDefault="00ED4FEF" w:rsidP="00ED4FEF">
      <w:pPr>
        <w:pStyle w:val="a3"/>
        <w:numPr>
          <w:ilvl w:val="0"/>
          <w:numId w:val="15"/>
        </w:numPr>
        <w:spacing w:after="0" w:line="240" w:lineRule="auto"/>
        <w:ind w:left="357" w:hanging="357"/>
        <w:jc w:val="both"/>
        <w:rPr>
          <w:rFonts w:ascii="Times New Roman" w:hAnsi="Times New Roman" w:cs="Times New Roman"/>
          <w:sz w:val="28"/>
          <w:szCs w:val="28"/>
        </w:rPr>
      </w:pPr>
      <w:r>
        <w:rPr>
          <w:rFonts w:ascii="Times New Roman" w:hAnsi="Times New Roman"/>
          <w:sz w:val="28"/>
          <w:szCs w:val="28"/>
        </w:rPr>
        <w:t>Дайте определение "языковой нормы". Почему языковая норма считается центральным понятием речевой культуры?</w:t>
      </w:r>
    </w:p>
    <w:p w:rsidR="00ED4FEF" w:rsidRDefault="00ED4FEF" w:rsidP="00ED4FEF">
      <w:pPr>
        <w:pStyle w:val="a3"/>
        <w:numPr>
          <w:ilvl w:val="0"/>
          <w:numId w:val="15"/>
        </w:numPr>
        <w:spacing w:after="0" w:line="240" w:lineRule="auto"/>
        <w:ind w:left="357" w:hanging="357"/>
        <w:jc w:val="both"/>
        <w:rPr>
          <w:rFonts w:ascii="Times New Roman" w:hAnsi="Times New Roman"/>
          <w:sz w:val="28"/>
          <w:szCs w:val="28"/>
        </w:rPr>
      </w:pPr>
      <w:r>
        <w:rPr>
          <w:rFonts w:ascii="Times New Roman" w:hAnsi="Times New Roman"/>
          <w:sz w:val="28"/>
          <w:szCs w:val="28"/>
        </w:rPr>
        <w:t>Укажите характерные особенности нормы литературного языка.</w:t>
      </w:r>
    </w:p>
    <w:p w:rsidR="00ED4FEF" w:rsidRDefault="00ED4FEF" w:rsidP="00ED4FEF">
      <w:pPr>
        <w:pStyle w:val="a3"/>
        <w:numPr>
          <w:ilvl w:val="0"/>
          <w:numId w:val="15"/>
        </w:numPr>
        <w:spacing w:after="0" w:line="240" w:lineRule="auto"/>
        <w:ind w:left="357" w:hanging="357"/>
        <w:jc w:val="both"/>
        <w:rPr>
          <w:rFonts w:ascii="Times New Roman" w:hAnsi="Times New Roman"/>
          <w:sz w:val="28"/>
          <w:szCs w:val="28"/>
        </w:rPr>
      </w:pPr>
      <w:r>
        <w:rPr>
          <w:rFonts w:ascii="Times New Roman" w:hAnsi="Times New Roman"/>
          <w:sz w:val="28"/>
          <w:szCs w:val="28"/>
        </w:rPr>
        <w:t>Кто создает языковые нормы? Под влиянием каких условий языковые нормы могут изменяться? Приведите примеры подобных изменений.</w:t>
      </w:r>
    </w:p>
    <w:p w:rsidR="00ED4FEF" w:rsidRDefault="00ED4FEF" w:rsidP="00ED4FEF">
      <w:pPr>
        <w:pStyle w:val="a3"/>
        <w:numPr>
          <w:ilvl w:val="0"/>
          <w:numId w:val="15"/>
        </w:numPr>
        <w:spacing w:after="0" w:line="240" w:lineRule="auto"/>
        <w:ind w:left="357" w:hanging="357"/>
        <w:jc w:val="both"/>
        <w:rPr>
          <w:rFonts w:ascii="Times New Roman" w:hAnsi="Times New Roman"/>
          <w:bCs/>
          <w:sz w:val="28"/>
          <w:szCs w:val="28"/>
        </w:rPr>
      </w:pPr>
      <w:r>
        <w:rPr>
          <w:rFonts w:ascii="Times New Roman" w:hAnsi="Times New Roman"/>
          <w:bCs/>
          <w:sz w:val="28"/>
          <w:szCs w:val="28"/>
        </w:rPr>
        <w:t>Что относится к трудным случаям лексики? Подберите несколько иллюстративных примеров.</w:t>
      </w:r>
    </w:p>
    <w:p w:rsidR="00ED4FEF" w:rsidRDefault="00ED4FEF" w:rsidP="00ED4FEF">
      <w:pPr>
        <w:pStyle w:val="a3"/>
        <w:numPr>
          <w:ilvl w:val="0"/>
          <w:numId w:val="15"/>
        </w:numPr>
        <w:overflowPunct w:val="0"/>
        <w:autoSpaceDE w:val="0"/>
        <w:autoSpaceDN w:val="0"/>
        <w:adjustRightInd w:val="0"/>
        <w:spacing w:after="0" w:line="240" w:lineRule="auto"/>
        <w:ind w:left="357" w:hanging="357"/>
        <w:jc w:val="both"/>
        <w:textAlignment w:val="baseline"/>
        <w:rPr>
          <w:rFonts w:ascii="Times New Roman" w:hAnsi="Times New Roman"/>
          <w:bCs/>
          <w:sz w:val="28"/>
          <w:szCs w:val="28"/>
        </w:rPr>
      </w:pPr>
      <w:r>
        <w:rPr>
          <w:rFonts w:ascii="Times New Roman" w:hAnsi="Times New Roman"/>
          <w:bCs/>
          <w:sz w:val="28"/>
          <w:szCs w:val="28"/>
        </w:rPr>
        <w:t>Что относится к трудным случаям грамматики? Приведите примеры.</w:t>
      </w:r>
    </w:p>
    <w:p w:rsidR="00ED4FEF" w:rsidRDefault="00ED4FEF" w:rsidP="00ED4FEF">
      <w:pPr>
        <w:pStyle w:val="a3"/>
        <w:numPr>
          <w:ilvl w:val="0"/>
          <w:numId w:val="15"/>
        </w:numPr>
        <w:overflowPunct w:val="0"/>
        <w:autoSpaceDE w:val="0"/>
        <w:autoSpaceDN w:val="0"/>
        <w:adjustRightInd w:val="0"/>
        <w:spacing w:after="0" w:line="240" w:lineRule="auto"/>
        <w:ind w:left="357" w:hanging="357"/>
        <w:jc w:val="both"/>
        <w:textAlignment w:val="baseline"/>
        <w:rPr>
          <w:rFonts w:ascii="Times New Roman" w:hAnsi="Times New Roman"/>
          <w:bCs/>
          <w:sz w:val="28"/>
          <w:szCs w:val="28"/>
        </w:rPr>
      </w:pPr>
      <w:r>
        <w:rPr>
          <w:rFonts w:ascii="Times New Roman" w:hAnsi="Times New Roman"/>
          <w:bCs/>
          <w:sz w:val="28"/>
          <w:szCs w:val="28"/>
        </w:rPr>
        <w:t>Подберите несколько примеров, связанных с нарушением синтаксической нормы.</w:t>
      </w:r>
    </w:p>
    <w:p w:rsidR="00ED4FEF" w:rsidRDefault="00ED4FEF" w:rsidP="00ED4FEF">
      <w:pPr>
        <w:spacing w:after="0" w:line="240" w:lineRule="auto"/>
        <w:ind w:firstLine="709"/>
        <w:jc w:val="both"/>
        <w:rPr>
          <w:rFonts w:ascii="Times New Roman" w:hAnsi="Times New Roman" w:cs="Times New Roman"/>
          <w:b/>
          <w:sz w:val="28"/>
          <w:szCs w:val="28"/>
        </w:rPr>
      </w:pPr>
    </w:p>
    <w:p w:rsidR="00ED4FEF" w:rsidRDefault="00ED4FEF" w:rsidP="00ED4FEF">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«Коммуникативные качества речи»»</w:t>
      </w:r>
    </w:p>
    <w:p w:rsidR="00ED4FEF" w:rsidRDefault="00ED4FEF" w:rsidP="00ED4FEF">
      <w:pPr>
        <w:spacing w:after="0" w:line="240" w:lineRule="auto"/>
        <w:ind w:firstLine="709"/>
        <w:jc w:val="both"/>
        <w:rPr>
          <w:rFonts w:ascii="Times New Roman" w:hAnsi="Times New Roman" w:cs="Times New Roman"/>
          <w:b/>
          <w:sz w:val="28"/>
          <w:szCs w:val="28"/>
        </w:rPr>
      </w:pPr>
    </w:p>
    <w:p w:rsidR="00ED4FEF" w:rsidRDefault="00ED4FEF" w:rsidP="00ED4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Охарактеризуйте понятие «коммуникативные качества речи».</w:t>
      </w:r>
    </w:p>
    <w:p w:rsidR="00ED4FEF" w:rsidRDefault="00ED4FEF" w:rsidP="00ED4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Дайте развернутую характеристику каждому из названных качеств.</w:t>
      </w:r>
    </w:p>
    <w:p w:rsidR="00ED4FEF" w:rsidRDefault="00ED4FEF" w:rsidP="00ED4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Что относится к лексике ограниченной сферы употребления?</w:t>
      </w:r>
    </w:p>
    <w:p w:rsidR="00ED4FEF" w:rsidRDefault="00ED4FEF" w:rsidP="00ED4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Чем термины отличаются от профессионализмов?</w:t>
      </w:r>
    </w:p>
    <w:p w:rsidR="00ED4FEF" w:rsidRDefault="00ED4FEF" w:rsidP="00ED4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Чем отличаются профессионализмы от жаргонизмов?</w:t>
      </w:r>
    </w:p>
    <w:p w:rsidR="00ED4FEF" w:rsidRDefault="00ED4FEF" w:rsidP="00ED4FEF">
      <w:pPr>
        <w:spacing w:after="0" w:line="240" w:lineRule="auto"/>
        <w:ind w:firstLine="709"/>
        <w:jc w:val="both"/>
        <w:rPr>
          <w:rFonts w:ascii="Times New Roman" w:hAnsi="Times New Roman" w:cs="Times New Roman"/>
          <w:sz w:val="28"/>
          <w:szCs w:val="28"/>
        </w:rPr>
      </w:pPr>
    </w:p>
    <w:p w:rsidR="00ED4FEF" w:rsidRDefault="00ED4FEF" w:rsidP="00ED4FEF">
      <w:pPr>
        <w:spacing w:after="0" w:line="240" w:lineRule="auto"/>
        <w:ind w:firstLine="709"/>
        <w:jc w:val="both"/>
        <w:rPr>
          <w:rFonts w:ascii="Times New Roman" w:hAnsi="Times New Roman" w:cs="Times New Roman"/>
          <w:i/>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«Этика речевого общения»</w:t>
      </w:r>
    </w:p>
    <w:p w:rsidR="00ED4FEF"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Дайте определение речевого этикета.</w:t>
      </w:r>
    </w:p>
    <w:p w:rsidR="00ED4FEF"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Что такое этикетные формулы речи? Приведите примеры.</w:t>
      </w:r>
    </w:p>
    <w:p w:rsidR="00ED4FEF"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Какие факторы определяют использование этикетных формул?</w:t>
      </w:r>
    </w:p>
    <w:p w:rsidR="00ED4FEF"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Как и по какому принципу классифицируются этикетные формулы речи?</w:t>
      </w:r>
    </w:p>
    <w:p w:rsidR="00ED4FEF"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Приведите несколько примеров этикетных формул, используемых в разных речевых ситуациях (например, формулы благодарности, используемые в устном бытовом общении и в письменной деловой переписке)</w:t>
      </w:r>
    </w:p>
    <w:p w:rsidR="00ED4FEF"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p>
    <w:p w:rsidR="00ED4FEF" w:rsidRDefault="00ED4FEF" w:rsidP="00ED4FEF">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«Деловое общение»</w:t>
      </w:r>
    </w:p>
    <w:p w:rsidR="00ED4FEF" w:rsidRDefault="00ED4FEF" w:rsidP="00ED4FEF">
      <w:pPr>
        <w:pStyle w:val="a3"/>
        <w:numPr>
          <w:ilvl w:val="0"/>
          <w:numId w:val="19"/>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Pr>
          <w:rFonts w:ascii="Times New Roman" w:hAnsi="Times New Roman"/>
          <w:sz w:val="28"/>
          <w:szCs w:val="28"/>
        </w:rPr>
        <w:t>Что такое деловое общение? Какова его специфика?</w:t>
      </w:r>
    </w:p>
    <w:p w:rsidR="00ED4FEF" w:rsidRDefault="00ED4FEF" w:rsidP="00ED4FEF">
      <w:pPr>
        <w:pStyle w:val="a3"/>
        <w:numPr>
          <w:ilvl w:val="0"/>
          <w:numId w:val="19"/>
        </w:numPr>
        <w:overflowPunct w:val="0"/>
        <w:autoSpaceDE w:val="0"/>
        <w:autoSpaceDN w:val="0"/>
        <w:adjustRightInd w:val="0"/>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По каким основаниям можно выделять виды делового общения?</w:t>
      </w:r>
    </w:p>
    <w:p w:rsidR="00ED4FEF" w:rsidRDefault="00ED4FEF" w:rsidP="00ED4FEF">
      <w:pPr>
        <w:pStyle w:val="a3"/>
        <w:numPr>
          <w:ilvl w:val="0"/>
          <w:numId w:val="19"/>
        </w:numPr>
        <w:overflowPunct w:val="0"/>
        <w:autoSpaceDE w:val="0"/>
        <w:autoSpaceDN w:val="0"/>
        <w:adjustRightInd w:val="0"/>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Назовите устные и письменные жанры делового общения.</w:t>
      </w:r>
    </w:p>
    <w:p w:rsidR="00ED4FEF" w:rsidRDefault="00ED4FEF" w:rsidP="00ED4FEF">
      <w:pPr>
        <w:pStyle w:val="a3"/>
        <w:numPr>
          <w:ilvl w:val="0"/>
          <w:numId w:val="19"/>
        </w:numPr>
        <w:overflowPunct w:val="0"/>
        <w:autoSpaceDE w:val="0"/>
        <w:autoSpaceDN w:val="0"/>
        <w:adjustRightInd w:val="0"/>
        <w:spacing w:after="0" w:line="240" w:lineRule="auto"/>
        <w:ind w:left="0" w:firstLine="709"/>
        <w:jc w:val="both"/>
        <w:textAlignment w:val="baseline"/>
        <w:rPr>
          <w:rFonts w:ascii="Times New Roman" w:hAnsi="Times New Roman"/>
          <w:sz w:val="28"/>
          <w:szCs w:val="28"/>
        </w:rPr>
      </w:pPr>
      <w:r>
        <w:rPr>
          <w:rFonts w:ascii="Times New Roman" w:hAnsi="Times New Roman"/>
          <w:sz w:val="28"/>
          <w:szCs w:val="28"/>
        </w:rPr>
        <w:t>Расскажите о речевых принципах делового общения (принцип вежливости Д. Лича и принцип коперации Г. П. Грайса)</w:t>
      </w:r>
    </w:p>
    <w:p w:rsidR="00ED4FEF" w:rsidRDefault="00ED4FEF" w:rsidP="00ED4FEF">
      <w:pPr>
        <w:pStyle w:val="a3"/>
        <w:overflowPunct w:val="0"/>
        <w:autoSpaceDE w:val="0"/>
        <w:autoSpaceDN w:val="0"/>
        <w:adjustRightInd w:val="0"/>
        <w:ind w:left="0" w:firstLine="709"/>
        <w:jc w:val="both"/>
        <w:textAlignment w:val="baseline"/>
        <w:rPr>
          <w:rFonts w:ascii="Times New Roman" w:hAnsi="Times New Roman"/>
          <w:sz w:val="28"/>
          <w:szCs w:val="28"/>
        </w:rPr>
      </w:pPr>
    </w:p>
    <w:p w:rsidR="00ED4FEF" w:rsidRDefault="00ED4FEF" w:rsidP="00ED4FEF">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lastRenderedPageBreak/>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«Деловая беседа. Подготовка и проведение деловой беседы»</w:t>
      </w:r>
    </w:p>
    <w:p w:rsidR="00ED4FEF" w:rsidRDefault="00ED4FEF" w:rsidP="00ED4FEF">
      <w:pPr>
        <w:pStyle w:val="a3"/>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1. Какие рекомендации следует учитывать при подготовке и проведении деловых бесед?</w:t>
      </w:r>
    </w:p>
    <w:p w:rsidR="00ED4FEF" w:rsidRDefault="00ED4FEF" w:rsidP="00ED4FEF">
      <w:pPr>
        <w:pStyle w:val="a3"/>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2. Какие виды деловых бесед вы знаете?</w:t>
      </w:r>
    </w:p>
    <w:p w:rsidR="00ED4FEF" w:rsidRDefault="00ED4FEF" w:rsidP="00ED4FEF">
      <w:pPr>
        <w:pStyle w:val="a3"/>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3. Расскажите о структуре деловой беседы.</w:t>
      </w:r>
    </w:p>
    <w:p w:rsidR="00ED4FEF" w:rsidRDefault="00ED4FEF" w:rsidP="00ED4FEF">
      <w:pPr>
        <w:pStyle w:val="a3"/>
        <w:overflowPunct w:val="0"/>
        <w:autoSpaceDE w:val="0"/>
        <w:autoSpaceDN w:val="0"/>
        <w:adjustRightInd w:val="0"/>
        <w:ind w:left="0" w:firstLine="709"/>
        <w:jc w:val="both"/>
        <w:textAlignment w:val="baseline"/>
        <w:rPr>
          <w:rFonts w:ascii="Times New Roman" w:hAnsi="Times New Roman"/>
          <w:sz w:val="28"/>
          <w:szCs w:val="28"/>
        </w:rPr>
      </w:pPr>
    </w:p>
    <w:p w:rsidR="00ED4FEF" w:rsidRDefault="00ED4FEF" w:rsidP="00ED4FEF">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«Стратегии и тактики межличностного взаимодействия. Манипулирование и убеждение»</w:t>
      </w:r>
    </w:p>
    <w:p w:rsidR="00ED4FEF" w:rsidRDefault="00ED4FEF" w:rsidP="00ED4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 чем состоит сущность убеждения? Чем оно отлично от манипулирования?</w:t>
      </w:r>
    </w:p>
    <w:p w:rsidR="00ED4FEF" w:rsidRDefault="00ED4FEF" w:rsidP="00ED4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Раскройте сущность известных Вам психологических тактик в убеждении (Правило Сократа, Правило Гомера, Правило Паскаля и т.д.)</w:t>
      </w:r>
    </w:p>
    <w:p w:rsidR="00ED4FEF" w:rsidRDefault="00ED4FEF" w:rsidP="00ED4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Подберите собственные иллюстративные примеры к каждой из тактик.</w:t>
      </w:r>
    </w:p>
    <w:p w:rsidR="00ED4FEF" w:rsidRDefault="00ED4FEF" w:rsidP="00ED4FEF">
      <w:pPr>
        <w:spacing w:after="0" w:line="240" w:lineRule="auto"/>
        <w:ind w:firstLine="709"/>
        <w:jc w:val="both"/>
        <w:rPr>
          <w:rFonts w:ascii="Times New Roman" w:hAnsi="Times New Roman" w:cs="Times New Roman"/>
          <w:b/>
          <w:iCs/>
          <w:sz w:val="28"/>
          <w:szCs w:val="28"/>
        </w:rPr>
      </w:pPr>
    </w:p>
    <w:p w:rsidR="00ED4FEF" w:rsidRDefault="00ED4FEF" w:rsidP="00ED4FEF">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«Речевой этикет в деловом общении»</w:t>
      </w:r>
    </w:p>
    <w:p w:rsidR="00ED4FEF"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1. Как лучше формулировать просьбы и распоряжения в деловом общении? Почему? Приведите примеры.</w:t>
      </w:r>
    </w:p>
    <w:p w:rsidR="00ED4FEF"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2. Согласно нормам речевой этики каких слов следует избегать в формулировках при выражении побуждения в деловом общении? Почему? Какие этикетные формулы предпочтительны?</w:t>
      </w:r>
    </w:p>
    <w:p w:rsidR="00ED4FEF"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3. Поясните, что означает в деловом общении замена прямого речевого акта косвенным? Приведите пример.</w:t>
      </w:r>
    </w:p>
    <w:p w:rsidR="00ED4FEF"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4. Сформулируйте правила отказа в деловом общении. Приведите примеры корректного отказа, используя соответствующие этикетные формулы.</w:t>
      </w:r>
    </w:p>
    <w:p w:rsidR="00ED4FEF" w:rsidRDefault="00ED4FEF" w:rsidP="00ED4FEF">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«Ведение делового телефонного разговора»»</w:t>
      </w:r>
    </w:p>
    <w:p w:rsidR="00ED4FEF" w:rsidRDefault="00ED4FEF" w:rsidP="00ED4FEF">
      <w:pPr>
        <w:pStyle w:val="a3"/>
        <w:overflowPunct w:val="0"/>
        <w:autoSpaceDE w:val="0"/>
        <w:autoSpaceDN w:val="0"/>
        <w:adjustRightInd w:val="0"/>
        <w:ind w:left="0" w:firstLine="709"/>
        <w:jc w:val="both"/>
        <w:textAlignment w:val="baseline"/>
        <w:rPr>
          <w:rFonts w:ascii="Times New Roman" w:hAnsi="Times New Roman" w:cs="Times New Roman"/>
          <w:sz w:val="28"/>
          <w:szCs w:val="28"/>
        </w:rPr>
      </w:pPr>
      <w:r>
        <w:rPr>
          <w:rFonts w:ascii="Times New Roman" w:hAnsi="Times New Roman"/>
          <w:sz w:val="28"/>
          <w:szCs w:val="28"/>
        </w:rPr>
        <w:t xml:space="preserve">1. Расскажите о правилах ведения делового телефонного разговора (Когда звоните Вы партнеру; Когда партнер звонит Вам). Подробно охарактеризуйте последовательность представления. </w:t>
      </w:r>
    </w:p>
    <w:p w:rsidR="00ED4FEF" w:rsidRDefault="00ED4FEF" w:rsidP="00ED4FEF">
      <w:pPr>
        <w:pStyle w:val="a3"/>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2. Кто первым завершает разговор?</w:t>
      </w:r>
    </w:p>
    <w:p w:rsidR="00ED4FEF" w:rsidRDefault="00ED4FEF" w:rsidP="00ED4FEF">
      <w:pPr>
        <w:pStyle w:val="a3"/>
        <w:overflowPunct w:val="0"/>
        <w:autoSpaceDE w:val="0"/>
        <w:autoSpaceDN w:val="0"/>
        <w:adjustRightInd w:val="0"/>
        <w:ind w:left="0" w:firstLine="709"/>
        <w:jc w:val="both"/>
        <w:textAlignment w:val="baseline"/>
        <w:rPr>
          <w:rFonts w:ascii="Times New Roman" w:hAnsi="Times New Roman"/>
          <w:sz w:val="28"/>
          <w:szCs w:val="28"/>
        </w:rPr>
      </w:pPr>
      <w:r>
        <w:rPr>
          <w:rFonts w:ascii="Times New Roman" w:hAnsi="Times New Roman"/>
          <w:sz w:val="28"/>
          <w:szCs w:val="28"/>
        </w:rPr>
        <w:t>3. Каких фраз следует избегать, чтобы о компании (организации) не сложилось неблагоприятного впечатления?</w:t>
      </w:r>
    </w:p>
    <w:p w:rsidR="00ED4FEF" w:rsidRDefault="00ED4FEF" w:rsidP="00ED4FEF">
      <w:pPr>
        <w:spacing w:after="0" w:line="240" w:lineRule="auto"/>
        <w:ind w:firstLine="709"/>
        <w:jc w:val="both"/>
        <w:rPr>
          <w:rFonts w:ascii="Times New Roman" w:hAnsi="Times New Roman" w:cs="Times New Roman"/>
          <w:b/>
          <w:iCs/>
          <w:sz w:val="28"/>
          <w:szCs w:val="28"/>
        </w:rPr>
      </w:pPr>
    </w:p>
    <w:p w:rsidR="00ED4FEF" w:rsidRDefault="00ED4FEF" w:rsidP="00ED4FEF">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«Официально-деловая письменная речь»</w:t>
      </w:r>
    </w:p>
    <w:p w:rsidR="00ED4FEF" w:rsidRDefault="00ED4FEF" w:rsidP="00ED4FEF">
      <w:pPr>
        <w:pStyle w:val="ae"/>
        <w:numPr>
          <w:ilvl w:val="0"/>
          <w:numId w:val="21"/>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Какие черты характеризуют официально-деловой стиль?</w:t>
      </w:r>
    </w:p>
    <w:p w:rsidR="00ED4FEF" w:rsidRDefault="00ED4FEF" w:rsidP="00ED4FEF">
      <w:pPr>
        <w:pStyle w:val="ae"/>
        <w:numPr>
          <w:ilvl w:val="0"/>
          <w:numId w:val="21"/>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Какие подстили и жанры Вы знаете?</w:t>
      </w:r>
    </w:p>
    <w:p w:rsidR="00ED4FEF" w:rsidRDefault="00ED4FEF" w:rsidP="00ED4FEF">
      <w:pPr>
        <w:pStyle w:val="ae"/>
        <w:numPr>
          <w:ilvl w:val="0"/>
          <w:numId w:val="21"/>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t>Что такое унификация языка деловых бумаг?</w:t>
      </w:r>
    </w:p>
    <w:p w:rsidR="00ED4FEF" w:rsidRDefault="00ED4FEF" w:rsidP="00ED4FEF">
      <w:pPr>
        <w:pStyle w:val="ae"/>
        <w:numPr>
          <w:ilvl w:val="0"/>
          <w:numId w:val="21"/>
        </w:numPr>
        <w:autoSpaceDE w:val="0"/>
        <w:autoSpaceDN w:val="0"/>
        <w:spacing w:after="0" w:line="240" w:lineRule="auto"/>
        <w:ind w:left="0" w:firstLine="709"/>
        <w:jc w:val="both"/>
        <w:rPr>
          <w:rFonts w:ascii="Times New Roman" w:hAnsi="Times New Roman"/>
          <w:iCs/>
          <w:sz w:val="28"/>
          <w:szCs w:val="28"/>
        </w:rPr>
      </w:pPr>
      <w:r>
        <w:rPr>
          <w:rFonts w:ascii="Times New Roman" w:hAnsi="Times New Roman"/>
          <w:iCs/>
          <w:sz w:val="28"/>
          <w:szCs w:val="28"/>
        </w:rPr>
        <w:lastRenderedPageBreak/>
        <w:t>Какие требования предъявляются к языку и стилю документов?</w:t>
      </w:r>
    </w:p>
    <w:p w:rsidR="00ED4FEF" w:rsidRDefault="00ED4FEF" w:rsidP="00ED4FEF">
      <w:pPr>
        <w:pStyle w:val="ae"/>
        <w:numPr>
          <w:ilvl w:val="0"/>
          <w:numId w:val="21"/>
        </w:numPr>
        <w:autoSpaceDE w:val="0"/>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Как проявляются правила этикета в практике делового письма?</w:t>
      </w:r>
    </w:p>
    <w:p w:rsidR="00ED4FEF" w:rsidRDefault="00ED4FEF" w:rsidP="00ED4FEF">
      <w:pPr>
        <w:pStyle w:val="ae"/>
        <w:numPr>
          <w:ilvl w:val="0"/>
          <w:numId w:val="21"/>
        </w:numPr>
        <w:autoSpaceDE w:val="0"/>
        <w:autoSpaceDN w:val="0"/>
        <w:spacing w:after="0" w:line="240" w:lineRule="auto"/>
        <w:ind w:left="0" w:firstLine="709"/>
        <w:jc w:val="both"/>
        <w:rPr>
          <w:rFonts w:ascii="Times New Roman" w:hAnsi="Times New Roman"/>
          <w:b/>
          <w:iCs/>
          <w:sz w:val="28"/>
          <w:szCs w:val="28"/>
        </w:rPr>
      </w:pPr>
      <w:r>
        <w:rPr>
          <w:rFonts w:ascii="Times New Roman" w:hAnsi="Times New Roman"/>
          <w:sz w:val="28"/>
          <w:szCs w:val="28"/>
        </w:rPr>
        <w:t xml:space="preserve">Приведите примеры устойчивых языковых моделей, используемых в деловых документах.  </w:t>
      </w:r>
    </w:p>
    <w:p w:rsidR="00ED4FEF" w:rsidRDefault="00ED4FEF" w:rsidP="00ED4FEF">
      <w:pPr>
        <w:pStyle w:val="ae"/>
        <w:autoSpaceDE w:val="0"/>
        <w:autoSpaceDN w:val="0"/>
        <w:spacing w:after="0" w:line="240" w:lineRule="auto"/>
        <w:ind w:firstLine="709"/>
        <w:jc w:val="both"/>
        <w:rPr>
          <w:rFonts w:ascii="Times New Roman" w:hAnsi="Times New Roman"/>
          <w:b/>
          <w:iCs/>
          <w:sz w:val="28"/>
          <w:szCs w:val="28"/>
        </w:rPr>
      </w:pPr>
    </w:p>
    <w:p w:rsidR="00ED4FEF" w:rsidRDefault="00ED4FEF" w:rsidP="00ED4FEF">
      <w:pPr>
        <w:spacing w:after="0" w:line="240" w:lineRule="auto"/>
        <w:ind w:firstLine="709"/>
        <w:jc w:val="both"/>
        <w:rPr>
          <w:rFonts w:ascii="Times New Roman" w:hAnsi="Times New Roman" w:cs="Times New Roman"/>
          <w:b/>
          <w:sz w:val="28"/>
          <w:szCs w:val="28"/>
        </w:rPr>
      </w:pPr>
      <w:r>
        <w:rPr>
          <w:rFonts w:ascii="Times New Roman" w:hAnsi="Times New Roman" w:cs="Times New Roman"/>
          <w:b/>
          <w:iCs/>
          <w:sz w:val="28"/>
          <w:szCs w:val="28"/>
        </w:rPr>
        <w:t>Контрольные вопросы</w:t>
      </w:r>
      <w:r>
        <w:rPr>
          <w:rFonts w:ascii="Times New Roman" w:hAnsi="Times New Roman" w:cs="Times New Roman"/>
          <w:b/>
          <w:bCs/>
          <w:sz w:val="28"/>
          <w:szCs w:val="28"/>
        </w:rPr>
        <w:t xml:space="preserve"> к разделу</w:t>
      </w:r>
      <w:r>
        <w:rPr>
          <w:rFonts w:ascii="Times New Roman" w:hAnsi="Times New Roman" w:cs="Times New Roman"/>
          <w:b/>
          <w:sz w:val="28"/>
          <w:szCs w:val="28"/>
        </w:rPr>
        <w:t xml:space="preserve"> «Коммерческая корреспонденция»</w:t>
      </w:r>
    </w:p>
    <w:p w:rsidR="00ED4FEF" w:rsidRDefault="00ED4FEF" w:rsidP="00ED4F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Какие виды коммерческих писем Вы знаете?</w:t>
      </w:r>
    </w:p>
    <w:p w:rsidR="00ED4FEF" w:rsidRDefault="00ED4FEF" w:rsidP="00ED4F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Дайте краткую характеристику содержательной стороны каждого вида писем.</w:t>
      </w:r>
    </w:p>
    <w:p w:rsidR="00ED4FEF" w:rsidRDefault="00ED4FEF" w:rsidP="00ED4F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Какова последовательность шагов при составлении письма?</w:t>
      </w:r>
    </w:p>
    <w:p w:rsidR="00ED4FEF" w:rsidRDefault="00ED4FEF" w:rsidP="00ED4F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 Приведите устойчивые речевые модели, используемые для разного вида писем. </w:t>
      </w:r>
    </w:p>
    <w:p w:rsidR="00ED4FEF" w:rsidRDefault="00ED4FEF" w:rsidP="00ED4FEF">
      <w:pPr>
        <w:spacing w:after="0" w:line="240" w:lineRule="auto"/>
        <w:jc w:val="both"/>
        <w:rPr>
          <w:rFonts w:ascii="Times New Roman" w:hAnsi="Times New Roman" w:cs="Times New Roman"/>
          <w:bCs/>
          <w:sz w:val="28"/>
          <w:szCs w:val="28"/>
        </w:rPr>
      </w:pPr>
    </w:p>
    <w:p w:rsidR="00ED4FEF" w:rsidRDefault="00ED4FEF" w:rsidP="00ED4FEF">
      <w:pPr>
        <w:spacing w:after="0" w:line="240" w:lineRule="auto"/>
        <w:jc w:val="both"/>
        <w:rPr>
          <w:rFonts w:ascii="Times New Roman" w:hAnsi="Times New Roman" w:cs="Times New Roman"/>
          <w:bCs/>
          <w:sz w:val="28"/>
          <w:szCs w:val="28"/>
        </w:rPr>
      </w:pPr>
    </w:p>
    <w:p w:rsidR="00ED4FEF" w:rsidRDefault="00ED4FEF" w:rsidP="00ED4FE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Примеры заданий, краткая характеристика творческих заданий по курсу, обязательных для выполнения</w:t>
      </w:r>
    </w:p>
    <w:p w:rsidR="00ED4FEF" w:rsidRDefault="00ED4FEF" w:rsidP="00ED4FEF">
      <w:pPr>
        <w:spacing w:after="0" w:line="240" w:lineRule="auto"/>
        <w:jc w:val="center"/>
        <w:rPr>
          <w:rFonts w:ascii="Times New Roman" w:hAnsi="Times New Roman" w:cs="Times New Roman"/>
          <w:b/>
          <w:bCs/>
          <w:sz w:val="28"/>
          <w:szCs w:val="28"/>
        </w:rPr>
      </w:pPr>
    </w:p>
    <w:p w:rsidR="00ED4FEF" w:rsidRDefault="00ED4FEF" w:rsidP="00ED4F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Выступление перед аудиторией с деловой речью различной жанровой направленности (информационной, поздравительной и т.п.)</w:t>
      </w:r>
    </w:p>
    <w:p w:rsidR="00ED4FEF" w:rsidRDefault="00ED4FEF" w:rsidP="00ED4FEF">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 xml:space="preserve">Цель выполнения задания: учиться выступать перед аудиторией, не читая текст, умению интонировать свою речь. Обучение навыкам преобразования «книжного» текста в «разговорный», композиционного и структурного анализа текста.  </w:t>
      </w:r>
    </w:p>
    <w:p w:rsidR="00ED4FEF" w:rsidRDefault="00ED4FEF" w:rsidP="00ED4FEF">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Пример задания: </w:t>
      </w:r>
    </w:p>
    <w:p w:rsidR="00ED4FEF" w:rsidRDefault="00ED4FEF" w:rsidP="00ED4FEF">
      <w:pPr>
        <w:shd w:val="clear" w:color="auto" w:fill="FFFFFF"/>
        <w:spacing w:after="0" w:line="240" w:lineRule="auto"/>
        <w:jc w:val="both"/>
        <w:rPr>
          <w:rFonts w:ascii="Times New Roman" w:eastAsia="Times New Roman" w:hAnsi="Times New Roman" w:cs="Times New Roman"/>
          <w:b/>
        </w:rPr>
      </w:pPr>
      <w:r>
        <w:rPr>
          <w:rFonts w:ascii="Times New Roman" w:eastAsia="Times New Roman" w:hAnsi="Times New Roman" w:cs="Times New Roman"/>
          <w:b/>
          <w:color w:val="000000"/>
        </w:rPr>
        <w:t xml:space="preserve">Вы представитель отдела по газификации Главного управления строительства, транспорта, жилищно-коммунального и дорожного хозяйства Алтайского края, </w:t>
      </w:r>
      <w:r>
        <w:rPr>
          <w:rFonts w:ascii="Times New Roman" w:eastAsia="Times New Roman" w:hAnsi="Times New Roman" w:cs="Times New Roman"/>
          <w:b/>
        </w:rPr>
        <w:t>выступаете с публичной информационной речью на совещании. Содержание Вашего выступления приведено ниже.</w:t>
      </w:r>
    </w:p>
    <w:p w:rsidR="00ED4FEF" w:rsidRDefault="00ED4FEF" w:rsidP="00ED4FEF">
      <w:pPr>
        <w:shd w:val="clear" w:color="auto" w:fill="FFFFFF"/>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Продумайте вступление (представьтесь). Ваша задача донести информацию правильно, ничего не исказив. Проработайте текст (если необходимо, перепишите его более простым языком, заменяя отдельные фразы). Допускается импровизация. </w:t>
      </w:r>
    </w:p>
    <w:p w:rsidR="00ED4FEF" w:rsidRDefault="00ED4FEF" w:rsidP="00ED4FEF">
      <w:pPr>
        <w:shd w:val="clear" w:color="auto" w:fill="FFFFFF"/>
        <w:spacing w:after="0" w:line="240" w:lineRule="auto"/>
        <w:jc w:val="both"/>
        <w:rPr>
          <w:rFonts w:ascii="Arial" w:eastAsia="Times New Roman" w:hAnsi="Arial" w:cs="Arial"/>
          <w:color w:val="000000"/>
        </w:rPr>
      </w:pPr>
    </w:p>
    <w:p w:rsidR="00ED4FEF" w:rsidRDefault="00ED4FEF" w:rsidP="00ED4FEF">
      <w:pPr>
        <w:shd w:val="clear" w:color="auto" w:fill="FFFFFF"/>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 декабре в Тальменском районе Алтайского края было </w:t>
      </w:r>
      <w:r>
        <w:rPr>
          <w:rFonts w:ascii="Times New Roman" w:eastAsia="Times New Roman" w:hAnsi="Times New Roman" w:cs="Times New Roman"/>
          <w:bCs/>
          <w:color w:val="000000"/>
        </w:rPr>
        <w:t>запущено два газораспределительных пункта</w:t>
      </w:r>
      <w:r>
        <w:rPr>
          <w:rFonts w:ascii="Times New Roman" w:eastAsia="Times New Roman" w:hAnsi="Times New Roman" w:cs="Times New Roman"/>
          <w:color w:val="000000"/>
        </w:rPr>
        <w:t>. Один из них расположен в райцентре. К газовым сетям смогли подключиться более 100 жителей. Строительство объекта протяженностью более пяти километров велось по государственной программе «Обеспечение населения Алтайского края жилищно-коммунальными услугами» на 2014-2020 годы. Его стоимость - почти </w:t>
      </w:r>
      <w:r>
        <w:rPr>
          <w:rFonts w:ascii="Times New Roman" w:eastAsia="Times New Roman" w:hAnsi="Times New Roman" w:cs="Times New Roman"/>
          <w:bCs/>
          <w:color w:val="000000"/>
        </w:rPr>
        <w:t>11 млн. рублей</w:t>
      </w:r>
      <w:r>
        <w:rPr>
          <w:rFonts w:ascii="Times New Roman" w:eastAsia="Times New Roman" w:hAnsi="Times New Roman" w:cs="Times New Roman"/>
          <w:color w:val="000000"/>
        </w:rPr>
        <w:t>, финансирование шло из средств краевого бюджета.</w:t>
      </w:r>
    </w:p>
    <w:p w:rsidR="00ED4FEF" w:rsidRDefault="00ED4FEF" w:rsidP="00ED4FEF">
      <w:pPr>
        <w:shd w:val="clear" w:color="auto" w:fill="FFFFFF"/>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В планах - продолжать газификацию поселка. Уже разработана проектно-сметная документацию, получено положительное заключение государственной экспертизы для строительства еще одного объекта. После его включения в инвестиционную программу строительство начнется ориентировочно в 2017 году.  Второй объект расположен в поселке Среднесибирский. Его особенность в том, что проект разработали на средства жителей села при поддержке администрации района. Длина газовых сетей составила 1,3 километра. Подключиться к ним смогут жители 25 домовладений. Строительство газораспределительного пункта ведется  по федеральной программе «Устойчивое развитие сельских территорий на 2014-2017 годы и на период до 2020 года». Сметная стоимость работ составила </w:t>
      </w:r>
      <w:r>
        <w:rPr>
          <w:rFonts w:ascii="Times New Roman" w:eastAsia="Times New Roman" w:hAnsi="Times New Roman" w:cs="Times New Roman"/>
          <w:bCs/>
          <w:color w:val="000000"/>
        </w:rPr>
        <w:t>2 млн. рублей</w:t>
      </w:r>
      <w:r>
        <w:rPr>
          <w:rFonts w:ascii="Times New Roman" w:eastAsia="Times New Roman" w:hAnsi="Times New Roman" w:cs="Times New Roman"/>
          <w:color w:val="000000"/>
        </w:rPr>
        <w:t>. Финансирование шло из федерального, краевого и местного бюджетов.</w:t>
      </w:r>
    </w:p>
    <w:p w:rsidR="00ED4FEF" w:rsidRDefault="00ED4FEF" w:rsidP="00ED4FEF">
      <w:pPr>
        <w:shd w:val="clear" w:color="auto" w:fill="FFFFFF"/>
        <w:spacing w:after="0" w:line="24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Всего в 2015 году в Алтайском крае было введено в эксплуатацию </w:t>
      </w:r>
      <w:r>
        <w:rPr>
          <w:rFonts w:ascii="Times New Roman" w:eastAsia="Times New Roman" w:hAnsi="Times New Roman" w:cs="Times New Roman"/>
          <w:bCs/>
          <w:color w:val="000000"/>
        </w:rPr>
        <w:t>20 газовых объектов общей протяженностью почти 150 километров</w:t>
      </w:r>
      <w:r>
        <w:rPr>
          <w:rFonts w:ascii="Times New Roman" w:eastAsia="Times New Roman" w:hAnsi="Times New Roman" w:cs="Times New Roman"/>
          <w:color w:val="000000"/>
        </w:rPr>
        <w:t xml:space="preserve">. </w:t>
      </w:r>
    </w:p>
    <w:p w:rsidR="00ED4FEF" w:rsidRDefault="00ED4FEF" w:rsidP="00ED4FEF">
      <w:pPr>
        <w:shd w:val="clear" w:color="auto" w:fill="FFFFFF"/>
        <w:spacing w:after="0" w:line="240" w:lineRule="auto"/>
        <w:ind w:firstLine="709"/>
        <w:jc w:val="both"/>
        <w:rPr>
          <w:rFonts w:ascii="Times New Roman" w:eastAsia="Times New Roman" w:hAnsi="Times New Roman" w:cs="Times New Roman"/>
          <w:color w:val="000000"/>
          <w:sz w:val="24"/>
          <w:szCs w:val="24"/>
        </w:rPr>
      </w:pPr>
    </w:p>
    <w:p w:rsidR="00ED4FEF" w:rsidRDefault="00ED4FEF" w:rsidP="00ED4F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 Риторический тренинг: выступление перед аудиторией (своей группой) с произвольной речью на тему «Мысли мудрых людей». Студенту предлагается рассказать аудитории притчу или басню по своему выбору. </w:t>
      </w:r>
    </w:p>
    <w:p w:rsidR="00ED4FEF" w:rsidRDefault="00ED4FEF" w:rsidP="00ED4FEF">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Цель выполнения задания: обучение навыку публичного выступления, умению взаимодействовать с аудиторией (задавать ей вопросы, пояснять смысл сказанного). Обучение навыкам композиционного оформления материала, а также навыкам свободного пересказа. В ходе выполнения задания отрабатываются навыки выразительности речи.</w:t>
      </w:r>
    </w:p>
    <w:p w:rsidR="00ED4FEF" w:rsidRDefault="00ED4FEF" w:rsidP="00ED4FEF">
      <w:pPr>
        <w:spacing w:after="0" w:line="240" w:lineRule="auto"/>
        <w:jc w:val="both"/>
        <w:rPr>
          <w:rFonts w:ascii="Times New Roman" w:hAnsi="Times New Roman" w:cs="Times New Roman"/>
          <w:bCs/>
          <w:sz w:val="28"/>
          <w:szCs w:val="28"/>
        </w:rPr>
      </w:pPr>
    </w:p>
    <w:p w:rsidR="00ED4FEF" w:rsidRDefault="00ED4FEF" w:rsidP="00ED4F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Составление речи по заданной речевой ситуации (Речевые тактики в деловом взаимодействии). Студенту предлагается выбрать одну из предлагаемых ситуаций и составить в соответствии с ней речь. Предпочтительна работа в паре.</w:t>
      </w:r>
    </w:p>
    <w:p w:rsidR="00ED4FEF" w:rsidRDefault="00ED4FEF" w:rsidP="00ED4FEF">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Цель выполнения задания: обучение навыку анализа речевой ситуации и выбора оптимальной тактики. Совершенствование коммуникативных речевых умений. Обучение навыкам прогнозирования, оценки выбранной  речевой стратегии.</w:t>
      </w:r>
    </w:p>
    <w:p w:rsidR="00ED4FEF" w:rsidRDefault="00ED4FEF" w:rsidP="00ED4FEF">
      <w:pPr>
        <w:rPr>
          <w:rFonts w:ascii="Times New Roman" w:hAnsi="Times New Roman" w:cs="Times New Roman"/>
          <w:b/>
        </w:rPr>
      </w:pPr>
      <w:r>
        <w:rPr>
          <w:rFonts w:ascii="Times New Roman" w:hAnsi="Times New Roman" w:cs="Times New Roman"/>
          <w:b/>
        </w:rPr>
        <w:t xml:space="preserve">Пример задания: Выберите любую из предложенных ниже ситуаций.  Проанализируйте ее, продумайте свою речевую тактику.  Набросайте в тетради текст Вашей речи.  Лучше, если задание будет выполнено в виде ролевой игры. В этом случае  Вы выполняете задание вдвоем (в паре), и,  разумеется, Ваш собеседник продумывает свои ответы или возражения, а вы, учитывая их, разрабатываете свою стратегию. </w:t>
      </w:r>
    </w:p>
    <w:p w:rsidR="00ED4FEF" w:rsidRDefault="00ED4FEF" w:rsidP="00ED4FEF">
      <w:pPr>
        <w:rPr>
          <w:rFonts w:ascii="Times New Roman" w:hAnsi="Times New Roman" w:cs="Times New Roman"/>
        </w:rPr>
      </w:pPr>
      <w:r>
        <w:rPr>
          <w:rFonts w:ascii="Times New Roman" w:hAnsi="Times New Roman" w:cs="Times New Roman"/>
          <w:b/>
        </w:rPr>
        <w:t xml:space="preserve">Ситуация 1. </w:t>
      </w:r>
      <w:r>
        <w:rPr>
          <w:rFonts w:ascii="Times New Roman" w:hAnsi="Times New Roman" w:cs="Times New Roman"/>
        </w:rPr>
        <w:t xml:space="preserve"> Подчиненный вам работник, талантливый специалист творческого типа, в возрасте, обладает статусом и личностными достижениями, пользуется большой популярностью у деловых партнеров, решает любые проблемы и великолепно взаимодействует. Вместе с тем, у вас не сложились отношения с этим работником. Он не воспринимает вас как руководителя, ведет себя достаточно самоуверенно и амбициозно. В его работе вы нашли некоторые недочеты и решили высказать ему критические замечания, однако ваш предыдущий опыт свидетельствует о его негативной реакции на критику: он становится раздражительным и настороженным. Продумайте, что и как Вы скажете ему (как будете его критиковать)</w:t>
      </w:r>
    </w:p>
    <w:p w:rsidR="00ED4FEF" w:rsidRDefault="00ED4FEF" w:rsidP="00ED4FEF">
      <w:pPr>
        <w:rPr>
          <w:rFonts w:ascii="Times New Roman" w:hAnsi="Times New Roman" w:cs="Times New Roman"/>
        </w:rPr>
      </w:pPr>
      <w:r>
        <w:rPr>
          <w:rFonts w:ascii="Times New Roman" w:hAnsi="Times New Roman" w:cs="Times New Roman"/>
          <w:b/>
        </w:rPr>
        <w:t>Ситуация 2</w:t>
      </w:r>
      <w:r>
        <w:rPr>
          <w:rFonts w:ascii="Times New Roman" w:hAnsi="Times New Roman" w:cs="Times New Roman"/>
        </w:rPr>
        <w:t xml:space="preserve"> Вслед за кратким выговором вы сказали работнику несколько приятных слов. Наблюдая за партнером вы заметили, что его лицо, поначалу несколько напряженное, быстро повеселело. К тому же он начал как всегда шутить и балагурить, рассказал пару свежих анекдотов и историю, которая сегодня произошла у него в доме. В конце разговора вы поняли, что критика, с которой вы начали разговор, не только не была воспринята, но и как бы забыта. Вероятно, он услышал только приятную часть разговора. Что вы предпримете?  Проиграйте предложенную ситуацию, составив соответствующий диалог.</w:t>
      </w:r>
    </w:p>
    <w:p w:rsidR="00ED4FEF" w:rsidRDefault="00ED4FEF" w:rsidP="00ED4FEF">
      <w:pPr>
        <w:rPr>
          <w:rFonts w:ascii="Times New Roman" w:hAnsi="Times New Roman" w:cs="Times New Roman"/>
        </w:rPr>
      </w:pPr>
      <w:r>
        <w:rPr>
          <w:rFonts w:ascii="Times New Roman" w:hAnsi="Times New Roman" w:cs="Times New Roman"/>
          <w:b/>
        </w:rPr>
        <w:t>Ситуация 3</w:t>
      </w:r>
      <w:r>
        <w:rPr>
          <w:rFonts w:ascii="Times New Roman" w:hAnsi="Times New Roman" w:cs="Times New Roman"/>
        </w:rPr>
        <w:t xml:space="preserve"> Всякий раз, когда вы ведете серьезный разговор с одной из ваших подчиненных, критикуете ее работу и спрашиваете, почему она так поступает, она отделывается молчанием. Вам это неприятно, вы не знаете толком, с чем связано ее молчание, воспринимает она критику или нет, вы расстраиваетесь и злитесь. Что можно предпринять, чтобы изменить ситуацию? Продумайте, что и в какой форме Вы ей скажете. </w:t>
      </w:r>
    </w:p>
    <w:p w:rsidR="00ED4FEF" w:rsidRDefault="00ED4FEF" w:rsidP="00ED4FEF">
      <w:pPr>
        <w:rPr>
          <w:rFonts w:ascii="Times New Roman" w:hAnsi="Times New Roman" w:cs="Times New Roman"/>
        </w:rPr>
      </w:pPr>
      <w:r>
        <w:rPr>
          <w:rFonts w:ascii="Times New Roman" w:hAnsi="Times New Roman" w:cs="Times New Roman"/>
          <w:b/>
        </w:rPr>
        <w:t xml:space="preserve"> Ситуация 4</w:t>
      </w:r>
      <w:r>
        <w:rPr>
          <w:rFonts w:ascii="Times New Roman" w:hAnsi="Times New Roman" w:cs="Times New Roman"/>
        </w:rPr>
        <w:t xml:space="preserve"> Вы критикуете одну свою служащую, она реагирует очень эмоционально. Вам приходится каждый раз свертывать беседу и не доводить разговор до конца. Вот и сейчас, после </w:t>
      </w:r>
      <w:r>
        <w:rPr>
          <w:rFonts w:ascii="Times New Roman" w:hAnsi="Times New Roman" w:cs="Times New Roman"/>
        </w:rPr>
        <w:lastRenderedPageBreak/>
        <w:t xml:space="preserve">ваших замечаний – она расплакалась. Как добиться того, чтобы довести до нее свои соображения?  Что Вы ей скажете? Проиграйте эту ситуацию. </w:t>
      </w:r>
    </w:p>
    <w:p w:rsidR="00ED4FEF" w:rsidRDefault="00ED4FEF" w:rsidP="00ED4FEF">
      <w:pPr>
        <w:rPr>
          <w:rFonts w:ascii="Times New Roman" w:hAnsi="Times New Roman" w:cs="Times New Roman"/>
        </w:rPr>
      </w:pPr>
      <w:r>
        <w:rPr>
          <w:rFonts w:ascii="Times New Roman" w:hAnsi="Times New Roman" w:cs="Times New Roman"/>
          <w:b/>
        </w:rPr>
        <w:t>Ситуация 5</w:t>
      </w:r>
      <w:r>
        <w:rPr>
          <w:rFonts w:ascii="Times New Roman" w:hAnsi="Times New Roman" w:cs="Times New Roman"/>
        </w:rPr>
        <w:t xml:space="preserve"> У вас есть несколько подчиненных, которые совершают немотивированные действия. Вы видите их постоянно вместе, при этом вам кажется, что вы знаете, кто у них неформальный лидер. Вам нужно заставить их хорошо работать, а не устраивать «тусовки» прямо на рабочем месте. Вы не знаете, какой интерес их объединяет. Что вы предпримете для изменения ситуации и улучшения работы? Обратитесь к ним с речью.</w:t>
      </w:r>
    </w:p>
    <w:p w:rsidR="00ED4FEF" w:rsidRDefault="00ED4FEF" w:rsidP="00ED4FEF">
      <w:pPr>
        <w:rPr>
          <w:rFonts w:ascii="Times New Roman" w:hAnsi="Times New Roman" w:cs="Times New Roman"/>
        </w:rPr>
      </w:pPr>
      <w:r>
        <w:rPr>
          <w:rFonts w:ascii="Times New Roman" w:hAnsi="Times New Roman" w:cs="Times New Roman"/>
          <w:b/>
        </w:rPr>
        <w:t>Ситуация 6</w:t>
      </w:r>
      <w:r>
        <w:rPr>
          <w:rFonts w:ascii="Times New Roman" w:hAnsi="Times New Roman" w:cs="Times New Roman"/>
        </w:rPr>
        <w:t xml:space="preserve"> Вы приняли на работу молодого способного специалиста, только окончившего престижный институт. Он отлично справляется с работой. Уже закончил несколько проектов, и клиенты им очень довольны. Вместе с тем он резок и заносчив в общении с другими работниками, особенно с обслуживающим персоналом. Вы каждый день получаете такого рода сигналы, а сегодня поступило письменное заявление по поводу его грубости. Какие замечания и каким образом необходимо сделать молодому специалисту, чтобы изменить его стиль общения в коллективе? Продумайте, что вы ему скажите. </w:t>
      </w:r>
    </w:p>
    <w:p w:rsidR="00ED4FEF" w:rsidRDefault="00ED4FEF" w:rsidP="00ED4FEF">
      <w:pPr>
        <w:rPr>
          <w:rFonts w:ascii="Times New Roman" w:hAnsi="Times New Roman" w:cs="Times New Roman"/>
        </w:rPr>
      </w:pPr>
      <w:r>
        <w:rPr>
          <w:rFonts w:ascii="Times New Roman" w:hAnsi="Times New Roman" w:cs="Times New Roman"/>
          <w:b/>
        </w:rPr>
        <w:t xml:space="preserve"> Ситуация 7</w:t>
      </w:r>
      <w:r>
        <w:rPr>
          <w:rFonts w:ascii="Times New Roman" w:hAnsi="Times New Roman" w:cs="Times New Roman"/>
        </w:rPr>
        <w:t xml:space="preserve"> Во время делового взаимодействия с вами ваш сотрудник «вышел из себя», не принимая ваших замечаний по поводу очередного рекламного проекта. Вы не можете позволить подчиненному так себя вести. Ведь это подрывает ваш авторитет. Что вы предпримете?  Проиграйте эту ситуацию. Продумайте свою речевую стратегию.</w:t>
      </w:r>
    </w:p>
    <w:p w:rsidR="00ED4FEF" w:rsidRDefault="00ED4FEF" w:rsidP="00ED4FEF">
      <w:pPr>
        <w:rPr>
          <w:rFonts w:ascii="Times New Roman" w:hAnsi="Times New Roman" w:cs="Times New Roman"/>
        </w:rPr>
      </w:pPr>
      <w:r>
        <w:rPr>
          <w:rFonts w:ascii="Times New Roman" w:hAnsi="Times New Roman" w:cs="Times New Roman"/>
          <w:b/>
        </w:rPr>
        <w:t>Ситуация 8.</w:t>
      </w:r>
      <w:r>
        <w:rPr>
          <w:rFonts w:ascii="Times New Roman" w:hAnsi="Times New Roman" w:cs="Times New Roman"/>
        </w:rPr>
        <w:t xml:space="preserve"> Ваш заместитель, очень опытный специалист, он действительно знает работу как «свои пять пальцев», практически он незаменим, когда он рядом, вы уверены, что все будет хорошо. Однако вы знаете, что он бесчувственный человек и никакие «человеческие» проблемы его не интересуют. От этого в коллективе последнее время стало тревожно, некоторые коллеги собираются подать заявление об уходе, так как он их обидел. Вы пытались в неформальной беседе с ним это обсудить, но он даже не понимает, о чем вы говорите, его интересует только план и прибыль. Как нужно воздействовать на своего заместителя, чтобы изменить стиль его взаимодействия с персоналом?  Продумайте ход своей беседы с ним.</w:t>
      </w:r>
    </w:p>
    <w:p w:rsidR="00ED4FEF" w:rsidRDefault="00ED4FEF" w:rsidP="00ED4FEF">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4.  Составление речи по ситуации «Прием на работу». Студенты работают в паре, один выступает в амплуа работодателя, другой - соискателя. </w:t>
      </w:r>
    </w:p>
    <w:p w:rsidR="00ED4FEF" w:rsidRDefault="00ED4FEF" w:rsidP="00ED4FEF">
      <w:pPr>
        <w:spacing w:after="0" w:line="240" w:lineRule="auto"/>
        <w:ind w:firstLine="709"/>
        <w:rPr>
          <w:rFonts w:ascii="Times New Roman" w:hAnsi="Times New Roman" w:cs="Times New Roman"/>
          <w:i/>
          <w:sz w:val="28"/>
          <w:szCs w:val="28"/>
        </w:rPr>
      </w:pPr>
      <w:r>
        <w:rPr>
          <w:rFonts w:ascii="Times New Roman" w:hAnsi="Times New Roman" w:cs="Times New Roman"/>
          <w:i/>
          <w:sz w:val="28"/>
          <w:szCs w:val="28"/>
        </w:rPr>
        <w:t xml:space="preserve">Цель выполнения задания: знакомство со спецификой кадровой деловой беседы, знакомство с характером задаваемых вопросов. Отработка навыков ведения деловой беседы, выбора речевой стратегии.  </w:t>
      </w:r>
    </w:p>
    <w:p w:rsidR="00ED4FEF" w:rsidRDefault="00ED4FEF" w:rsidP="00ED4FEF">
      <w:pPr>
        <w:rPr>
          <w:rFonts w:ascii="Times New Roman" w:hAnsi="Times New Roman" w:cs="Times New Roman"/>
          <w:sz w:val="28"/>
          <w:szCs w:val="28"/>
        </w:rPr>
      </w:pPr>
    </w:p>
    <w:p w:rsidR="00ED4FEF" w:rsidRDefault="00ED4FEF" w:rsidP="00ED4FEF">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5. Составление речи по ситуации «Деловая телефонная беседа».  </w:t>
      </w:r>
    </w:p>
    <w:p w:rsidR="00ED4FEF" w:rsidRDefault="00ED4FEF" w:rsidP="00ED4FEF">
      <w:pPr>
        <w:spacing w:after="0" w:line="240" w:lineRule="auto"/>
        <w:ind w:firstLine="709"/>
        <w:rPr>
          <w:rFonts w:ascii="Times New Roman" w:hAnsi="Times New Roman" w:cs="Times New Roman"/>
          <w:i/>
          <w:sz w:val="28"/>
          <w:szCs w:val="28"/>
        </w:rPr>
      </w:pPr>
      <w:r>
        <w:rPr>
          <w:rFonts w:ascii="Times New Roman" w:hAnsi="Times New Roman" w:cs="Times New Roman"/>
          <w:i/>
          <w:sz w:val="28"/>
          <w:szCs w:val="28"/>
        </w:rPr>
        <w:t xml:space="preserve">Цель выполнения задания: закрепление практических навыков ведения деловой телефонной беседы, телефонному этикету.  Умение начинать беседу (представляться), завершать ее, выбирать оптимальные речевые формулы для выражения своих намерений (например, просьбы).  В ходе выполнения задания и его презентации студент обучается навыкам анализа используемой речевой тактики. </w:t>
      </w:r>
    </w:p>
    <w:p w:rsidR="00ED4FEF" w:rsidRDefault="00ED4FEF" w:rsidP="00ED4FEF">
      <w:pPr>
        <w:rPr>
          <w:rFonts w:ascii="Times New Roman" w:hAnsi="Times New Roman" w:cs="Times New Roman"/>
          <w:b/>
        </w:rPr>
      </w:pPr>
      <w:r>
        <w:rPr>
          <w:rFonts w:ascii="Times New Roman" w:hAnsi="Times New Roman" w:cs="Times New Roman"/>
          <w:b/>
        </w:rPr>
        <w:t xml:space="preserve">Пример задания: </w:t>
      </w:r>
    </w:p>
    <w:p w:rsidR="00ED4FEF" w:rsidRDefault="00ED4FEF" w:rsidP="00ED4FEF">
      <w:pPr>
        <w:pStyle w:val="ae"/>
        <w:spacing w:after="0" w:line="240" w:lineRule="auto"/>
        <w:jc w:val="both"/>
        <w:rPr>
          <w:rFonts w:ascii="Times New Roman" w:hAnsi="Times New Roman"/>
        </w:rPr>
      </w:pPr>
      <w:r>
        <w:rPr>
          <w:rFonts w:ascii="Times New Roman" w:hAnsi="Times New Roman"/>
        </w:rPr>
        <w:t>Вы – работник администрации, Вам необходимо по телефону попросить:</w:t>
      </w:r>
    </w:p>
    <w:p w:rsidR="00ED4FEF" w:rsidRDefault="00ED4FEF" w:rsidP="00ED4FEF">
      <w:pPr>
        <w:pStyle w:val="ae"/>
        <w:tabs>
          <w:tab w:val="left" w:pos="-142"/>
        </w:tabs>
        <w:spacing w:after="0" w:line="240" w:lineRule="auto"/>
        <w:jc w:val="both"/>
        <w:rPr>
          <w:rFonts w:ascii="Times New Roman" w:hAnsi="Times New Roman"/>
        </w:rPr>
      </w:pPr>
      <w:r>
        <w:rPr>
          <w:rFonts w:ascii="Times New Roman" w:hAnsi="Times New Roman"/>
        </w:rPr>
        <w:t>– ветерана Великой отечественной войны принять участие в празднике;</w:t>
      </w:r>
    </w:p>
    <w:p w:rsidR="00ED4FEF" w:rsidRDefault="00ED4FEF" w:rsidP="00ED4FEF">
      <w:pPr>
        <w:pStyle w:val="ae"/>
        <w:tabs>
          <w:tab w:val="left" w:pos="-142"/>
        </w:tabs>
        <w:spacing w:after="0" w:line="240" w:lineRule="auto"/>
        <w:jc w:val="both"/>
        <w:rPr>
          <w:rFonts w:ascii="Times New Roman" w:hAnsi="Times New Roman"/>
        </w:rPr>
      </w:pPr>
      <w:r>
        <w:rPr>
          <w:rFonts w:ascii="Times New Roman" w:hAnsi="Times New Roman"/>
        </w:rPr>
        <w:t>– ученого из университета выступить на научно-практической конференции;</w:t>
      </w:r>
    </w:p>
    <w:p w:rsidR="00ED4FEF" w:rsidRDefault="00ED4FEF" w:rsidP="00ED4FEF">
      <w:pPr>
        <w:pStyle w:val="ae"/>
        <w:tabs>
          <w:tab w:val="left" w:pos="360"/>
        </w:tabs>
        <w:spacing w:after="0" w:line="240" w:lineRule="auto"/>
        <w:jc w:val="both"/>
        <w:rPr>
          <w:rFonts w:ascii="Times New Roman" w:hAnsi="Times New Roman"/>
        </w:rPr>
      </w:pPr>
      <w:r>
        <w:rPr>
          <w:rFonts w:ascii="Times New Roman" w:hAnsi="Times New Roman"/>
        </w:rPr>
        <w:t>– преподавателя вуза выступить с лекцией перед работниками администрации;</w:t>
      </w:r>
    </w:p>
    <w:p w:rsidR="00ED4FEF" w:rsidRDefault="00ED4FEF" w:rsidP="00ED4FEF">
      <w:pPr>
        <w:pStyle w:val="ae"/>
        <w:tabs>
          <w:tab w:val="left" w:pos="360"/>
        </w:tabs>
        <w:spacing w:after="0" w:line="240" w:lineRule="auto"/>
        <w:jc w:val="both"/>
        <w:rPr>
          <w:rFonts w:ascii="Times New Roman" w:hAnsi="Times New Roman"/>
        </w:rPr>
      </w:pPr>
      <w:r>
        <w:rPr>
          <w:rFonts w:ascii="Times New Roman" w:hAnsi="Times New Roman"/>
        </w:rPr>
        <w:lastRenderedPageBreak/>
        <w:t>– руководителя администрации оказать помощь в проведении городского мероприятия.</w:t>
      </w:r>
    </w:p>
    <w:p w:rsidR="00ED4FEF" w:rsidRDefault="00ED4FEF" w:rsidP="00ED4FEF">
      <w:pPr>
        <w:spacing w:after="0" w:line="240" w:lineRule="auto"/>
        <w:jc w:val="both"/>
        <w:rPr>
          <w:rFonts w:ascii="Times New Roman" w:hAnsi="Times New Roman" w:cs="Times New Roman"/>
        </w:rPr>
      </w:pPr>
      <w:r>
        <w:rPr>
          <w:rFonts w:ascii="Times New Roman" w:hAnsi="Times New Roman" w:cs="Times New Roman"/>
        </w:rPr>
        <w:t>Составьте  план беседы, обращая внимание на ее начало (представление), выражение просьбы и заключительную часть (прощание).</w:t>
      </w:r>
    </w:p>
    <w:p w:rsidR="00ED4FEF" w:rsidRDefault="00ED4FEF" w:rsidP="00ED4FEF">
      <w:pPr>
        <w:spacing w:after="0" w:line="240" w:lineRule="auto"/>
        <w:jc w:val="both"/>
        <w:rPr>
          <w:rFonts w:ascii="Times New Roman" w:hAnsi="Times New Roman" w:cs="Times New Roman"/>
          <w:b/>
        </w:rPr>
      </w:pPr>
    </w:p>
    <w:p w:rsidR="00ED4FEF" w:rsidRDefault="00ED4FEF" w:rsidP="00ED4FEF">
      <w:pPr>
        <w:spacing w:after="0" w:line="240" w:lineRule="auto"/>
        <w:jc w:val="both"/>
        <w:rPr>
          <w:rFonts w:ascii="Times New Roman" w:hAnsi="Times New Roman" w:cs="Times New Roman"/>
          <w:bCs/>
          <w:i/>
          <w:sz w:val="28"/>
          <w:szCs w:val="28"/>
        </w:rPr>
      </w:pPr>
    </w:p>
    <w:p w:rsidR="00ED4FEF" w:rsidRDefault="00ED4FEF" w:rsidP="00ED4F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i/>
          <w:sz w:val="28"/>
          <w:szCs w:val="28"/>
        </w:rPr>
        <w:t xml:space="preserve">6. </w:t>
      </w:r>
      <w:r>
        <w:rPr>
          <w:rFonts w:ascii="Times New Roman" w:hAnsi="Times New Roman" w:cs="Times New Roman"/>
          <w:bCs/>
          <w:sz w:val="28"/>
          <w:szCs w:val="28"/>
        </w:rPr>
        <w:t xml:space="preserve">Творческое задание репродуктивного характера по выбранной ситуации на тему «Ведение деловой беседы».  Студентам предлагается несколько идей на выбор для «разворачивания» их в деловую беседу со своим партнером. </w:t>
      </w:r>
    </w:p>
    <w:p w:rsidR="00ED4FEF" w:rsidRDefault="00ED4FEF" w:rsidP="00ED4FEF">
      <w:pPr>
        <w:spacing w:after="0" w:line="240" w:lineRule="auto"/>
        <w:ind w:firstLine="709"/>
        <w:jc w:val="both"/>
        <w:rPr>
          <w:rFonts w:ascii="Times New Roman" w:hAnsi="Times New Roman" w:cs="Times New Roman"/>
          <w:bCs/>
          <w:i/>
          <w:sz w:val="28"/>
          <w:szCs w:val="28"/>
        </w:rPr>
      </w:pPr>
      <w:r>
        <w:rPr>
          <w:rFonts w:ascii="Times New Roman" w:hAnsi="Times New Roman" w:cs="Times New Roman"/>
          <w:bCs/>
          <w:i/>
          <w:sz w:val="28"/>
          <w:szCs w:val="28"/>
        </w:rPr>
        <w:t>Цель задания: развитие и совершенствование коммуникативных навыков, в частности, в сфере профессионально-ориентированной деловой беседы, формирование творческого креативного мышления, отработка навыков анализа успешности выбранной речевой стратегии.</w:t>
      </w:r>
    </w:p>
    <w:p w:rsidR="00ED4FEF" w:rsidRDefault="00ED4FEF" w:rsidP="00ED4FEF">
      <w:pPr>
        <w:spacing w:after="0" w:line="240" w:lineRule="auto"/>
        <w:jc w:val="both"/>
        <w:rPr>
          <w:rFonts w:ascii="Times New Roman" w:hAnsi="Times New Roman" w:cs="Times New Roman"/>
          <w:b/>
          <w:bCs/>
        </w:rPr>
      </w:pPr>
      <w:r>
        <w:rPr>
          <w:rFonts w:ascii="Times New Roman" w:hAnsi="Times New Roman" w:cs="Times New Roman"/>
          <w:b/>
          <w:bCs/>
        </w:rPr>
        <w:t>Пример задания: Составьте речь по предлагаемым ниже условным речевым ситуациям. Уточняющие детали продумайте на свое усмотрение. Сформулируйте свою цель, продумайте стратегию беседы.</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 Потенциальный клиент планирует начать работу над новым проектом. Вам стало об этом известно. Вы усматриваете в такой ситуации реальные возможности для продажи своего продукта и посещаете этого клиента. </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Вы продали партнеру определенную систему. Стоимость технического обслуживания кажется руководителю отдела снабжения фирмы-клиента слишком высокой. Вы посещаете руководителя информационного отдела, чтобы убедить его в выгоде заключения договора о комплексном обслуживании.</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3. Во время последней деловой встречи вы вызвали интерес партнера к своим предложениям и сегодня договорились с ним встретиться снова, однако ваш партнер внезапно заболел, в результате вас принимает руководитель отдела обработки данных (вы с ним незнакомы).</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4. Вы разработали новый пакет компьютерных программ и хотите его продать своему прежнему клиенту, от которого уже давно не получали заказы.</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5. Вы узнаете, что ваш постоянный деловой партнер, давно сотрудничавшей с вашей фирмой, уволился, и наносите визит его преемнику, чтобы представиться ему.</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6. Вы осваиваете новый район сбыта и впервые посещаете нового клиента.</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7. Во время своего последнего посещения клиента вы убедились, что он проявил интерес к вашим предложениям. Вы договорились о повторной деловой встрече, которая назначена на сегодня. Вас ожидает коммерческий директор. Вы можете пойти на уступки в цене.</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8. Вы познакомились со своим партнером во время выставки-ярмарки. Его заинтересовал ваш продукт "А". Сегодня вы впервые идете на деловую встречу с ним.</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9. Вы договорились со своим партнером о встрече, но слишком задержались у клиента, которого посещали до назначенной встречи. Вы опаздываете на полчаса и застаете разгневанного партнера.</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10. Вы посещаете клиента, который уже купил у вас систему обработки данных. Вы хотите добиться от него согласия на заказ функциональных дополнений к ней.</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11. Вы усовершенствовали компьютерные программы и посещаете потенциального клиента, давно проявляющего к ним интерес, чтобы добиться от него наконец заказа.</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12. Вы продали свою систему. При ее испытаниях возникли определенные проблемы. Клиент требует встречи с продавцом, так как не может их уладить с сотрудниками службы сервиса и техниками.</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13. Во время официального мероприятия, проводимого отраслевым союзом, торговой палатой и т. п., вы встречаете человека, который интересуется продаваемыми вами товарами, и знакомите его с имеющимися у вас уже подготовленными коммерческими предложениями.</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14. Один из ваших клиентов берется за осуществление нового проекта. Он попросил вас посетить его, чтобы обсудить ваши предложения.</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15. Один клиент планирует расширение производства. Вы прочитали об этом в газете и решаете обратиться к нему со своими предложениями.</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16. Вы посещаете потенциального клиента, который хотя и проявляет интерес к вашим предложениям, но до сих пор не решился сделать заказ, и узнаете, что его функции уже выполняет его преемник. Он и встречает вас. </w:t>
      </w:r>
    </w:p>
    <w:p w:rsidR="00ED4FEF"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17. Один производитель аппаратного обеспечения прекращает свою деятельность. Вы знаете, что он не завершил начатый с одним из своих клиентов проект, и хотите предложить свои услуги в качестве нового партнера. Вы встречаетесь с исполнительным директором.</w:t>
      </w:r>
    </w:p>
    <w:p w:rsidR="00ED4FEF" w:rsidRDefault="00ED4FEF" w:rsidP="00ED4FEF">
      <w:pPr>
        <w:shd w:val="clear" w:color="auto" w:fill="FFFFFF" w:themeFill="background1"/>
        <w:spacing w:before="240" w:after="240" w:line="240" w:lineRule="auto"/>
        <w:jc w:val="both"/>
      </w:pPr>
      <w:r>
        <w:rPr>
          <w:rFonts w:ascii="Times New Roman" w:eastAsia="Times New Roman" w:hAnsi="Times New Roman" w:cs="Times New Roman"/>
          <w:color w:val="000000"/>
        </w:rPr>
        <w:t>18. Вы усовершенствовали программное обеспечение и хотите предложить своему клиенту заменить им старое программное обеспечение.</w:t>
      </w:r>
    </w:p>
    <w:p w:rsidR="00ED4FEF" w:rsidRDefault="00ED4FEF" w:rsidP="00ED4FEF">
      <w:pPr>
        <w:spacing w:after="0" w:line="240" w:lineRule="auto"/>
        <w:jc w:val="both"/>
        <w:rPr>
          <w:rFonts w:ascii="Times New Roman" w:hAnsi="Times New Roman" w:cs="Times New Roman"/>
          <w:b/>
          <w:bCs/>
        </w:rPr>
      </w:pPr>
    </w:p>
    <w:p w:rsidR="00ED4FEF" w:rsidRDefault="00ED4FEF" w:rsidP="00ED4FEF">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7.2. Характеристика фондов оценочных средств для промежуточной аттестации</w:t>
      </w:r>
    </w:p>
    <w:p w:rsidR="00ED4FEF" w:rsidRDefault="00ED4FEF" w:rsidP="00ED4FEF">
      <w:pPr>
        <w:spacing w:after="0" w:line="240" w:lineRule="auto"/>
        <w:ind w:firstLine="709"/>
        <w:jc w:val="both"/>
        <w:rPr>
          <w:rFonts w:ascii="Times New Roman" w:hAnsi="Times New Roman" w:cs="Times New Roman"/>
          <w:b/>
          <w:bCs/>
          <w:sz w:val="28"/>
          <w:szCs w:val="28"/>
        </w:rPr>
      </w:pPr>
      <w:r>
        <w:rPr>
          <w:rFonts w:ascii="Times New Roman" w:hAnsi="Times New Roman" w:cs="Times New Roman"/>
          <w:color w:val="000000"/>
          <w:sz w:val="28"/>
          <w:szCs w:val="28"/>
        </w:rPr>
        <w:t xml:space="preserve">Форма промежуточной аттестации - зачет.  Студенту выставляется отметка «зачтено» с учетом текущей успеваемости при условии </w:t>
      </w:r>
      <w:r>
        <w:rPr>
          <w:rFonts w:ascii="Times New Roman" w:hAnsi="Times New Roman" w:cs="Times New Roman"/>
          <w:b/>
          <w:color w:val="000000"/>
          <w:sz w:val="28"/>
          <w:szCs w:val="28"/>
        </w:rPr>
        <w:t>успешного</w:t>
      </w: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выполнения</w:t>
      </w: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всех</w:t>
      </w:r>
      <w:r>
        <w:rPr>
          <w:rFonts w:ascii="Times New Roman" w:hAnsi="Times New Roman" w:cs="Times New Roman"/>
          <w:color w:val="000000"/>
          <w:sz w:val="28"/>
          <w:szCs w:val="28"/>
        </w:rPr>
        <w:t xml:space="preserve"> заданий (учитывается текущая подготовка к занятию, выполненные творческие работы, а также работа на занятии). При пропуске практических занятий (более 20% от общего числа, независимо от причины – уважительная/неуважительная), а также наличии задолженностей по дисциплине (на момент наступления зачетной недели) студент в обязательном порядке сдает зачет устно (теоретическая часть)</w:t>
      </w:r>
    </w:p>
    <w:p w:rsidR="00ED4FEF" w:rsidRDefault="00ED4FEF" w:rsidP="00ED4FEF">
      <w:pPr>
        <w:jc w:val="center"/>
        <w:outlineLvl w:val="0"/>
        <w:rPr>
          <w:rFonts w:ascii="Times New Roman" w:hAnsi="Times New Roman" w:cs="Times New Roman"/>
          <w:b/>
          <w:sz w:val="28"/>
          <w:szCs w:val="28"/>
        </w:rPr>
      </w:pPr>
    </w:p>
    <w:p w:rsidR="00ED4FEF" w:rsidRDefault="00ED4FEF" w:rsidP="00ED4FEF">
      <w:pPr>
        <w:jc w:val="center"/>
        <w:outlineLvl w:val="0"/>
        <w:rPr>
          <w:rFonts w:ascii="Times New Roman" w:hAnsi="Times New Roman" w:cs="Times New Roman"/>
          <w:b/>
          <w:sz w:val="28"/>
          <w:szCs w:val="28"/>
        </w:rPr>
      </w:pPr>
      <w:r>
        <w:rPr>
          <w:rFonts w:ascii="Times New Roman" w:hAnsi="Times New Roman" w:cs="Times New Roman"/>
          <w:b/>
          <w:sz w:val="28"/>
          <w:szCs w:val="28"/>
        </w:rPr>
        <w:t xml:space="preserve">Вопросы для подготовки к зачету: </w:t>
      </w: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Понятие «культура речи» и ее аспекты.</w:t>
      </w: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eastAsia="Times New Roman" w:hAnsi="Times New Roman" w:cs="Times New Roman"/>
          <w:sz w:val="28"/>
          <w:szCs w:val="28"/>
        </w:rPr>
        <w:t xml:space="preserve">Понятие языковой нормы.  Классификация языковых норм. </w:t>
      </w:r>
      <w:r>
        <w:rPr>
          <w:rFonts w:ascii="Times New Roman" w:hAnsi="Times New Roman" w:cs="Times New Roman"/>
          <w:sz w:val="28"/>
          <w:szCs w:val="28"/>
        </w:rPr>
        <w:t>Характерные особенности нормы литературного языка.</w:t>
      </w: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Коммуникативные качества речи, их характеристика.</w:t>
      </w: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Логичность речи как коммуникативное качество. Понятие логической ошибки. Законы логики, сущность, их роль в речи. </w:t>
      </w: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Речевое общение как деятельность. Функции общения. </w:t>
      </w: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 Условия и принципы эффективности речевого общения.</w:t>
      </w: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7. Причины коммуникативных неудач. Типология коммуникативных помех. </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8. Речевой этикет. Этикетные формулы речи, их классификация.</w:t>
      </w:r>
      <w:r>
        <w:rPr>
          <w:rFonts w:ascii="Times New Roman" w:eastAsia="Times New Roman" w:hAnsi="Times New Roman" w:cs="Times New Roman"/>
          <w:sz w:val="28"/>
          <w:szCs w:val="28"/>
        </w:rPr>
        <w:t xml:space="preserve"> Очередность приветствия. Этикетные формы обращений (</w:t>
      </w:r>
      <w:r>
        <w:rPr>
          <w:rFonts w:ascii="Times New Roman" w:eastAsia="Times New Roman" w:hAnsi="Times New Roman" w:cs="Times New Roman"/>
          <w:i/>
          <w:sz w:val="28"/>
          <w:szCs w:val="28"/>
        </w:rPr>
        <w:t>мужчина, женщина, девушка, товарищ; гражданин; господин, и др</w:t>
      </w:r>
      <w:r>
        <w:rPr>
          <w:rFonts w:ascii="Times New Roman" w:eastAsia="Times New Roman" w:hAnsi="Times New Roman" w:cs="Times New Roman"/>
          <w:sz w:val="28"/>
          <w:szCs w:val="28"/>
        </w:rPr>
        <w:t>.), правила их использования.</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9.</w:t>
      </w:r>
      <w:r>
        <w:rPr>
          <w:rFonts w:ascii="Times New Roman" w:eastAsia="Times New Roman" w:hAnsi="Times New Roman" w:cs="Times New Roman"/>
          <w:sz w:val="28"/>
          <w:szCs w:val="28"/>
        </w:rPr>
        <w:t xml:space="preserve"> Понятие «деловое общение». Специфические особенности делового общения. </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Виды делового общения (классификация). Основные жанры. </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Речевые принципы делового общения. Принцип Г.П. Грайса.</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Речевые принципы делового общения. Принцип Д. Лича.</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Речевой этикет (правила речевого поведения) в деловом общении. </w:t>
      </w:r>
    </w:p>
    <w:p w:rsidR="00ED4FEF" w:rsidRDefault="00ED4FEF" w:rsidP="00ED4F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14. Психологические тактики и приемы в общении, тактики убеждения («Правило Сократа», «Правило Гомера» и др.)</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 Деловая беседа, ее специфика. Виды деловых бесед.</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Структура деловой беседы.</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 Правила ведения делового телефонного разговора (когда звоните Вы, когда звонят Вам). Специфика телефонного общения.</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 Официально-деловая письменная речь, ее особенности (языковые особенности официально-делового стиля).</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 Речевой этикет в деловой документации.</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 Коммерческая корреспонденция: коммерческое письмо-запрос, структура, оформление. Ответ на письмо-запрос. </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Коммерческая корреспонденция: коммерческое письмо-предложение, структура, оформление. Ответ на письмо-предложение. </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Коммерческая корреспонденция: коммерческое письмо-рекламация, структура, оформление. Ответ на письмо-рекламацию. </w:t>
      </w:r>
    </w:p>
    <w:p w:rsidR="00ED4FEF" w:rsidRDefault="00ED4FEF" w:rsidP="00ED4FE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Типы национальных речевых культур, классификация, характеристика. </w:t>
      </w:r>
    </w:p>
    <w:p w:rsidR="00ED4FEF" w:rsidRDefault="00ED4FEF" w:rsidP="00ED4FEF">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24. </w:t>
      </w:r>
      <w:r>
        <w:rPr>
          <w:rFonts w:ascii="Times New Roman" w:hAnsi="Times New Roman" w:cs="Times New Roman"/>
          <w:sz w:val="28"/>
          <w:szCs w:val="28"/>
        </w:rPr>
        <w:t>Конфликт в деловом общении. Стратегия поведения в конфликтной ситуации.</w:t>
      </w:r>
    </w:p>
    <w:p w:rsidR="00ED4FEF" w:rsidRDefault="00ED4FEF" w:rsidP="00ED4FEF">
      <w:pPr>
        <w:spacing w:after="0" w:line="240" w:lineRule="auto"/>
        <w:jc w:val="both"/>
        <w:rPr>
          <w:sz w:val="28"/>
          <w:szCs w:val="28"/>
        </w:rPr>
      </w:pPr>
      <w:r>
        <w:rPr>
          <w:rFonts w:ascii="Times New Roman" w:eastAsia="Times New Roman" w:hAnsi="Times New Roman" w:cs="Times New Roman"/>
          <w:sz w:val="28"/>
          <w:szCs w:val="28"/>
        </w:rPr>
        <w:t>25. Языковой портрет личности (на примере телеведущих, политических деятелей, деятелей культуры и т.д., по выбору студента).</w:t>
      </w:r>
    </w:p>
    <w:p w:rsidR="00ED4FEF" w:rsidRDefault="00ED4FEF" w:rsidP="00ED4FEF">
      <w:pPr>
        <w:spacing w:after="0" w:line="240" w:lineRule="auto"/>
        <w:ind w:firstLine="720"/>
        <w:jc w:val="both"/>
        <w:outlineLvl w:val="0"/>
        <w:rPr>
          <w:rFonts w:ascii="Times New Roman" w:hAnsi="Times New Roman"/>
          <w:sz w:val="28"/>
          <w:szCs w:val="28"/>
        </w:rPr>
      </w:pPr>
    </w:p>
    <w:p w:rsidR="00ED4FEF" w:rsidRDefault="00ED4FEF" w:rsidP="00ED4FEF">
      <w:pPr>
        <w:spacing w:after="0" w:line="240" w:lineRule="auto"/>
        <w:jc w:val="center"/>
        <w:outlineLvl w:val="0"/>
        <w:rPr>
          <w:rFonts w:ascii="Times New Roman" w:hAnsi="Times New Roman"/>
          <w:b/>
          <w:color w:val="000000" w:themeColor="text1"/>
          <w:sz w:val="28"/>
          <w:szCs w:val="28"/>
        </w:rPr>
      </w:pPr>
      <w:r>
        <w:rPr>
          <w:rFonts w:ascii="Times New Roman" w:hAnsi="Times New Roman"/>
          <w:b/>
          <w:color w:val="000000" w:themeColor="text1"/>
          <w:sz w:val="28"/>
          <w:szCs w:val="28"/>
        </w:rPr>
        <w:t>8. Учебно-методическое обеспечение дисциплины</w:t>
      </w:r>
    </w:p>
    <w:p w:rsidR="00ED4FEF" w:rsidRDefault="00ED4FEF" w:rsidP="00ED4FEF">
      <w:pPr>
        <w:spacing w:after="0" w:line="240" w:lineRule="auto"/>
        <w:jc w:val="both"/>
        <w:outlineLvl w:val="0"/>
        <w:rPr>
          <w:rFonts w:ascii="Times New Roman" w:hAnsi="Times New Roman"/>
          <w:sz w:val="28"/>
          <w:szCs w:val="28"/>
        </w:rPr>
      </w:pPr>
      <w:r>
        <w:rPr>
          <w:rFonts w:ascii="Times New Roman" w:hAnsi="Times New Roman"/>
          <w:sz w:val="28"/>
          <w:szCs w:val="28"/>
        </w:rPr>
        <w:t>В библиотеке университета (см. приложение № 2) имеются учебные издания, в которых представлен материал по всем тематическим блокам.</w:t>
      </w:r>
    </w:p>
    <w:p w:rsidR="00ED4FEF" w:rsidRDefault="00ED4FEF" w:rsidP="00ED4FEF">
      <w:pPr>
        <w:spacing w:after="0" w:line="240" w:lineRule="auto"/>
        <w:jc w:val="center"/>
        <w:outlineLvl w:val="0"/>
        <w:rPr>
          <w:rFonts w:ascii="Times New Roman" w:hAnsi="Times New Roman" w:cs="Times New Roman"/>
          <w:sz w:val="28"/>
          <w:szCs w:val="28"/>
        </w:rPr>
      </w:pPr>
    </w:p>
    <w:p w:rsidR="00ED4FEF" w:rsidRDefault="00ED4FEF" w:rsidP="00ED4FEF">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outlineLvl w:val="0"/>
        <w:rPr>
          <w:rFonts w:ascii="Times New Roman" w:hAnsi="Times New Roman" w:cs="Times New Roman"/>
          <w:sz w:val="28"/>
          <w:szCs w:val="28"/>
          <w:lang w:eastAsia="en-US"/>
        </w:rPr>
      </w:pPr>
      <w:r>
        <w:rPr>
          <w:rFonts w:ascii="Times New Roman" w:hAnsi="Times New Roman" w:cs="Times New Roman"/>
          <w:sz w:val="28"/>
          <w:szCs w:val="28"/>
          <w:lang w:eastAsia="en-US"/>
        </w:rPr>
        <w:t>Интернет-ресурсы:</w:t>
      </w:r>
    </w:p>
    <w:p w:rsidR="00ED4FEF" w:rsidRDefault="00ED4FEF" w:rsidP="00ED4FEF">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1.Электронный ресурс «Единое окно доступа к образовательным ресурсам». Форма доступа:  </w:t>
      </w:r>
      <w:hyperlink r:id="rId8" w:history="1">
        <w:r>
          <w:rPr>
            <w:rStyle w:val="a4"/>
            <w:sz w:val="28"/>
            <w:lang w:eastAsia="en-US"/>
          </w:rPr>
          <w:t>http://window.edu.ru</w:t>
        </w:r>
      </w:hyperlink>
    </w:p>
    <w:p w:rsidR="00ED4FEF" w:rsidRDefault="00ED4FEF" w:rsidP="00ED4FEF">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aps/>
          <w:sz w:val="28"/>
          <w:szCs w:val="28"/>
          <w:lang w:eastAsia="en-US"/>
        </w:rPr>
      </w:pPr>
      <w:r>
        <w:rPr>
          <w:rFonts w:ascii="Times New Roman" w:hAnsi="Times New Roman" w:cs="Times New Roman"/>
          <w:sz w:val="28"/>
          <w:szCs w:val="28"/>
          <w:lang w:eastAsia="en-US"/>
        </w:rPr>
        <w:t xml:space="preserve">2.Электронный ресурс «Федеральный центр информационно-образовательных ресурсов». Форма доступа: </w:t>
      </w:r>
      <w:hyperlink r:id="rId9" w:history="1">
        <w:r>
          <w:rPr>
            <w:rStyle w:val="a4"/>
            <w:sz w:val="28"/>
            <w:lang w:eastAsia="en-US"/>
          </w:rPr>
          <w:t>http://fcior.edu.ru</w:t>
        </w:r>
      </w:hyperlink>
    </w:p>
    <w:p w:rsidR="00ED4FEF" w:rsidRDefault="00ED4FEF" w:rsidP="00ED4FEF">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3. Электронный ресурс «Справочно-информационный интернет-портал «Русский язык» «Грамота.Ру». Форма доступа: </w:t>
      </w:r>
      <w:hyperlink r:id="rId10" w:history="1">
        <w:r>
          <w:rPr>
            <w:rStyle w:val="a4"/>
            <w:sz w:val="28"/>
          </w:rPr>
          <w:t>http://www.gramota.ru</w:t>
        </w:r>
      </w:hyperlink>
      <w:r>
        <w:rPr>
          <w:rFonts w:ascii="Times New Roman" w:hAnsi="Times New Roman" w:cs="Times New Roman"/>
          <w:sz w:val="28"/>
          <w:szCs w:val="28"/>
        </w:rPr>
        <w:t>;</w:t>
      </w:r>
    </w:p>
    <w:p w:rsidR="00ED4FEF" w:rsidRDefault="00ED4FEF" w:rsidP="00ED4FEF">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Электронный ресурс «Официальный сайт Учреждение Российской академии наук Института русского языка им. В.В. Виноградова РАН и ООО «Словари.ру». Форма доступа: </w:t>
      </w:r>
      <w:hyperlink r:id="rId11" w:history="1">
        <w:r>
          <w:rPr>
            <w:rStyle w:val="a4"/>
            <w:sz w:val="28"/>
          </w:rPr>
          <w:t>http://www.slovari.ru</w:t>
        </w:r>
      </w:hyperlink>
      <w:r>
        <w:rPr>
          <w:rFonts w:ascii="Times New Roman" w:hAnsi="Times New Roman" w:cs="Times New Roman"/>
          <w:sz w:val="28"/>
          <w:szCs w:val="28"/>
        </w:rPr>
        <w:t>;</w:t>
      </w:r>
    </w:p>
    <w:p w:rsidR="00ED4FEF" w:rsidRDefault="00ED4FEF" w:rsidP="00ED4FEF">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Электронный ресурс «Грамотная речь, или «Учимся говорить по-русски». Словари, ссылки». Форма доступа: </w:t>
      </w:r>
      <w:hyperlink r:id="rId12" w:history="1">
        <w:r>
          <w:rPr>
            <w:rStyle w:val="a4"/>
            <w:sz w:val="28"/>
          </w:rPr>
          <w:t>http://cultrechi.narod.ru</w:t>
        </w:r>
      </w:hyperlink>
      <w:r>
        <w:rPr>
          <w:rFonts w:ascii="Times New Roman" w:hAnsi="Times New Roman" w:cs="Times New Roman"/>
          <w:sz w:val="28"/>
          <w:szCs w:val="28"/>
        </w:rPr>
        <w:t>;</w:t>
      </w:r>
    </w:p>
    <w:p w:rsidR="00ED4FEF" w:rsidRDefault="00ED4FEF" w:rsidP="00ED4FEF">
      <w:pPr>
        <w:keepNext/>
        <w:keepLines/>
        <w:widowControl w:val="0"/>
        <w:suppressLineNumber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Электронный ресурс «Центр культуры речи и ораторского мастерства Преображение». Форма доступа: </w:t>
      </w:r>
      <w:hyperlink r:id="rId13" w:history="1">
        <w:r>
          <w:rPr>
            <w:rStyle w:val="a4"/>
            <w:sz w:val="28"/>
          </w:rPr>
          <w:t>http://www.master-ritor.ru</w:t>
        </w:r>
      </w:hyperlink>
    </w:p>
    <w:p w:rsidR="00ED4FEF" w:rsidRDefault="00ED4FEF" w:rsidP="00ED4FEF">
      <w:pPr>
        <w:spacing w:after="0" w:line="240" w:lineRule="auto"/>
        <w:ind w:left="990"/>
        <w:jc w:val="both"/>
        <w:rPr>
          <w:rFonts w:ascii="Times New Roman" w:hAnsi="Times New Roman" w:cs="Times New Roman"/>
          <w:sz w:val="28"/>
          <w:szCs w:val="28"/>
        </w:rPr>
      </w:pPr>
    </w:p>
    <w:p w:rsidR="00ED4FEF" w:rsidRDefault="00ED4FEF" w:rsidP="00ED4FEF">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9. Материально-техническое обеспечение дисциплины</w:t>
      </w:r>
    </w:p>
    <w:p w:rsidR="00ED4FEF" w:rsidRDefault="00ED4FEF" w:rsidP="00ED4FEF">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b/>
          <w:sz w:val="28"/>
          <w:szCs w:val="28"/>
        </w:rPr>
        <w:br/>
      </w:r>
      <w:r>
        <w:rPr>
          <w:rFonts w:ascii="Times New Roman" w:hAnsi="Times New Roman" w:cs="Times New Roman"/>
          <w:spacing w:val="-6"/>
          <w:sz w:val="28"/>
          <w:szCs w:val="28"/>
        </w:rPr>
        <w:t>За кафедрой философии, на которой преподается данная дисциплина, закреплена лекционная аудитория (412), для проведения семинарских занятий – 323 аудитория. На кафедре в наличии имеется мультимедийная установка. Аудитория 323 стационарно оснащена видеопроектором.  В методическом кабинете кафедры (423) имеются словари, а также методические пособия по дисциплине (печатный и электронный вариант)</w:t>
      </w:r>
    </w:p>
    <w:p w:rsidR="00ED4FEF" w:rsidRDefault="00ED4FEF" w:rsidP="00ED4FEF">
      <w:pPr>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Для каждого раздела дисциплины разработан оригинальный текстовый иллюстративный материал, соответствующий изучаемой тематике. Для проведения отдельных занятий (см. раздел Образовательные технологии) используется видеопроектор.  Студенты обеспечены электронной версией методического пособия по дисциплине, а также необходимым для индивидуальной работы раздаточным материалом.</w:t>
      </w:r>
    </w:p>
    <w:p w:rsidR="00ED4FEF" w:rsidRPr="003126EE" w:rsidRDefault="00ED4FEF" w:rsidP="00ED4FEF">
      <w:pPr>
        <w:jc w:val="right"/>
        <w:rPr>
          <w:rFonts w:ascii="Times New Roman" w:hAnsi="Times New Roman" w:cs="Times New Roman"/>
          <w:b/>
          <w:sz w:val="24"/>
          <w:szCs w:val="24"/>
        </w:rPr>
      </w:pPr>
      <w:r>
        <w:rPr>
          <w:rFonts w:ascii="Times New Roman" w:hAnsi="Times New Roman" w:cs="Times New Roman"/>
          <w:spacing w:val="-6"/>
          <w:sz w:val="28"/>
          <w:szCs w:val="28"/>
        </w:rPr>
        <w:br w:type="page"/>
      </w:r>
      <w:r w:rsidRPr="003126EE">
        <w:rPr>
          <w:rFonts w:ascii="Times New Roman" w:hAnsi="Times New Roman" w:cs="Times New Roman"/>
          <w:b/>
          <w:sz w:val="24"/>
          <w:szCs w:val="24"/>
        </w:rPr>
        <w:lastRenderedPageBreak/>
        <w:t>ПРИЛОЖЕНИЕ №1</w:t>
      </w:r>
    </w:p>
    <w:p w:rsidR="00ED4FEF" w:rsidRPr="003126EE" w:rsidRDefault="00ED4FEF" w:rsidP="00ED4FEF">
      <w:pPr>
        <w:spacing w:after="0" w:line="240" w:lineRule="auto"/>
        <w:jc w:val="right"/>
        <w:rPr>
          <w:rFonts w:ascii="Times New Roman" w:hAnsi="Times New Roman" w:cs="Times New Roman"/>
          <w:sz w:val="24"/>
          <w:szCs w:val="24"/>
        </w:rPr>
      </w:pPr>
      <w:r w:rsidRPr="003126EE">
        <w:rPr>
          <w:rFonts w:ascii="Times New Roman" w:hAnsi="Times New Roman" w:cs="Times New Roman"/>
          <w:sz w:val="24"/>
          <w:szCs w:val="24"/>
        </w:rPr>
        <w:tab/>
        <w:t>К программе дисциплины</w:t>
      </w:r>
    </w:p>
    <w:p w:rsidR="00ED4FEF" w:rsidRPr="003126EE" w:rsidRDefault="00ED4FEF" w:rsidP="00ED4FEF">
      <w:pPr>
        <w:spacing w:after="0" w:line="240" w:lineRule="auto"/>
        <w:jc w:val="right"/>
        <w:outlineLvl w:val="0"/>
        <w:rPr>
          <w:rFonts w:ascii="Times New Roman" w:hAnsi="Times New Roman" w:cs="Times New Roman"/>
          <w:sz w:val="24"/>
          <w:szCs w:val="24"/>
        </w:rPr>
      </w:pPr>
      <w:r w:rsidRPr="003126EE">
        <w:rPr>
          <w:rFonts w:ascii="Times New Roman" w:hAnsi="Times New Roman" w:cs="Times New Roman"/>
          <w:sz w:val="24"/>
          <w:szCs w:val="24"/>
        </w:rPr>
        <w:t>«Культура речи и деловое общение»</w:t>
      </w:r>
    </w:p>
    <w:p w:rsidR="00ED4FEF" w:rsidRPr="003126EE" w:rsidRDefault="00ED4FEF" w:rsidP="00ED4FEF">
      <w:pPr>
        <w:tabs>
          <w:tab w:val="left" w:pos="1485"/>
        </w:tabs>
        <w:spacing w:after="0" w:line="240" w:lineRule="auto"/>
        <w:jc w:val="center"/>
        <w:rPr>
          <w:rFonts w:ascii="Times New Roman" w:hAnsi="Times New Roman" w:cs="Times New Roman"/>
          <w:sz w:val="24"/>
          <w:szCs w:val="24"/>
        </w:rPr>
      </w:pPr>
    </w:p>
    <w:p w:rsidR="00ED4FEF" w:rsidRPr="003126EE" w:rsidRDefault="00ED4FEF" w:rsidP="00ED4FEF">
      <w:pPr>
        <w:tabs>
          <w:tab w:val="left" w:pos="1485"/>
        </w:tabs>
        <w:spacing w:after="0" w:line="240" w:lineRule="auto"/>
        <w:jc w:val="center"/>
        <w:rPr>
          <w:rFonts w:ascii="Times New Roman" w:hAnsi="Times New Roman" w:cs="Times New Roman"/>
          <w:sz w:val="24"/>
          <w:szCs w:val="24"/>
        </w:rPr>
      </w:pPr>
      <w:r w:rsidRPr="003126EE">
        <w:rPr>
          <w:rFonts w:ascii="Times New Roman" w:hAnsi="Times New Roman" w:cs="Times New Roman"/>
          <w:sz w:val="24"/>
          <w:szCs w:val="24"/>
        </w:rPr>
        <w:t>Аннотация дисциплины</w:t>
      </w:r>
    </w:p>
    <w:p w:rsidR="00ED4FEF" w:rsidRPr="003126EE" w:rsidRDefault="00ED4FEF" w:rsidP="00ED4FEF">
      <w:pPr>
        <w:spacing w:after="0" w:line="240" w:lineRule="auto"/>
        <w:jc w:val="center"/>
        <w:outlineLvl w:val="0"/>
        <w:rPr>
          <w:rFonts w:ascii="Times New Roman" w:hAnsi="Times New Roman" w:cs="Times New Roman"/>
          <w:sz w:val="24"/>
          <w:szCs w:val="24"/>
        </w:rPr>
      </w:pPr>
      <w:r w:rsidRPr="003126EE">
        <w:rPr>
          <w:rFonts w:ascii="Times New Roman" w:hAnsi="Times New Roman" w:cs="Times New Roman"/>
          <w:sz w:val="24"/>
          <w:szCs w:val="24"/>
        </w:rPr>
        <w:t>«Культура речи и деловое общение»</w:t>
      </w:r>
    </w:p>
    <w:p w:rsidR="00ED4FEF" w:rsidRPr="003126EE" w:rsidRDefault="00ED4FEF" w:rsidP="00ED4FEF">
      <w:pPr>
        <w:spacing w:after="0" w:line="240" w:lineRule="auto"/>
        <w:jc w:val="center"/>
        <w:outlineLvl w:val="0"/>
        <w:rPr>
          <w:rFonts w:ascii="Times New Roman" w:hAnsi="Times New Roman" w:cs="Times New Roman"/>
          <w:sz w:val="24"/>
          <w:szCs w:val="24"/>
        </w:rPr>
      </w:pPr>
      <w:r w:rsidRPr="003126EE">
        <w:rPr>
          <w:rFonts w:ascii="Times New Roman" w:hAnsi="Times New Roman" w:cs="Times New Roman"/>
          <w:sz w:val="24"/>
          <w:szCs w:val="24"/>
        </w:rPr>
        <w:t>для направления подготовки</w:t>
      </w:r>
    </w:p>
    <w:p w:rsidR="00E750A5" w:rsidRPr="003126EE" w:rsidRDefault="00E750A5" w:rsidP="00E750A5">
      <w:pPr>
        <w:spacing w:after="0" w:line="240" w:lineRule="auto"/>
        <w:jc w:val="center"/>
        <w:outlineLvl w:val="0"/>
        <w:rPr>
          <w:rFonts w:ascii="Times New Roman" w:hAnsi="Times New Roman" w:cs="Times New Roman"/>
          <w:b/>
          <w:sz w:val="24"/>
          <w:szCs w:val="24"/>
        </w:rPr>
      </w:pPr>
      <w:r w:rsidRPr="003126EE">
        <w:rPr>
          <w:rFonts w:ascii="Times New Roman" w:hAnsi="Times New Roman" w:cs="Times New Roman"/>
          <w:b/>
          <w:sz w:val="24"/>
          <w:szCs w:val="24"/>
        </w:rPr>
        <w:t>35.03.06 АГРОИНЖЕНЕРИЯ</w:t>
      </w:r>
    </w:p>
    <w:p w:rsidR="00E750A5" w:rsidRPr="003126EE" w:rsidRDefault="00E750A5" w:rsidP="00E750A5">
      <w:pPr>
        <w:tabs>
          <w:tab w:val="left" w:pos="5940"/>
        </w:tabs>
        <w:spacing w:after="0" w:line="240" w:lineRule="auto"/>
        <w:outlineLvl w:val="0"/>
        <w:rPr>
          <w:rFonts w:ascii="Times New Roman" w:hAnsi="Times New Roman" w:cs="Times New Roman"/>
          <w:b/>
          <w:sz w:val="24"/>
          <w:szCs w:val="24"/>
        </w:rPr>
      </w:pPr>
      <w:r w:rsidRPr="003126EE">
        <w:rPr>
          <w:rFonts w:ascii="Times New Roman" w:hAnsi="Times New Roman" w:cs="Times New Roman"/>
          <w:b/>
          <w:sz w:val="24"/>
          <w:szCs w:val="24"/>
        </w:rPr>
        <w:tab/>
      </w:r>
    </w:p>
    <w:p w:rsidR="00E750A5" w:rsidRPr="003126EE" w:rsidRDefault="00E750A5" w:rsidP="00E750A5">
      <w:pPr>
        <w:spacing w:after="0" w:line="240" w:lineRule="auto"/>
        <w:jc w:val="center"/>
        <w:outlineLvl w:val="0"/>
        <w:rPr>
          <w:rFonts w:ascii="Times New Roman" w:hAnsi="Times New Roman" w:cs="Times New Roman"/>
          <w:sz w:val="24"/>
          <w:szCs w:val="24"/>
        </w:rPr>
      </w:pPr>
      <w:r w:rsidRPr="003126EE">
        <w:rPr>
          <w:rFonts w:ascii="Times New Roman" w:hAnsi="Times New Roman" w:cs="Times New Roman"/>
          <w:sz w:val="24"/>
          <w:szCs w:val="24"/>
        </w:rPr>
        <w:t>Профили: «Технические системы в агробизнесе»;</w:t>
      </w:r>
    </w:p>
    <w:p w:rsidR="00E750A5" w:rsidRPr="003126EE" w:rsidRDefault="00E750A5" w:rsidP="00E750A5">
      <w:pPr>
        <w:spacing w:after="0" w:line="240" w:lineRule="auto"/>
        <w:jc w:val="center"/>
        <w:outlineLvl w:val="0"/>
        <w:rPr>
          <w:rFonts w:ascii="Times New Roman" w:hAnsi="Times New Roman" w:cs="Times New Roman"/>
          <w:sz w:val="24"/>
          <w:szCs w:val="24"/>
        </w:rPr>
      </w:pPr>
      <w:r w:rsidRPr="003126EE">
        <w:rPr>
          <w:rFonts w:ascii="Times New Roman" w:hAnsi="Times New Roman" w:cs="Times New Roman"/>
          <w:sz w:val="24"/>
          <w:szCs w:val="24"/>
        </w:rPr>
        <w:t>«Электрооборудование и электротехнологии»;</w:t>
      </w:r>
    </w:p>
    <w:p w:rsidR="00E750A5" w:rsidRPr="003126EE" w:rsidRDefault="00E750A5" w:rsidP="00E750A5">
      <w:pPr>
        <w:spacing w:after="0" w:line="240" w:lineRule="auto"/>
        <w:jc w:val="center"/>
        <w:outlineLvl w:val="0"/>
        <w:rPr>
          <w:rFonts w:ascii="Times New Roman" w:hAnsi="Times New Roman" w:cs="Times New Roman"/>
          <w:sz w:val="24"/>
          <w:szCs w:val="24"/>
        </w:rPr>
      </w:pPr>
      <w:r w:rsidRPr="003126EE">
        <w:rPr>
          <w:rFonts w:ascii="Times New Roman" w:hAnsi="Times New Roman" w:cs="Times New Roman"/>
          <w:sz w:val="24"/>
          <w:szCs w:val="24"/>
        </w:rPr>
        <w:t xml:space="preserve">«Технологическое оборудование для хранения и </w:t>
      </w:r>
    </w:p>
    <w:p w:rsidR="00E750A5" w:rsidRPr="003126EE" w:rsidRDefault="00E750A5" w:rsidP="00E750A5">
      <w:pPr>
        <w:spacing w:after="0" w:line="240" w:lineRule="auto"/>
        <w:jc w:val="center"/>
        <w:outlineLvl w:val="0"/>
        <w:rPr>
          <w:rFonts w:ascii="Times New Roman" w:hAnsi="Times New Roman" w:cs="Times New Roman"/>
          <w:sz w:val="24"/>
          <w:szCs w:val="24"/>
        </w:rPr>
      </w:pPr>
      <w:r w:rsidRPr="003126EE">
        <w:rPr>
          <w:rFonts w:ascii="Times New Roman" w:hAnsi="Times New Roman" w:cs="Times New Roman"/>
          <w:sz w:val="24"/>
          <w:szCs w:val="24"/>
        </w:rPr>
        <w:t>переработки сельскохозяйственной продукции»;</w:t>
      </w:r>
    </w:p>
    <w:p w:rsidR="00E750A5" w:rsidRPr="003126EE" w:rsidRDefault="00E750A5" w:rsidP="00E750A5">
      <w:pPr>
        <w:spacing w:after="0" w:line="240" w:lineRule="auto"/>
        <w:jc w:val="center"/>
        <w:outlineLvl w:val="0"/>
        <w:rPr>
          <w:rFonts w:ascii="Times New Roman" w:hAnsi="Times New Roman" w:cs="Times New Roman"/>
          <w:sz w:val="24"/>
          <w:szCs w:val="24"/>
        </w:rPr>
      </w:pPr>
      <w:r w:rsidRPr="003126EE">
        <w:rPr>
          <w:rFonts w:ascii="Times New Roman" w:hAnsi="Times New Roman" w:cs="Times New Roman"/>
          <w:sz w:val="24"/>
          <w:szCs w:val="24"/>
        </w:rPr>
        <w:t>«Технический сервис в агропромышленном комплексе»</w:t>
      </w:r>
    </w:p>
    <w:p w:rsidR="00ED4FEF" w:rsidRPr="003126EE" w:rsidRDefault="00ED4FEF" w:rsidP="00ED4FEF">
      <w:pPr>
        <w:spacing w:after="0" w:line="240" w:lineRule="auto"/>
        <w:jc w:val="center"/>
        <w:outlineLvl w:val="0"/>
        <w:rPr>
          <w:rFonts w:ascii="Times New Roman" w:hAnsi="Times New Roman" w:cs="Times New Roman"/>
          <w:i/>
          <w:sz w:val="24"/>
          <w:szCs w:val="24"/>
        </w:rPr>
      </w:pPr>
      <w:r w:rsidRPr="003126EE">
        <w:rPr>
          <w:rFonts w:ascii="Times New Roman" w:hAnsi="Times New Roman" w:cs="Times New Roman"/>
          <w:i/>
          <w:sz w:val="24"/>
          <w:szCs w:val="24"/>
        </w:rPr>
        <w:t>(Программа подготовки: прикладной бакалавриат)</w:t>
      </w:r>
    </w:p>
    <w:p w:rsidR="00ED4FEF" w:rsidRPr="003126EE" w:rsidRDefault="00ED4FEF" w:rsidP="00ED4FEF">
      <w:pPr>
        <w:spacing w:after="0" w:line="240" w:lineRule="auto"/>
        <w:ind w:left="357" w:firstLine="709"/>
        <w:jc w:val="both"/>
        <w:rPr>
          <w:rFonts w:ascii="Times New Roman" w:hAnsi="Times New Roman"/>
          <w:sz w:val="24"/>
          <w:szCs w:val="24"/>
        </w:rPr>
      </w:pPr>
    </w:p>
    <w:p w:rsidR="00ED4FEF" w:rsidRPr="003126EE" w:rsidRDefault="00ED4FEF" w:rsidP="00ED4FEF">
      <w:pPr>
        <w:spacing w:after="0" w:line="240" w:lineRule="auto"/>
        <w:ind w:left="357" w:firstLine="709"/>
        <w:jc w:val="both"/>
        <w:rPr>
          <w:rFonts w:ascii="Times New Roman" w:eastAsia="Times New Roman" w:hAnsi="Times New Roman"/>
          <w:bCs/>
          <w:sz w:val="24"/>
          <w:szCs w:val="24"/>
        </w:rPr>
      </w:pPr>
      <w:r w:rsidRPr="003126EE">
        <w:rPr>
          <w:rFonts w:ascii="Times New Roman" w:hAnsi="Times New Roman"/>
          <w:sz w:val="24"/>
          <w:szCs w:val="24"/>
        </w:rPr>
        <w:t xml:space="preserve">Целью </w:t>
      </w:r>
      <w:r w:rsidR="0033770E" w:rsidRPr="003126EE">
        <w:rPr>
          <w:rFonts w:ascii="Times New Roman" w:hAnsi="Times New Roman"/>
          <w:sz w:val="24"/>
          <w:szCs w:val="24"/>
        </w:rPr>
        <w:t>изучения</w:t>
      </w:r>
      <w:r w:rsidRPr="003126EE">
        <w:rPr>
          <w:rFonts w:ascii="Times New Roman" w:hAnsi="Times New Roman"/>
          <w:sz w:val="24"/>
          <w:szCs w:val="24"/>
        </w:rPr>
        <w:t xml:space="preserve"> дисциплины «Культура речи и деловое общение» является </w:t>
      </w:r>
      <w:r w:rsidRPr="003126EE">
        <w:rPr>
          <w:rStyle w:val="11"/>
          <w:rFonts w:eastAsia="Times New Roman"/>
          <w:b w:val="0"/>
          <w:color w:val="000000"/>
          <w:sz w:val="24"/>
          <w:szCs w:val="24"/>
        </w:rPr>
        <w:t>повышение уровня речевой</w:t>
      </w:r>
      <w:r w:rsidR="009733C4" w:rsidRPr="003126EE">
        <w:rPr>
          <w:rStyle w:val="11"/>
          <w:rFonts w:eastAsia="Times New Roman"/>
          <w:b w:val="0"/>
          <w:color w:val="000000"/>
          <w:sz w:val="24"/>
          <w:szCs w:val="24"/>
        </w:rPr>
        <w:t xml:space="preserve"> </w:t>
      </w:r>
      <w:r w:rsidRPr="003126EE">
        <w:rPr>
          <w:rStyle w:val="11"/>
          <w:rFonts w:eastAsia="Times New Roman"/>
          <w:b w:val="0"/>
          <w:color w:val="000000"/>
          <w:sz w:val="24"/>
          <w:szCs w:val="24"/>
        </w:rPr>
        <w:t>культуры</w:t>
      </w:r>
      <w:r w:rsidR="00A129D0" w:rsidRPr="003126EE">
        <w:rPr>
          <w:rStyle w:val="11"/>
          <w:rFonts w:eastAsia="Times New Roman"/>
          <w:b w:val="0"/>
          <w:color w:val="000000"/>
          <w:sz w:val="24"/>
          <w:szCs w:val="24"/>
        </w:rPr>
        <w:t xml:space="preserve"> </w:t>
      </w:r>
      <w:r w:rsidR="00154DDB" w:rsidRPr="003126EE">
        <w:rPr>
          <w:rStyle w:val="11"/>
          <w:rFonts w:eastAsia="Times New Roman"/>
          <w:b w:val="0"/>
          <w:color w:val="000000"/>
          <w:sz w:val="24"/>
          <w:szCs w:val="24"/>
        </w:rPr>
        <w:t>обучающихся</w:t>
      </w:r>
      <w:r w:rsidRPr="003126EE">
        <w:rPr>
          <w:rStyle w:val="11"/>
          <w:rFonts w:eastAsia="Times New Roman"/>
          <w:b w:val="0"/>
          <w:color w:val="000000"/>
          <w:sz w:val="24"/>
          <w:szCs w:val="24"/>
        </w:rPr>
        <w:t xml:space="preserve"> в процессе развития и совершенствования коммуникативно-речевых умений.</w:t>
      </w:r>
      <w:r w:rsidRPr="003126EE">
        <w:rPr>
          <w:rStyle w:val="11"/>
          <w:rFonts w:eastAsia="Times New Roman"/>
          <w:color w:val="000000"/>
          <w:sz w:val="24"/>
          <w:szCs w:val="24"/>
        </w:rPr>
        <w:t xml:space="preserve"> </w:t>
      </w:r>
      <w:r w:rsidRPr="003126EE">
        <w:rPr>
          <w:rFonts w:ascii="Times New Roman" w:eastAsia="Times New Roman" w:hAnsi="Times New Roman"/>
          <w:bCs/>
          <w:sz w:val="24"/>
          <w:szCs w:val="24"/>
        </w:rPr>
        <w:t>Дисциплина направлена на совершенствование навыков письменной и устной речи и формирование культуры делового общения.</w:t>
      </w:r>
    </w:p>
    <w:tbl>
      <w:tblPr>
        <w:tblStyle w:val="af9"/>
        <w:tblW w:w="0" w:type="auto"/>
        <w:tblLook w:val="04A0"/>
      </w:tblPr>
      <w:tblGrid>
        <w:gridCol w:w="4785"/>
        <w:gridCol w:w="4786"/>
      </w:tblGrid>
      <w:tr w:rsidR="003126EE" w:rsidRPr="003126EE" w:rsidTr="00EE6B8C">
        <w:tc>
          <w:tcPr>
            <w:tcW w:w="4785" w:type="dxa"/>
          </w:tcPr>
          <w:p w:rsidR="003126EE" w:rsidRPr="003126EE" w:rsidRDefault="003126EE" w:rsidP="00EE6B8C">
            <w:pPr>
              <w:autoSpaceDE w:val="0"/>
              <w:autoSpaceDN w:val="0"/>
              <w:adjustRightInd w:val="0"/>
              <w:spacing w:after="0" w:line="240" w:lineRule="auto"/>
              <w:jc w:val="both"/>
              <w:rPr>
                <w:rFonts w:ascii="Times New Roman" w:hAnsi="Times New Roman" w:cs="Times New Roman"/>
                <w:bCs/>
                <w:iCs/>
                <w:sz w:val="24"/>
                <w:szCs w:val="24"/>
                <w:lang w:eastAsia="en-US"/>
              </w:rPr>
            </w:pPr>
            <w:r w:rsidRPr="003126EE">
              <w:rPr>
                <w:rFonts w:ascii="Times New Roman" w:hAnsi="Times New Roman" w:cs="Times New Roman"/>
                <w:bCs/>
                <w:iCs/>
                <w:sz w:val="24"/>
                <w:szCs w:val="24"/>
                <w:lang w:eastAsia="en-US"/>
              </w:rPr>
              <w:t>№ п/п</w:t>
            </w:r>
          </w:p>
        </w:tc>
        <w:tc>
          <w:tcPr>
            <w:tcW w:w="4786" w:type="dxa"/>
          </w:tcPr>
          <w:p w:rsidR="003126EE" w:rsidRPr="003126EE" w:rsidRDefault="003126EE" w:rsidP="00EE6B8C">
            <w:pPr>
              <w:autoSpaceDE w:val="0"/>
              <w:autoSpaceDN w:val="0"/>
              <w:adjustRightInd w:val="0"/>
              <w:spacing w:after="0" w:line="240" w:lineRule="auto"/>
              <w:jc w:val="both"/>
              <w:rPr>
                <w:rFonts w:ascii="Times New Roman" w:hAnsi="Times New Roman" w:cs="Times New Roman"/>
                <w:bCs/>
                <w:iCs/>
                <w:sz w:val="24"/>
                <w:szCs w:val="24"/>
                <w:lang w:eastAsia="en-US"/>
              </w:rPr>
            </w:pPr>
            <w:r w:rsidRPr="003126EE">
              <w:rPr>
                <w:rFonts w:ascii="Times New Roman" w:hAnsi="Times New Roman" w:cs="Times New Roman"/>
                <w:bCs/>
                <w:iCs/>
                <w:sz w:val="24"/>
                <w:szCs w:val="24"/>
                <w:lang w:eastAsia="en-US"/>
              </w:rPr>
              <w:t>Содержание компетенций, формируемых полностью или частично данной дисциплиной</w:t>
            </w:r>
          </w:p>
        </w:tc>
      </w:tr>
      <w:tr w:rsidR="003126EE" w:rsidRPr="003126EE" w:rsidTr="00EE6B8C">
        <w:tc>
          <w:tcPr>
            <w:tcW w:w="4785" w:type="dxa"/>
            <w:vAlign w:val="center"/>
          </w:tcPr>
          <w:p w:rsidR="003126EE" w:rsidRPr="003126EE" w:rsidRDefault="003126EE" w:rsidP="00EE6B8C">
            <w:pPr>
              <w:spacing w:after="0" w:line="240" w:lineRule="auto"/>
              <w:rPr>
                <w:rFonts w:ascii="Times New Roman" w:hAnsi="Times New Roman" w:cs="Times New Roman"/>
                <w:bCs/>
                <w:iCs/>
                <w:sz w:val="24"/>
                <w:szCs w:val="24"/>
                <w:lang w:eastAsia="en-US"/>
              </w:rPr>
            </w:pPr>
            <w:r w:rsidRPr="003126EE">
              <w:rPr>
                <w:rFonts w:ascii="Times New Roman" w:hAnsi="Times New Roman" w:cs="Times New Roman"/>
                <w:bCs/>
                <w:iCs/>
                <w:sz w:val="24"/>
                <w:szCs w:val="24"/>
                <w:lang w:eastAsia="en-US"/>
              </w:rPr>
              <w:t>1.</w:t>
            </w:r>
          </w:p>
        </w:tc>
        <w:tc>
          <w:tcPr>
            <w:tcW w:w="4786" w:type="dxa"/>
            <w:vAlign w:val="center"/>
          </w:tcPr>
          <w:p w:rsidR="003126EE" w:rsidRPr="003126EE" w:rsidRDefault="003126EE" w:rsidP="00EE6B8C">
            <w:pPr>
              <w:spacing w:after="0" w:line="240" w:lineRule="auto"/>
              <w:rPr>
                <w:rFonts w:ascii="Times New Roman" w:hAnsi="Times New Roman" w:cs="Times New Roman"/>
                <w:bCs/>
                <w:iCs/>
                <w:sz w:val="24"/>
                <w:szCs w:val="24"/>
                <w:lang w:eastAsia="en-US"/>
              </w:rPr>
            </w:pPr>
            <w:r w:rsidRPr="003126EE">
              <w:rPr>
                <w:rFonts w:ascii="Times New Roman" w:hAnsi="Times New Roman" w:cs="Times New Roman"/>
                <w:sz w:val="24"/>
                <w:szCs w:val="24"/>
              </w:rPr>
              <w:t>ОК- 5: Способностью к коммуникации в устной и письменной формах на русском</w:t>
            </w:r>
            <w:r w:rsidRPr="003126EE">
              <w:rPr>
                <w:rFonts w:ascii="Times New Roman" w:hAnsi="Times New Roman" w:cs="Times New Roman"/>
                <w:color w:val="000000"/>
                <w:sz w:val="24"/>
                <w:szCs w:val="24"/>
              </w:rPr>
              <w:t xml:space="preserve"> &lt;…&gt; язык[е]</w:t>
            </w:r>
            <w:r w:rsidRPr="003126EE">
              <w:rPr>
                <w:rFonts w:ascii="Times New Roman" w:hAnsi="Times New Roman" w:cs="Times New Roman"/>
                <w:sz w:val="24"/>
                <w:szCs w:val="24"/>
              </w:rPr>
              <w:t xml:space="preserve"> для решения задач межличностного и межкультурного взаимодействия</w:t>
            </w:r>
          </w:p>
        </w:tc>
      </w:tr>
    </w:tbl>
    <w:p w:rsidR="003126EE" w:rsidRDefault="003126EE" w:rsidP="00ED4FEF">
      <w:pPr>
        <w:spacing w:after="0" w:line="240" w:lineRule="auto"/>
        <w:ind w:left="357" w:firstLine="709"/>
        <w:jc w:val="both"/>
        <w:rPr>
          <w:rFonts w:ascii="Times New Roman" w:hAnsi="Times New Roman"/>
          <w:bCs/>
          <w:sz w:val="28"/>
          <w:szCs w:val="28"/>
        </w:rPr>
      </w:pPr>
    </w:p>
    <w:p w:rsidR="00ED4FEF" w:rsidRDefault="00ED4FEF" w:rsidP="00ED4FEF">
      <w:pPr>
        <w:tabs>
          <w:tab w:val="left" w:pos="148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Освоение данной дисциплины направлено на формирование следующих компетенций:</w:t>
      </w:r>
    </w:p>
    <w:p w:rsidR="003126EE" w:rsidRDefault="003126EE" w:rsidP="00ED4FEF">
      <w:pPr>
        <w:tabs>
          <w:tab w:val="left" w:pos="1485"/>
        </w:tabs>
        <w:spacing w:after="0" w:line="240" w:lineRule="auto"/>
        <w:ind w:firstLine="709"/>
        <w:jc w:val="both"/>
        <w:rPr>
          <w:rFonts w:ascii="Times New Roman" w:hAnsi="Times New Roman" w:cs="Times New Roman"/>
          <w:sz w:val="28"/>
          <w:szCs w:val="28"/>
        </w:rPr>
      </w:pPr>
    </w:p>
    <w:p w:rsidR="00ED4FEF" w:rsidRDefault="00ED4FEF" w:rsidP="00ED4FEF">
      <w:pPr>
        <w:tabs>
          <w:tab w:val="left" w:pos="1485"/>
        </w:tabs>
        <w:spacing w:after="0" w:line="240" w:lineRule="auto"/>
        <w:ind w:firstLine="709"/>
        <w:outlineLvl w:val="0"/>
        <w:rPr>
          <w:rFonts w:ascii="Times New Roman" w:hAnsi="Times New Roman" w:cs="Times New Roman"/>
          <w:sz w:val="28"/>
          <w:szCs w:val="28"/>
        </w:rPr>
      </w:pPr>
      <w:r>
        <w:rPr>
          <w:rFonts w:ascii="Times New Roman" w:hAnsi="Times New Roman" w:cs="Times New Roman"/>
          <w:sz w:val="28"/>
          <w:szCs w:val="28"/>
        </w:rPr>
        <w:t xml:space="preserve">Трудоемкость дисциплины, реализуемой по учебному плану </w:t>
      </w:r>
    </w:p>
    <w:p w:rsidR="00ED4FEF" w:rsidRDefault="00ED4FEF" w:rsidP="00ED4FEF">
      <w:pPr>
        <w:tabs>
          <w:tab w:val="left" w:pos="1485"/>
        </w:tabs>
        <w:spacing w:after="0" w:line="240" w:lineRule="auto"/>
        <w:ind w:firstLine="709"/>
        <w:outlineLvl w:val="0"/>
        <w:rPr>
          <w:rFonts w:ascii="Times New Roman" w:hAnsi="Times New Roman" w:cs="Times New Roman"/>
          <w:sz w:val="28"/>
          <w:szCs w:val="28"/>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5"/>
        <w:gridCol w:w="1802"/>
        <w:gridCol w:w="422"/>
        <w:gridCol w:w="1137"/>
        <w:gridCol w:w="1419"/>
      </w:tblGrid>
      <w:tr w:rsidR="00ED4FEF" w:rsidRPr="003126EE" w:rsidTr="003126EE">
        <w:tc>
          <w:tcPr>
            <w:tcW w:w="4685" w:type="dxa"/>
            <w:vMerge w:val="restart"/>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r w:rsidRPr="003126EE">
              <w:rPr>
                <w:rFonts w:ascii="Times New Roman" w:hAnsi="Times New Roman" w:cs="Times New Roman"/>
                <w:sz w:val="24"/>
                <w:szCs w:val="24"/>
                <w:lang w:eastAsia="en-US"/>
              </w:rPr>
              <w:t>Вид занятий</w:t>
            </w:r>
          </w:p>
        </w:tc>
        <w:tc>
          <w:tcPr>
            <w:tcW w:w="4780" w:type="dxa"/>
            <w:gridSpan w:val="4"/>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r w:rsidRPr="003126EE">
              <w:rPr>
                <w:rFonts w:ascii="Times New Roman" w:hAnsi="Times New Roman" w:cs="Times New Roman"/>
                <w:sz w:val="24"/>
                <w:szCs w:val="24"/>
                <w:lang w:eastAsia="en-US"/>
              </w:rPr>
              <w:t>Форма обучения</w:t>
            </w:r>
          </w:p>
        </w:tc>
      </w:tr>
      <w:tr w:rsidR="00ED4FEF" w:rsidRPr="003126EE" w:rsidTr="003126EE">
        <w:tc>
          <w:tcPr>
            <w:tcW w:w="4685" w:type="dxa"/>
            <w:vMerge/>
            <w:tcBorders>
              <w:top w:val="single" w:sz="4" w:space="0" w:color="auto"/>
              <w:left w:val="single" w:sz="4" w:space="0" w:color="auto"/>
              <w:bottom w:val="single" w:sz="4" w:space="0" w:color="auto"/>
              <w:right w:val="single" w:sz="4" w:space="0" w:color="auto"/>
            </w:tcBorders>
            <w:vAlign w:val="center"/>
            <w:hideMark/>
          </w:tcPr>
          <w:p w:rsidR="00ED4FEF" w:rsidRPr="003126EE" w:rsidRDefault="00ED4FEF">
            <w:pPr>
              <w:spacing w:after="0" w:line="256" w:lineRule="auto"/>
              <w:rPr>
                <w:rFonts w:ascii="Times New Roman" w:hAnsi="Times New Roman" w:cs="Times New Roman"/>
                <w:sz w:val="24"/>
                <w:szCs w:val="24"/>
                <w:lang w:eastAsia="en-US"/>
              </w:rPr>
            </w:pPr>
          </w:p>
        </w:tc>
        <w:tc>
          <w:tcPr>
            <w:tcW w:w="2224" w:type="dxa"/>
            <w:gridSpan w:val="2"/>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r w:rsidRPr="003126EE">
              <w:rPr>
                <w:rFonts w:ascii="Times New Roman" w:hAnsi="Times New Roman" w:cs="Times New Roman"/>
                <w:sz w:val="24"/>
                <w:szCs w:val="24"/>
                <w:lang w:eastAsia="en-US"/>
              </w:rPr>
              <w:t>очная</w:t>
            </w:r>
          </w:p>
        </w:tc>
        <w:tc>
          <w:tcPr>
            <w:tcW w:w="2556" w:type="dxa"/>
            <w:gridSpan w:val="2"/>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r w:rsidRPr="003126EE">
              <w:rPr>
                <w:rFonts w:ascii="Times New Roman" w:hAnsi="Times New Roman" w:cs="Times New Roman"/>
                <w:sz w:val="24"/>
                <w:szCs w:val="24"/>
                <w:lang w:eastAsia="en-US"/>
              </w:rPr>
              <w:t>заочная</w:t>
            </w:r>
          </w:p>
        </w:tc>
      </w:tr>
      <w:tr w:rsidR="00ED4FEF" w:rsidRPr="003126EE" w:rsidTr="003126EE">
        <w:tc>
          <w:tcPr>
            <w:tcW w:w="4685" w:type="dxa"/>
            <w:vMerge/>
            <w:tcBorders>
              <w:top w:val="single" w:sz="4" w:space="0" w:color="auto"/>
              <w:left w:val="single" w:sz="4" w:space="0" w:color="auto"/>
              <w:bottom w:val="single" w:sz="4" w:space="0" w:color="auto"/>
              <w:right w:val="single" w:sz="4" w:space="0" w:color="auto"/>
            </w:tcBorders>
            <w:vAlign w:val="center"/>
            <w:hideMark/>
          </w:tcPr>
          <w:p w:rsidR="00ED4FEF" w:rsidRPr="003126EE" w:rsidRDefault="00ED4FEF">
            <w:pPr>
              <w:spacing w:after="0" w:line="256" w:lineRule="auto"/>
              <w:rPr>
                <w:rFonts w:ascii="Times New Roman" w:hAnsi="Times New Roman" w:cs="Times New Roman"/>
                <w:sz w:val="24"/>
                <w:szCs w:val="24"/>
                <w:lang w:eastAsia="en-US"/>
              </w:rPr>
            </w:pPr>
          </w:p>
        </w:tc>
        <w:tc>
          <w:tcPr>
            <w:tcW w:w="4780" w:type="dxa"/>
            <w:gridSpan w:val="4"/>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r w:rsidRPr="003126EE">
              <w:rPr>
                <w:rFonts w:ascii="Times New Roman" w:hAnsi="Times New Roman" w:cs="Times New Roman"/>
                <w:sz w:val="24"/>
                <w:szCs w:val="24"/>
                <w:lang w:eastAsia="en-US"/>
              </w:rPr>
              <w:t>программа подготовки</w:t>
            </w:r>
          </w:p>
        </w:tc>
      </w:tr>
      <w:tr w:rsidR="00ED4FEF" w:rsidRPr="003126EE" w:rsidTr="003126EE">
        <w:tc>
          <w:tcPr>
            <w:tcW w:w="4685" w:type="dxa"/>
            <w:vMerge/>
            <w:tcBorders>
              <w:top w:val="single" w:sz="4" w:space="0" w:color="auto"/>
              <w:left w:val="single" w:sz="4" w:space="0" w:color="auto"/>
              <w:bottom w:val="single" w:sz="4" w:space="0" w:color="auto"/>
              <w:right w:val="single" w:sz="4" w:space="0" w:color="auto"/>
            </w:tcBorders>
            <w:vAlign w:val="center"/>
            <w:hideMark/>
          </w:tcPr>
          <w:p w:rsidR="00ED4FEF" w:rsidRPr="003126EE" w:rsidRDefault="00ED4FEF">
            <w:pPr>
              <w:spacing w:after="0" w:line="256" w:lineRule="auto"/>
              <w:rPr>
                <w:rFonts w:ascii="Times New Roman" w:hAnsi="Times New Roman" w:cs="Times New Roman"/>
                <w:sz w:val="24"/>
                <w:szCs w:val="24"/>
                <w:lang w:eastAsia="en-US"/>
              </w:rPr>
            </w:pPr>
          </w:p>
        </w:tc>
        <w:tc>
          <w:tcPr>
            <w:tcW w:w="1802" w:type="dxa"/>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r w:rsidRPr="003126EE">
              <w:rPr>
                <w:rFonts w:ascii="Times New Roman" w:hAnsi="Times New Roman" w:cs="Times New Roman"/>
                <w:sz w:val="24"/>
                <w:szCs w:val="24"/>
                <w:lang w:eastAsia="en-US"/>
              </w:rPr>
              <w:t>полная</w:t>
            </w:r>
          </w:p>
        </w:tc>
        <w:tc>
          <w:tcPr>
            <w:tcW w:w="1559" w:type="dxa"/>
            <w:gridSpan w:val="2"/>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r w:rsidRPr="003126EE">
              <w:rPr>
                <w:rFonts w:ascii="Times New Roman" w:hAnsi="Times New Roman" w:cs="Times New Roman"/>
                <w:sz w:val="24"/>
                <w:szCs w:val="24"/>
                <w:lang w:eastAsia="en-US"/>
              </w:rPr>
              <w:t>полная</w:t>
            </w:r>
          </w:p>
        </w:tc>
        <w:tc>
          <w:tcPr>
            <w:tcW w:w="1419" w:type="dxa"/>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r w:rsidRPr="003126EE">
              <w:rPr>
                <w:rFonts w:ascii="Times New Roman" w:hAnsi="Times New Roman" w:cs="Times New Roman"/>
                <w:sz w:val="24"/>
                <w:szCs w:val="24"/>
                <w:lang w:eastAsia="en-US"/>
              </w:rPr>
              <w:t>сокра-щенная</w:t>
            </w:r>
          </w:p>
        </w:tc>
      </w:tr>
      <w:tr w:rsidR="00ED4FEF" w:rsidRPr="003126EE"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3126EE" w:rsidRDefault="00ED4FEF">
            <w:pPr>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1. Аудиторные занятия, всего</w:t>
            </w:r>
          </w:p>
        </w:tc>
        <w:tc>
          <w:tcPr>
            <w:tcW w:w="1802" w:type="dxa"/>
            <w:tcBorders>
              <w:top w:val="single" w:sz="4" w:space="0" w:color="auto"/>
              <w:left w:val="single" w:sz="4" w:space="0" w:color="auto"/>
              <w:bottom w:val="single" w:sz="4" w:space="0" w:color="auto"/>
              <w:right w:val="single" w:sz="4" w:space="0" w:color="auto"/>
            </w:tcBorders>
            <w:hideMark/>
          </w:tcPr>
          <w:p w:rsidR="00ED4FEF" w:rsidRPr="003126EE" w:rsidRDefault="00AD1C42">
            <w:pPr>
              <w:tabs>
                <w:tab w:val="left" w:pos="1485"/>
              </w:tabs>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34</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tc>
      </w:tr>
      <w:tr w:rsidR="00ED4FEF" w:rsidRPr="003126EE"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3126EE" w:rsidRDefault="00ED4FEF">
            <w:pPr>
              <w:spacing w:after="0" w:line="240" w:lineRule="auto"/>
              <w:jc w:val="center"/>
              <w:rPr>
                <w:rFonts w:ascii="Times New Roman" w:hAnsi="Times New Roman" w:cs="Times New Roman"/>
                <w:sz w:val="24"/>
                <w:szCs w:val="24"/>
                <w:lang w:eastAsia="en-US"/>
              </w:rPr>
            </w:pPr>
            <w:r w:rsidRPr="003126EE">
              <w:rPr>
                <w:rFonts w:ascii="Times New Roman" w:hAnsi="Times New Roman" w:cs="Times New Roman"/>
                <w:sz w:val="24"/>
                <w:szCs w:val="24"/>
                <w:lang w:eastAsia="en-US"/>
              </w:rPr>
              <w:t>в том числе:</w:t>
            </w:r>
          </w:p>
          <w:p w:rsidR="00ED4FEF" w:rsidRPr="003126EE" w:rsidRDefault="00ED4FEF">
            <w:pPr>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1.1. Лекции</w:t>
            </w:r>
          </w:p>
        </w:tc>
        <w:tc>
          <w:tcPr>
            <w:tcW w:w="1802" w:type="dxa"/>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p w:rsidR="00ED4FEF" w:rsidRPr="003126EE" w:rsidRDefault="00AD1C42">
            <w:pPr>
              <w:tabs>
                <w:tab w:val="left" w:pos="1485"/>
              </w:tabs>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18</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tc>
      </w:tr>
      <w:tr w:rsidR="00ED4FEF" w:rsidRPr="003126EE"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3126EE" w:rsidRDefault="00ED4FEF">
            <w:pPr>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1.2. Лабораторные работы</w:t>
            </w:r>
          </w:p>
        </w:tc>
        <w:tc>
          <w:tcPr>
            <w:tcW w:w="1802" w:type="dxa"/>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tc>
        <w:tc>
          <w:tcPr>
            <w:tcW w:w="1559" w:type="dxa"/>
            <w:gridSpan w:val="2"/>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tc>
      </w:tr>
      <w:tr w:rsidR="00ED4FEF" w:rsidRPr="003126EE"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3126EE" w:rsidRDefault="00ED4FEF">
            <w:pPr>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1.3. Практические (семинарские) занятия</w:t>
            </w:r>
          </w:p>
        </w:tc>
        <w:tc>
          <w:tcPr>
            <w:tcW w:w="1802" w:type="dxa"/>
            <w:tcBorders>
              <w:top w:val="single" w:sz="4" w:space="0" w:color="auto"/>
              <w:left w:val="single" w:sz="4" w:space="0" w:color="auto"/>
              <w:bottom w:val="single" w:sz="4" w:space="0" w:color="auto"/>
              <w:right w:val="single" w:sz="4" w:space="0" w:color="auto"/>
            </w:tcBorders>
            <w:hideMark/>
          </w:tcPr>
          <w:p w:rsidR="00ED4FEF" w:rsidRPr="003126EE" w:rsidRDefault="004C0D96">
            <w:pPr>
              <w:tabs>
                <w:tab w:val="left" w:pos="1485"/>
              </w:tabs>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16</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tc>
      </w:tr>
      <w:tr w:rsidR="00ED4FEF" w:rsidRPr="003126EE"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3126EE" w:rsidRDefault="00ED4FEF">
            <w:pPr>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2. Самостоятельная работа, часов</w:t>
            </w:r>
          </w:p>
        </w:tc>
        <w:tc>
          <w:tcPr>
            <w:tcW w:w="1802" w:type="dxa"/>
            <w:tcBorders>
              <w:top w:val="single" w:sz="4" w:space="0" w:color="auto"/>
              <w:left w:val="single" w:sz="4" w:space="0" w:color="auto"/>
              <w:bottom w:val="single" w:sz="4" w:space="0" w:color="auto"/>
              <w:right w:val="single" w:sz="4" w:space="0" w:color="auto"/>
            </w:tcBorders>
            <w:hideMark/>
          </w:tcPr>
          <w:p w:rsidR="00ED4FEF" w:rsidRPr="003126EE" w:rsidRDefault="00AD1C42">
            <w:pPr>
              <w:tabs>
                <w:tab w:val="left" w:pos="1485"/>
              </w:tabs>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38</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tc>
      </w:tr>
      <w:tr w:rsidR="00ED4FEF" w:rsidRPr="003126EE"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3126EE" w:rsidRDefault="00ED4FEF">
            <w:pPr>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Всего часов (стр. 1 + стр. 2)</w:t>
            </w:r>
          </w:p>
        </w:tc>
        <w:tc>
          <w:tcPr>
            <w:tcW w:w="1802" w:type="dxa"/>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72</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tc>
      </w:tr>
      <w:tr w:rsidR="00ED4FEF" w:rsidRPr="003126EE"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3126EE" w:rsidRDefault="00ED4FEF">
            <w:pPr>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Общая трудоемкость зачетных единиц</w:t>
            </w:r>
          </w:p>
        </w:tc>
        <w:tc>
          <w:tcPr>
            <w:tcW w:w="1802" w:type="dxa"/>
            <w:tcBorders>
              <w:top w:val="single" w:sz="4" w:space="0" w:color="auto"/>
              <w:left w:val="single" w:sz="4" w:space="0" w:color="auto"/>
              <w:bottom w:val="single" w:sz="4" w:space="0" w:color="auto"/>
              <w:right w:val="single" w:sz="4" w:space="0" w:color="auto"/>
            </w:tcBorders>
            <w:hideMark/>
          </w:tcPr>
          <w:p w:rsidR="00ED4FEF" w:rsidRPr="003126EE" w:rsidRDefault="00ED4FEF">
            <w:pPr>
              <w:tabs>
                <w:tab w:val="left" w:pos="1485"/>
              </w:tabs>
              <w:spacing w:after="0" w:line="240" w:lineRule="auto"/>
              <w:rPr>
                <w:rFonts w:ascii="Times New Roman" w:hAnsi="Times New Roman" w:cs="Times New Roman"/>
                <w:sz w:val="24"/>
                <w:szCs w:val="24"/>
                <w:lang w:eastAsia="en-US"/>
              </w:rPr>
            </w:pPr>
            <w:r w:rsidRPr="003126EE">
              <w:rPr>
                <w:rFonts w:ascii="Times New Roman" w:hAnsi="Times New Roman" w:cs="Times New Roman"/>
                <w:sz w:val="24"/>
                <w:szCs w:val="24"/>
                <w:lang w:eastAsia="en-US"/>
              </w:rPr>
              <w:t>2</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3126EE" w:rsidRDefault="00ED4FEF">
            <w:pPr>
              <w:tabs>
                <w:tab w:val="left" w:pos="1485"/>
              </w:tabs>
              <w:spacing w:after="0" w:line="240" w:lineRule="auto"/>
              <w:rPr>
                <w:rFonts w:ascii="Times New Roman" w:hAnsi="Times New Roman" w:cs="Times New Roman"/>
                <w:sz w:val="24"/>
                <w:szCs w:val="24"/>
                <w:lang w:eastAsia="en-US"/>
              </w:rPr>
            </w:pPr>
          </w:p>
        </w:tc>
      </w:tr>
    </w:tbl>
    <w:p w:rsidR="00ED4FEF" w:rsidRDefault="00ED4FEF" w:rsidP="00ED4FEF">
      <w:pPr>
        <w:tabs>
          <w:tab w:val="left" w:pos="1485"/>
        </w:tabs>
        <w:ind w:firstLine="709"/>
        <w:rPr>
          <w:rFonts w:ascii="Times New Roman" w:hAnsi="Times New Roman" w:cs="Times New Roman"/>
          <w:sz w:val="28"/>
          <w:szCs w:val="28"/>
        </w:rPr>
      </w:pPr>
      <w:bookmarkStart w:id="0" w:name="_GoBack"/>
      <w:bookmarkEnd w:id="0"/>
      <w:r>
        <w:rPr>
          <w:rFonts w:ascii="Times New Roman" w:hAnsi="Times New Roman" w:cs="Times New Roman"/>
          <w:sz w:val="28"/>
          <w:szCs w:val="28"/>
        </w:rPr>
        <w:t>Форма промежуточной аттестации - зачет</w:t>
      </w:r>
    </w:p>
    <w:p w:rsidR="00ED4FEF" w:rsidRDefault="00ED4FEF" w:rsidP="00ED4FEF">
      <w:pPr>
        <w:tabs>
          <w:tab w:val="left" w:pos="1485"/>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Перечень изучаемых тем:</w:t>
      </w:r>
    </w:p>
    <w:p w:rsidR="00ED4FEF" w:rsidRDefault="00ED4FEF" w:rsidP="00ED4FEF">
      <w:pPr>
        <w:pStyle w:val="a3"/>
        <w:numPr>
          <w:ilvl w:val="0"/>
          <w:numId w:val="23"/>
        </w:numPr>
        <w:spacing w:after="0" w:line="240" w:lineRule="auto"/>
        <w:ind w:left="714" w:hanging="357"/>
        <w:jc w:val="both"/>
        <w:rPr>
          <w:rFonts w:ascii="Times New Roman" w:hAnsi="Times New Roman" w:cs="Times New Roman"/>
          <w:sz w:val="28"/>
          <w:szCs w:val="28"/>
        </w:rPr>
      </w:pPr>
      <w:r>
        <w:rPr>
          <w:rFonts w:ascii="Times New Roman" w:hAnsi="Times New Roman"/>
          <w:bCs/>
          <w:sz w:val="28"/>
          <w:szCs w:val="28"/>
        </w:rPr>
        <w:t>Культура речи и ее составляющие. Коммуникативные качества речи.</w:t>
      </w:r>
    </w:p>
    <w:p w:rsidR="00ED4FEF" w:rsidRDefault="00ED4FEF" w:rsidP="00ED4FEF">
      <w:pPr>
        <w:pStyle w:val="a3"/>
        <w:numPr>
          <w:ilvl w:val="0"/>
          <w:numId w:val="23"/>
        </w:numPr>
        <w:spacing w:after="0" w:line="240" w:lineRule="auto"/>
        <w:ind w:left="714" w:hanging="357"/>
        <w:jc w:val="both"/>
        <w:rPr>
          <w:rFonts w:ascii="Times New Roman" w:hAnsi="Times New Roman"/>
          <w:sz w:val="28"/>
          <w:szCs w:val="28"/>
        </w:rPr>
      </w:pPr>
      <w:r>
        <w:rPr>
          <w:rFonts w:ascii="Times New Roman" w:hAnsi="Times New Roman"/>
          <w:bCs/>
          <w:sz w:val="28"/>
          <w:szCs w:val="28"/>
        </w:rPr>
        <w:t>Речевое общение как деятельность. Эффективность речевого общения и коммуникативные неудачи.</w:t>
      </w:r>
    </w:p>
    <w:p w:rsidR="00ED4FEF" w:rsidRDefault="00ED4FEF" w:rsidP="00ED4FEF">
      <w:pPr>
        <w:pStyle w:val="a3"/>
        <w:numPr>
          <w:ilvl w:val="0"/>
          <w:numId w:val="23"/>
        </w:numPr>
        <w:spacing w:after="0" w:line="240" w:lineRule="auto"/>
        <w:ind w:left="714" w:hanging="357"/>
        <w:jc w:val="both"/>
        <w:rPr>
          <w:rFonts w:ascii="Times New Roman" w:hAnsi="Times New Roman"/>
          <w:sz w:val="28"/>
          <w:szCs w:val="28"/>
        </w:rPr>
      </w:pPr>
      <w:r>
        <w:rPr>
          <w:rFonts w:ascii="Times New Roman" w:hAnsi="Times New Roman"/>
          <w:bCs/>
          <w:sz w:val="28"/>
          <w:szCs w:val="28"/>
        </w:rPr>
        <w:t>Логичность речи как коммуникативное качество.</w:t>
      </w:r>
    </w:p>
    <w:p w:rsidR="00ED4FEF" w:rsidRDefault="00ED4FEF" w:rsidP="00ED4FEF">
      <w:pPr>
        <w:pStyle w:val="a3"/>
        <w:numPr>
          <w:ilvl w:val="0"/>
          <w:numId w:val="23"/>
        </w:numPr>
        <w:spacing w:after="0" w:line="240" w:lineRule="auto"/>
        <w:ind w:left="714" w:hanging="357"/>
        <w:jc w:val="both"/>
        <w:rPr>
          <w:rFonts w:ascii="Times New Roman" w:hAnsi="Times New Roman"/>
          <w:sz w:val="28"/>
          <w:szCs w:val="28"/>
        </w:rPr>
      </w:pPr>
      <w:r>
        <w:rPr>
          <w:rFonts w:ascii="Times New Roman" w:hAnsi="Times New Roman"/>
          <w:bCs/>
          <w:sz w:val="28"/>
          <w:szCs w:val="28"/>
        </w:rPr>
        <w:t>Деловое общение. Речевые принципы делового общения.</w:t>
      </w:r>
    </w:p>
    <w:p w:rsidR="00ED4FEF" w:rsidRDefault="00ED4FEF" w:rsidP="00ED4FEF">
      <w:pPr>
        <w:pStyle w:val="a3"/>
        <w:numPr>
          <w:ilvl w:val="0"/>
          <w:numId w:val="23"/>
        </w:numPr>
        <w:spacing w:after="0" w:line="240" w:lineRule="auto"/>
        <w:ind w:left="714" w:hanging="357"/>
        <w:jc w:val="both"/>
        <w:rPr>
          <w:rFonts w:ascii="Times New Roman" w:hAnsi="Times New Roman"/>
          <w:sz w:val="28"/>
          <w:szCs w:val="28"/>
        </w:rPr>
      </w:pPr>
      <w:r>
        <w:rPr>
          <w:rFonts w:ascii="Times New Roman" w:hAnsi="Times New Roman"/>
          <w:bCs/>
          <w:sz w:val="28"/>
          <w:szCs w:val="28"/>
        </w:rPr>
        <w:t>Деловая беседа как один из жанров устного делового общения.</w:t>
      </w:r>
    </w:p>
    <w:p w:rsidR="00ED4FEF" w:rsidRDefault="00ED4FEF" w:rsidP="00ED4FEF">
      <w:pPr>
        <w:pStyle w:val="a3"/>
        <w:numPr>
          <w:ilvl w:val="0"/>
          <w:numId w:val="23"/>
        </w:numPr>
        <w:spacing w:after="0" w:line="240" w:lineRule="auto"/>
        <w:ind w:left="714" w:hanging="357"/>
        <w:jc w:val="both"/>
        <w:rPr>
          <w:rFonts w:ascii="Times New Roman" w:hAnsi="Times New Roman"/>
          <w:sz w:val="28"/>
          <w:szCs w:val="28"/>
        </w:rPr>
      </w:pPr>
      <w:r>
        <w:rPr>
          <w:rFonts w:ascii="Times New Roman" w:hAnsi="Times New Roman"/>
          <w:bCs/>
          <w:sz w:val="28"/>
          <w:szCs w:val="28"/>
        </w:rPr>
        <w:t>Практические приемы убеждения в речевом взаимодействии (психологические тактики убеждения).</w:t>
      </w:r>
    </w:p>
    <w:p w:rsidR="00ED4FEF" w:rsidRDefault="00ED4FEF" w:rsidP="00ED4FEF">
      <w:pPr>
        <w:pStyle w:val="a3"/>
        <w:numPr>
          <w:ilvl w:val="0"/>
          <w:numId w:val="23"/>
        </w:numPr>
        <w:spacing w:after="0" w:line="240" w:lineRule="auto"/>
        <w:ind w:left="714" w:hanging="357"/>
        <w:jc w:val="both"/>
        <w:rPr>
          <w:rFonts w:ascii="Times New Roman" w:hAnsi="Times New Roman"/>
          <w:sz w:val="28"/>
          <w:szCs w:val="28"/>
        </w:rPr>
      </w:pPr>
      <w:r>
        <w:rPr>
          <w:rFonts w:ascii="Times New Roman" w:hAnsi="Times New Roman"/>
          <w:bCs/>
          <w:sz w:val="28"/>
          <w:szCs w:val="28"/>
        </w:rPr>
        <w:t>Ведение делового телефонного разговора.</w:t>
      </w:r>
    </w:p>
    <w:p w:rsidR="00ED4FEF" w:rsidRDefault="00ED4FEF" w:rsidP="00ED4FEF">
      <w:pPr>
        <w:pStyle w:val="af0"/>
        <w:numPr>
          <w:ilvl w:val="0"/>
          <w:numId w:val="23"/>
        </w:numPr>
        <w:spacing w:after="0"/>
        <w:ind w:left="714" w:hanging="357"/>
        <w:outlineLvl w:val="0"/>
        <w:rPr>
          <w:sz w:val="28"/>
          <w:szCs w:val="28"/>
        </w:rPr>
      </w:pPr>
      <w:r>
        <w:rPr>
          <w:sz w:val="28"/>
          <w:szCs w:val="28"/>
        </w:rPr>
        <w:t>Официально-деловая письменная речь. Коммерческая корреспонденция. Речевой этикет в документе.</w:t>
      </w:r>
    </w:p>
    <w:p w:rsidR="00ED4FEF" w:rsidRDefault="00ED4FEF" w:rsidP="00ED4FEF">
      <w:pPr>
        <w:pStyle w:val="af0"/>
        <w:numPr>
          <w:ilvl w:val="0"/>
          <w:numId w:val="23"/>
        </w:numPr>
        <w:spacing w:after="0"/>
        <w:ind w:left="714" w:hanging="357"/>
        <w:outlineLvl w:val="0"/>
        <w:rPr>
          <w:sz w:val="28"/>
          <w:szCs w:val="28"/>
        </w:rPr>
      </w:pPr>
      <w:r>
        <w:rPr>
          <w:bCs/>
          <w:sz w:val="28"/>
          <w:szCs w:val="28"/>
        </w:rPr>
        <w:t>Типы внутринациональных речевых культур.</w:t>
      </w:r>
    </w:p>
    <w:p w:rsidR="00ED4FEF" w:rsidRDefault="00ED4FEF" w:rsidP="00ED4FEF">
      <w:pPr>
        <w:spacing w:after="0" w:line="240" w:lineRule="auto"/>
        <w:ind w:left="502"/>
        <w:contextualSpacing/>
        <w:outlineLvl w:val="0"/>
        <w:rPr>
          <w:rFonts w:ascii="Times New Roman" w:hAnsi="Times New Roman" w:cs="Times New Roman"/>
          <w:b/>
          <w:sz w:val="28"/>
          <w:szCs w:val="28"/>
          <w:lang w:eastAsia="en-US"/>
        </w:rPr>
      </w:pPr>
    </w:p>
    <w:p w:rsidR="00ED4FEF" w:rsidRDefault="00ED4FEF" w:rsidP="00ED4FEF">
      <w:pPr>
        <w:spacing w:after="0" w:line="240" w:lineRule="auto"/>
        <w:contextualSpacing/>
        <w:outlineLvl w:val="0"/>
        <w:rPr>
          <w:rFonts w:ascii="Times New Roman" w:hAnsi="Times New Roman" w:cs="Times New Roman"/>
          <w:sz w:val="28"/>
          <w:szCs w:val="28"/>
          <w:lang w:eastAsia="en-US"/>
        </w:rPr>
      </w:pPr>
    </w:p>
    <w:p w:rsidR="00DF4F59" w:rsidRDefault="00ED4FEF" w:rsidP="00DF4F59">
      <w:pPr>
        <w:spacing w:line="240" w:lineRule="auto"/>
        <w:jc w:val="right"/>
        <w:rPr>
          <w:rFonts w:ascii="Times New Roman" w:hAnsi="Times New Roman"/>
          <w:b/>
          <w:sz w:val="28"/>
          <w:szCs w:val="28"/>
        </w:rPr>
      </w:pPr>
      <w:r>
        <w:rPr>
          <w:rFonts w:ascii="Times New Roman" w:hAnsi="Times New Roman" w:cs="Times New Roman"/>
          <w:sz w:val="28"/>
          <w:szCs w:val="28"/>
        </w:rPr>
        <w:br w:type="page"/>
      </w:r>
      <w:r w:rsidR="00DF4F59">
        <w:rPr>
          <w:rFonts w:ascii="Times New Roman" w:hAnsi="Times New Roman"/>
          <w:b/>
          <w:sz w:val="28"/>
          <w:szCs w:val="28"/>
        </w:rPr>
        <w:lastRenderedPageBreak/>
        <w:t>ПРИЛОЖЕНИЕ № 2</w:t>
      </w:r>
    </w:p>
    <w:p w:rsidR="00DF4F59" w:rsidRDefault="00DF4F59" w:rsidP="00DF4F59">
      <w:pPr>
        <w:spacing w:after="0" w:line="240" w:lineRule="auto"/>
        <w:jc w:val="right"/>
        <w:outlineLvl w:val="0"/>
        <w:rPr>
          <w:rFonts w:ascii="Times New Roman" w:hAnsi="Times New Roman"/>
          <w:sz w:val="28"/>
          <w:szCs w:val="28"/>
        </w:rPr>
      </w:pPr>
      <w:r>
        <w:rPr>
          <w:rFonts w:ascii="Times New Roman" w:hAnsi="Times New Roman"/>
          <w:sz w:val="28"/>
          <w:szCs w:val="28"/>
        </w:rPr>
        <w:t>К программе дисциплины</w:t>
      </w:r>
    </w:p>
    <w:p w:rsidR="00DF4F59" w:rsidRDefault="00DF4F59" w:rsidP="00DF4F59">
      <w:pPr>
        <w:spacing w:after="0" w:line="240" w:lineRule="auto"/>
        <w:jc w:val="right"/>
        <w:outlineLvl w:val="0"/>
        <w:rPr>
          <w:rFonts w:ascii="Times New Roman" w:hAnsi="Times New Roman"/>
          <w:sz w:val="28"/>
          <w:szCs w:val="28"/>
        </w:rPr>
      </w:pPr>
      <w:r>
        <w:rPr>
          <w:rFonts w:ascii="Times New Roman" w:hAnsi="Times New Roman"/>
          <w:sz w:val="28"/>
          <w:szCs w:val="28"/>
        </w:rPr>
        <w:t>«Культура речи и деловое общение»</w:t>
      </w:r>
    </w:p>
    <w:p w:rsidR="00DF4F59" w:rsidRDefault="00DF4F59" w:rsidP="00DF4F59">
      <w:pPr>
        <w:spacing w:after="0" w:line="240" w:lineRule="auto"/>
        <w:jc w:val="right"/>
        <w:outlineLvl w:val="0"/>
        <w:rPr>
          <w:rFonts w:ascii="Times New Roman" w:hAnsi="Times New Roman"/>
          <w:sz w:val="28"/>
          <w:szCs w:val="28"/>
        </w:rPr>
      </w:pPr>
      <w:r>
        <w:rPr>
          <w:rFonts w:ascii="Times New Roman" w:hAnsi="Times New Roman"/>
          <w:sz w:val="28"/>
          <w:szCs w:val="28"/>
        </w:rPr>
        <w:t>Изменения приняты на</w:t>
      </w:r>
    </w:p>
    <w:p w:rsidR="00DF4F59" w:rsidRDefault="00DF4F59" w:rsidP="00DF4F59">
      <w:pPr>
        <w:spacing w:after="0" w:line="240" w:lineRule="auto"/>
        <w:jc w:val="right"/>
        <w:rPr>
          <w:rFonts w:ascii="Times New Roman" w:hAnsi="Times New Roman"/>
          <w:sz w:val="28"/>
          <w:szCs w:val="28"/>
        </w:rPr>
      </w:pPr>
      <w:r>
        <w:rPr>
          <w:rFonts w:ascii="Times New Roman" w:hAnsi="Times New Roman"/>
          <w:sz w:val="28"/>
          <w:szCs w:val="28"/>
        </w:rPr>
        <w:t xml:space="preserve"> заседании </w:t>
      </w:r>
    </w:p>
    <w:p w:rsidR="00DF4F59" w:rsidRDefault="00DF4F59" w:rsidP="00DF4F59">
      <w:pPr>
        <w:spacing w:after="0" w:line="240" w:lineRule="auto"/>
        <w:jc w:val="right"/>
        <w:rPr>
          <w:rFonts w:ascii="Times New Roman" w:hAnsi="Times New Roman"/>
          <w:sz w:val="28"/>
          <w:szCs w:val="28"/>
        </w:rPr>
      </w:pPr>
      <w:r>
        <w:rPr>
          <w:rFonts w:ascii="Times New Roman" w:hAnsi="Times New Roman"/>
          <w:sz w:val="28"/>
          <w:szCs w:val="28"/>
        </w:rPr>
        <w:t>кафедры философии</w:t>
      </w:r>
    </w:p>
    <w:p w:rsidR="00DF4F59" w:rsidRDefault="00DF4F59" w:rsidP="00DF4F59">
      <w:pPr>
        <w:spacing w:after="0" w:line="240" w:lineRule="auto"/>
        <w:jc w:val="right"/>
        <w:rPr>
          <w:rFonts w:ascii="Times New Roman" w:hAnsi="Times New Roman"/>
          <w:sz w:val="28"/>
          <w:szCs w:val="28"/>
        </w:rPr>
      </w:pPr>
      <w:r>
        <w:rPr>
          <w:rFonts w:ascii="Times New Roman" w:hAnsi="Times New Roman"/>
          <w:sz w:val="28"/>
          <w:szCs w:val="28"/>
        </w:rPr>
        <w:t xml:space="preserve">протокол № </w:t>
      </w:r>
    </w:p>
    <w:p w:rsidR="00DF4F59" w:rsidRDefault="00DF4F59" w:rsidP="00DF4F59">
      <w:pPr>
        <w:spacing w:after="0" w:line="240" w:lineRule="auto"/>
        <w:jc w:val="right"/>
        <w:rPr>
          <w:rFonts w:ascii="Times New Roman" w:hAnsi="Times New Roman"/>
          <w:sz w:val="28"/>
          <w:szCs w:val="28"/>
        </w:rPr>
      </w:pPr>
      <w:r>
        <w:rPr>
          <w:rFonts w:ascii="Times New Roman" w:hAnsi="Times New Roman"/>
          <w:sz w:val="28"/>
          <w:szCs w:val="28"/>
        </w:rPr>
        <w:t>от «___»__________20___года</w:t>
      </w:r>
    </w:p>
    <w:p w:rsidR="00DF4F59" w:rsidRDefault="00DF4F59" w:rsidP="00DF4F59">
      <w:pPr>
        <w:spacing w:after="0" w:line="240" w:lineRule="auto"/>
        <w:jc w:val="right"/>
        <w:rPr>
          <w:rFonts w:ascii="Times New Roman" w:hAnsi="Times New Roman"/>
          <w:b/>
          <w:sz w:val="28"/>
          <w:szCs w:val="28"/>
        </w:rPr>
      </w:pPr>
    </w:p>
    <w:p w:rsidR="00DF4F59" w:rsidRDefault="00DF4F59" w:rsidP="00DF4F59">
      <w:pPr>
        <w:spacing w:after="0" w:line="240" w:lineRule="auto"/>
        <w:jc w:val="center"/>
        <w:outlineLvl w:val="0"/>
        <w:rPr>
          <w:rFonts w:ascii="Times New Roman" w:hAnsi="Times New Roman"/>
          <w:sz w:val="28"/>
          <w:szCs w:val="28"/>
        </w:rPr>
      </w:pPr>
      <w:r>
        <w:rPr>
          <w:rFonts w:ascii="Times New Roman" w:hAnsi="Times New Roman"/>
          <w:sz w:val="28"/>
          <w:szCs w:val="28"/>
        </w:rPr>
        <w:t xml:space="preserve">Список изданий основной учебной литературы по дисциплине </w:t>
      </w:r>
    </w:p>
    <w:p w:rsidR="00DF4F59" w:rsidRDefault="00DF4F59" w:rsidP="00DF4F59">
      <w:pPr>
        <w:spacing w:after="0" w:line="240" w:lineRule="auto"/>
        <w:jc w:val="center"/>
        <w:outlineLvl w:val="0"/>
        <w:rPr>
          <w:rFonts w:ascii="Times New Roman" w:hAnsi="Times New Roman"/>
          <w:sz w:val="28"/>
          <w:szCs w:val="28"/>
        </w:rPr>
      </w:pPr>
      <w:r>
        <w:rPr>
          <w:rFonts w:ascii="Times New Roman" w:hAnsi="Times New Roman"/>
          <w:sz w:val="28"/>
          <w:szCs w:val="28"/>
        </w:rPr>
        <w:t>«Культура речи и деловое общение»</w:t>
      </w:r>
    </w:p>
    <w:p w:rsidR="00DF4F59" w:rsidRDefault="00DF4F59" w:rsidP="00DF4F59">
      <w:pPr>
        <w:spacing w:after="0" w:line="240" w:lineRule="auto"/>
        <w:jc w:val="center"/>
        <w:rPr>
          <w:rFonts w:ascii="Times New Roman" w:hAnsi="Times New Roman"/>
          <w:sz w:val="28"/>
          <w:szCs w:val="28"/>
        </w:rPr>
      </w:pPr>
      <w:r>
        <w:rPr>
          <w:rFonts w:ascii="Times New Roman" w:hAnsi="Times New Roman"/>
          <w:sz w:val="28"/>
          <w:szCs w:val="28"/>
        </w:rPr>
        <w:t xml:space="preserve"> (библиотечный фонд АГАУ)</w:t>
      </w:r>
    </w:p>
    <w:p w:rsidR="00DF4F59" w:rsidRDefault="00DF4F59" w:rsidP="00DF4F59">
      <w:pPr>
        <w:spacing w:after="0" w:line="240" w:lineRule="auto"/>
        <w:jc w:val="center"/>
        <w:rPr>
          <w:rFonts w:ascii="Times New Roman" w:hAnsi="Times New Roman"/>
          <w:sz w:val="28"/>
          <w:szCs w:val="28"/>
          <w:u w:val="single"/>
        </w:rPr>
      </w:pPr>
    </w:p>
    <w:p w:rsidR="00DF4F59" w:rsidRDefault="00DF4F59" w:rsidP="00DF4F59">
      <w:pPr>
        <w:spacing w:after="0" w:line="240" w:lineRule="auto"/>
        <w:jc w:val="center"/>
        <w:rPr>
          <w:rFonts w:ascii="Times New Roman" w:hAnsi="Times New Roman"/>
          <w:sz w:val="28"/>
          <w:szCs w:val="28"/>
        </w:rPr>
      </w:pPr>
    </w:p>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567"/>
        <w:gridCol w:w="7238"/>
        <w:gridCol w:w="1705"/>
      </w:tblGrid>
      <w:tr w:rsidR="00DF4F59" w:rsidTr="00DF4F59">
        <w:tc>
          <w:tcPr>
            <w:tcW w:w="566"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 п/п</w:t>
            </w:r>
          </w:p>
        </w:tc>
        <w:tc>
          <w:tcPr>
            <w:tcW w:w="7233"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Библиографическое описание издания</w:t>
            </w:r>
          </w:p>
        </w:tc>
        <w:tc>
          <w:tcPr>
            <w:tcW w:w="1704"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Примечание</w:t>
            </w:r>
          </w:p>
        </w:tc>
      </w:tr>
      <w:tr w:rsidR="00DF4F59" w:rsidTr="00DF4F59">
        <w:tc>
          <w:tcPr>
            <w:tcW w:w="566"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1.</w:t>
            </w:r>
          </w:p>
        </w:tc>
        <w:tc>
          <w:tcPr>
            <w:tcW w:w="7233"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rPr>
                <w:rFonts w:ascii="Times New Roman" w:eastAsia="Times New Roman" w:hAnsi="Times New Roman"/>
                <w:bCs/>
                <w:sz w:val="28"/>
                <w:szCs w:val="28"/>
                <w:lang w:eastAsia="en-US"/>
              </w:rPr>
            </w:pPr>
            <w:r>
              <w:rPr>
                <w:rFonts w:ascii="Times New Roman" w:hAnsi="Times New Roman"/>
                <w:bCs/>
                <w:sz w:val="28"/>
                <w:szCs w:val="28"/>
                <w:lang w:eastAsia="en-US"/>
              </w:rPr>
              <w:t>Введенская Л.А. Русский язык. Культура речи. Деловое общение: учебник для бакалавров / Л.А.Введенская, Л.Г.Павлова, Е.Ю.Кашаева. – М.: КНОРУС, 2012. - 424 с.</w:t>
            </w:r>
          </w:p>
        </w:tc>
        <w:tc>
          <w:tcPr>
            <w:tcW w:w="1704"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99</w:t>
            </w:r>
          </w:p>
        </w:tc>
      </w:tr>
      <w:tr w:rsidR="00DF4F59" w:rsidTr="00DF4F59">
        <w:tc>
          <w:tcPr>
            <w:tcW w:w="566"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2.</w:t>
            </w:r>
          </w:p>
        </w:tc>
        <w:tc>
          <w:tcPr>
            <w:tcW w:w="7233"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sz w:val="28"/>
                <w:szCs w:val="28"/>
                <w:lang w:eastAsia="en-US"/>
              </w:rPr>
            </w:pPr>
            <w:r>
              <w:rPr>
                <w:rFonts w:ascii="Times New Roman" w:hAnsi="Times New Roman"/>
                <w:sz w:val="28"/>
                <w:szCs w:val="28"/>
                <w:lang w:eastAsia="en-US"/>
              </w:rPr>
              <w:t xml:space="preserve">Введенская Л.А. Деловая риторика: учебное пособие /Л.А.Введенская, Л.Г.Павлова. – 6-е изд., перераб. – М.: КНОРУС, 2012. – 416 с. </w:t>
            </w:r>
          </w:p>
        </w:tc>
        <w:tc>
          <w:tcPr>
            <w:tcW w:w="1704"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15</w:t>
            </w:r>
          </w:p>
        </w:tc>
      </w:tr>
      <w:tr w:rsidR="00DF4F59" w:rsidTr="00DF4F59">
        <w:tc>
          <w:tcPr>
            <w:tcW w:w="566"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3.</w:t>
            </w:r>
          </w:p>
        </w:tc>
        <w:tc>
          <w:tcPr>
            <w:tcW w:w="7233"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bCs/>
                <w:sz w:val="28"/>
                <w:szCs w:val="28"/>
                <w:lang w:eastAsia="en-US"/>
              </w:rPr>
            </w:pPr>
            <w:r>
              <w:rPr>
                <w:rFonts w:ascii="Times New Roman" w:hAnsi="Times New Roman"/>
                <w:bCs/>
                <w:sz w:val="28"/>
                <w:szCs w:val="28"/>
                <w:lang w:eastAsia="en-US"/>
              </w:rPr>
              <w:t>Самыгин С.И. Деловое общение: учебное пособие для высшего профессионального образования/С.И. Самыгин, А.М.Руденко. – 2-е изд., стер. – М.: КНОРУС, 2012. – 440 с.</w:t>
            </w:r>
          </w:p>
        </w:tc>
        <w:tc>
          <w:tcPr>
            <w:tcW w:w="1704"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28</w:t>
            </w:r>
          </w:p>
        </w:tc>
      </w:tr>
    </w:tbl>
    <w:p w:rsidR="00DF4F59" w:rsidRDefault="00DF4F59" w:rsidP="00DF4F59">
      <w:pPr>
        <w:spacing w:line="240" w:lineRule="auto"/>
        <w:rPr>
          <w:rFonts w:ascii="Times New Roman" w:eastAsia="Times New Roman" w:hAnsi="Times New Roman"/>
          <w:sz w:val="28"/>
          <w:szCs w:val="28"/>
        </w:rPr>
      </w:pPr>
    </w:p>
    <w:p w:rsidR="00DF4F59" w:rsidRDefault="00DF4F59" w:rsidP="00DF4F59">
      <w:pPr>
        <w:spacing w:line="240" w:lineRule="auto"/>
        <w:rPr>
          <w:rFonts w:ascii="Times New Roman" w:hAnsi="Times New Roman"/>
          <w:sz w:val="28"/>
          <w:szCs w:val="28"/>
        </w:rPr>
      </w:pPr>
      <w:r>
        <w:rPr>
          <w:rFonts w:ascii="Times New Roman" w:hAnsi="Times New Roman"/>
          <w:sz w:val="28"/>
          <w:szCs w:val="28"/>
        </w:rPr>
        <w:t xml:space="preserve">Список изданий дополнительной учебной литературы по дисциплине </w:t>
      </w:r>
    </w:p>
    <w:p w:rsidR="00DF4F59" w:rsidRDefault="00DF4F59" w:rsidP="00DF4F59">
      <w:pPr>
        <w:spacing w:after="0" w:line="240" w:lineRule="auto"/>
        <w:jc w:val="center"/>
        <w:rPr>
          <w:rFonts w:ascii="Times New Roman" w:hAnsi="Times New Roman"/>
          <w:sz w:val="28"/>
          <w:szCs w:val="28"/>
        </w:rPr>
      </w:pPr>
      <w:r>
        <w:rPr>
          <w:rFonts w:ascii="Times New Roman" w:hAnsi="Times New Roman"/>
          <w:sz w:val="28"/>
          <w:szCs w:val="28"/>
        </w:rPr>
        <w:t>«Культура речи и деловое общение»</w:t>
      </w:r>
    </w:p>
    <w:p w:rsidR="00DF4F59" w:rsidRDefault="00DF4F59" w:rsidP="00DF4F59">
      <w:pPr>
        <w:spacing w:after="0" w:line="240" w:lineRule="auto"/>
        <w:jc w:val="center"/>
        <w:rPr>
          <w:rFonts w:ascii="Times New Roman" w:hAnsi="Times New Roman"/>
          <w:sz w:val="28"/>
          <w:szCs w:val="28"/>
        </w:rPr>
      </w:pPr>
      <w:r>
        <w:rPr>
          <w:rFonts w:ascii="Times New Roman" w:hAnsi="Times New Roman"/>
          <w:sz w:val="28"/>
          <w:szCs w:val="28"/>
        </w:rPr>
        <w:t xml:space="preserve"> (библиотечный фонд АГАУ)</w:t>
      </w:r>
    </w:p>
    <w:p w:rsidR="00DF4F59" w:rsidRDefault="00DF4F59" w:rsidP="00DF4F59">
      <w:pPr>
        <w:spacing w:after="0" w:line="240" w:lineRule="auto"/>
        <w:rPr>
          <w:rFonts w:ascii="Times New Roman" w:hAnsi="Times New Roman"/>
          <w:sz w:val="28"/>
          <w:szCs w:val="28"/>
        </w:rPr>
      </w:pP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567"/>
        <w:gridCol w:w="7229"/>
        <w:gridCol w:w="1699"/>
      </w:tblGrid>
      <w:tr w:rsidR="00DF4F59" w:rsidTr="00DF4F59">
        <w:tc>
          <w:tcPr>
            <w:tcW w:w="567"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 п/п</w:t>
            </w: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Библиографическое описание издания</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Примечание</w:t>
            </w:r>
          </w:p>
        </w:tc>
      </w:tr>
      <w:tr w:rsidR="00DF4F59" w:rsidTr="00DF4F59">
        <w:trPr>
          <w:trHeight w:val="713"/>
        </w:trPr>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bCs/>
                <w:sz w:val="28"/>
                <w:szCs w:val="28"/>
                <w:lang w:eastAsia="en-US"/>
              </w:rPr>
            </w:pPr>
            <w:r>
              <w:rPr>
                <w:rFonts w:ascii="Times New Roman" w:hAnsi="Times New Roman"/>
                <w:bCs/>
                <w:sz w:val="28"/>
                <w:szCs w:val="28"/>
                <w:lang w:eastAsia="en-US"/>
              </w:rPr>
              <w:t xml:space="preserve">Руднев В.Н. Риторика. Деловое общение: учебное пособие /В.Н. Руднев. – М.: КНОРУС, 2013. – 352 с. </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 xml:space="preserve">             40</w:t>
            </w:r>
          </w:p>
        </w:tc>
      </w:tr>
      <w:tr w:rsidR="00DF4F59" w:rsidTr="00DF4F59">
        <w:trPr>
          <w:trHeight w:val="1702"/>
        </w:trPr>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color w:val="000000"/>
                <w:sz w:val="28"/>
                <w:szCs w:val="28"/>
                <w:lang w:eastAsia="en-US"/>
              </w:rPr>
            </w:pPr>
            <w:r>
              <w:rPr>
                <w:rFonts w:ascii="Times New Roman" w:hAnsi="Times New Roman"/>
                <w:color w:val="000000"/>
                <w:sz w:val="28"/>
                <w:szCs w:val="28"/>
                <w:lang w:eastAsia="en-US"/>
              </w:rPr>
              <w:t>Кузнецов И.Н. Бизнес-риторика [Электронный ресурс] / И. Н. Кузнецов. - 4-е изд. - Электрон. текстовые дан. (1 файл). - М. : Дашков и К', 2013. - 408 с.</w:t>
            </w:r>
          </w:p>
          <w:p w:rsidR="00DF4F59" w:rsidRDefault="00063CF7">
            <w:pPr>
              <w:widowControl w:val="0"/>
              <w:tabs>
                <w:tab w:val="left" w:pos="4"/>
              </w:tabs>
              <w:autoSpaceDE w:val="0"/>
              <w:autoSpaceDN w:val="0"/>
              <w:adjustRightInd w:val="0"/>
              <w:spacing w:line="240" w:lineRule="auto"/>
              <w:rPr>
                <w:rFonts w:ascii="Times New Roman" w:eastAsia="Times New Roman" w:hAnsi="Times New Roman"/>
                <w:sz w:val="28"/>
                <w:szCs w:val="28"/>
                <w:lang w:eastAsia="en-US"/>
              </w:rPr>
            </w:pPr>
            <w:hyperlink r:id="rId14" w:history="1">
              <w:r w:rsidR="00DF4F59">
                <w:rPr>
                  <w:rStyle w:val="a4"/>
                  <w:sz w:val="28"/>
                  <w:szCs w:val="28"/>
                  <w:lang w:eastAsia="en-US"/>
                </w:rPr>
                <w:t>http://e.lanbook.com/view/book/56181/</w:t>
              </w:r>
            </w:hyperlink>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ЭБС «Лань»</w:t>
            </w:r>
          </w:p>
        </w:tc>
      </w:tr>
      <w:tr w:rsidR="00DF4F59" w:rsidTr="00DF4F59">
        <w:trPr>
          <w:trHeight w:val="505"/>
        </w:trPr>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bCs/>
                <w:sz w:val="28"/>
                <w:szCs w:val="28"/>
                <w:lang w:eastAsia="en-US"/>
              </w:rPr>
            </w:pPr>
            <w:r>
              <w:rPr>
                <w:rFonts w:ascii="Times New Roman" w:hAnsi="Times New Roman"/>
                <w:bCs/>
                <w:sz w:val="28"/>
                <w:szCs w:val="28"/>
                <w:lang w:eastAsia="en-US"/>
              </w:rPr>
              <w:t>Даренская Н.А. Культур</w:t>
            </w:r>
            <w:r>
              <w:rPr>
                <w:rFonts w:ascii="Times New Roman" w:hAnsi="Times New Roman"/>
                <w:sz w:val="28"/>
                <w:szCs w:val="28"/>
                <w:lang w:eastAsia="en-US"/>
              </w:rPr>
              <w:t xml:space="preserve">а </w:t>
            </w:r>
            <w:r>
              <w:rPr>
                <w:rFonts w:ascii="Times New Roman" w:hAnsi="Times New Roman"/>
                <w:bCs/>
                <w:sz w:val="28"/>
                <w:szCs w:val="28"/>
                <w:lang w:eastAsia="en-US"/>
              </w:rPr>
              <w:t>речи</w:t>
            </w:r>
            <w:r>
              <w:rPr>
                <w:rFonts w:ascii="Times New Roman" w:hAnsi="Times New Roman"/>
                <w:sz w:val="28"/>
                <w:szCs w:val="28"/>
                <w:lang w:eastAsia="en-US"/>
              </w:rPr>
              <w:t xml:space="preserve"> </w:t>
            </w:r>
            <w:r>
              <w:rPr>
                <w:rFonts w:ascii="Times New Roman" w:hAnsi="Times New Roman"/>
                <w:color w:val="000000"/>
                <w:sz w:val="28"/>
                <w:szCs w:val="28"/>
                <w:lang w:eastAsia="en-US"/>
              </w:rPr>
              <w:t xml:space="preserve">: учебное пособие / Н. А. </w:t>
            </w:r>
            <w:r>
              <w:rPr>
                <w:rFonts w:ascii="Times New Roman" w:hAnsi="Times New Roman"/>
                <w:color w:val="000000"/>
                <w:sz w:val="28"/>
                <w:szCs w:val="28"/>
                <w:lang w:eastAsia="en-US"/>
              </w:rPr>
              <w:lastRenderedPageBreak/>
              <w:t>Даренская, Н. Н. Буянкина. - Барнаул : Изд-во АГАУ, 2002. - 176 с.</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lastRenderedPageBreak/>
              <w:t xml:space="preserve">          410</w:t>
            </w:r>
          </w:p>
        </w:tc>
      </w:tr>
      <w:tr w:rsidR="00DF4F59" w:rsidTr="00DF4F59">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autoSpaceDE w:val="0"/>
              <w:autoSpaceDN w:val="0"/>
              <w:adjustRightInd w:val="0"/>
              <w:spacing w:after="0" w:line="240" w:lineRule="auto"/>
              <w:jc w:val="both"/>
              <w:rPr>
                <w:rFonts w:ascii="Times New Roman" w:eastAsia="Times New Roman" w:hAnsi="Times New Roman"/>
                <w:b/>
                <w:bCs/>
                <w:sz w:val="28"/>
                <w:szCs w:val="28"/>
                <w:lang w:eastAsia="en-US"/>
              </w:rPr>
            </w:pPr>
            <w:r>
              <w:rPr>
                <w:rFonts w:ascii="Times New Roman" w:hAnsi="Times New Roman"/>
                <w:sz w:val="28"/>
                <w:szCs w:val="28"/>
              </w:rPr>
              <w:t>Даренская Н.А.</w:t>
            </w:r>
            <w:r>
              <w:t xml:space="preserve"> </w:t>
            </w:r>
            <w:r>
              <w:rPr>
                <w:rFonts w:ascii="Times New Roman" w:hAnsi="Times New Roman"/>
                <w:bCs/>
                <w:sz w:val="28"/>
                <w:szCs w:val="28"/>
                <w:lang w:eastAsia="en-US"/>
              </w:rPr>
              <w:t>Русск</w:t>
            </w:r>
            <w:r>
              <w:rPr>
                <w:rFonts w:ascii="Times New Roman" w:hAnsi="Times New Roman"/>
                <w:sz w:val="28"/>
                <w:szCs w:val="28"/>
                <w:lang w:eastAsia="en-US"/>
              </w:rPr>
              <w:t xml:space="preserve">ий </w:t>
            </w:r>
            <w:r>
              <w:rPr>
                <w:rFonts w:ascii="Times New Roman" w:hAnsi="Times New Roman"/>
                <w:bCs/>
                <w:sz w:val="28"/>
                <w:szCs w:val="28"/>
                <w:lang w:eastAsia="en-US"/>
              </w:rPr>
              <w:t>язык</w:t>
            </w:r>
            <w:r>
              <w:rPr>
                <w:rFonts w:ascii="Times New Roman" w:hAnsi="Times New Roman"/>
                <w:sz w:val="28"/>
                <w:szCs w:val="28"/>
                <w:lang w:eastAsia="en-US"/>
              </w:rPr>
              <w:t xml:space="preserve"> и </w:t>
            </w:r>
            <w:r>
              <w:rPr>
                <w:rFonts w:ascii="Times New Roman" w:hAnsi="Times New Roman"/>
                <w:bCs/>
                <w:sz w:val="28"/>
                <w:szCs w:val="28"/>
                <w:lang w:eastAsia="en-US"/>
              </w:rPr>
              <w:t>культур</w:t>
            </w:r>
            <w:r>
              <w:rPr>
                <w:rFonts w:ascii="Times New Roman" w:hAnsi="Times New Roman"/>
                <w:sz w:val="28"/>
                <w:szCs w:val="28"/>
                <w:lang w:eastAsia="en-US"/>
              </w:rPr>
              <w:t xml:space="preserve">а </w:t>
            </w:r>
            <w:r>
              <w:rPr>
                <w:rFonts w:ascii="Times New Roman" w:hAnsi="Times New Roman"/>
                <w:bCs/>
                <w:sz w:val="28"/>
                <w:szCs w:val="28"/>
                <w:lang w:eastAsia="en-US"/>
              </w:rPr>
              <w:t>речи</w:t>
            </w:r>
            <w:r>
              <w:rPr>
                <w:rFonts w:ascii="Times New Roman" w:hAnsi="Times New Roman"/>
                <w:sz w:val="28"/>
                <w:szCs w:val="28"/>
                <w:lang w:eastAsia="en-US"/>
              </w:rPr>
              <w:t xml:space="preserve"> </w:t>
            </w:r>
            <w:r>
              <w:rPr>
                <w:rFonts w:ascii="Times New Roman" w:hAnsi="Times New Roman"/>
                <w:color w:val="000000"/>
                <w:sz w:val="28"/>
                <w:szCs w:val="28"/>
                <w:lang w:eastAsia="en-US"/>
              </w:rPr>
              <w:t xml:space="preserve">[Электронный ресурс] : методическое пособие / Н. А. Даренская, Н. Н. Буянкина. - Электрон. текстовые дан. (1 файл : 510 Кб). - Барнаул : Изд-во АГАУ, 2010. - 1 эл. жестк. диск. - </w:t>
            </w:r>
            <w:r>
              <w:rPr>
                <w:rFonts w:ascii="Times New Roman" w:hAnsi="Times New Roman"/>
                <w:bCs/>
                <w:color w:val="000000"/>
                <w:sz w:val="28"/>
                <w:szCs w:val="28"/>
                <w:lang w:eastAsia="en-US"/>
              </w:rPr>
              <w:t>Систем. требования:</w:t>
            </w:r>
            <w:r>
              <w:rPr>
                <w:rFonts w:ascii="Times New Roman" w:hAnsi="Times New Roman"/>
                <w:color w:val="000000"/>
                <w:sz w:val="28"/>
                <w:szCs w:val="28"/>
                <w:lang w:eastAsia="en-US"/>
              </w:rPr>
              <w:t xml:space="preserve"> Intel Celeron CPU ; 1 ГБ ОЗУ ; MS Windows XP Home ; Adobe Reader ; Монитор Samsung ; Принтер HP Laser Jet. -Режим доступа: локальная сеть библиотеки АГАУ. - Загл. с титул. экрана. - Имеется печ. аналог. - Б. ц.</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Сайт Алтайского ГАУ</w:t>
            </w:r>
          </w:p>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ЭК библиотеки</w:t>
            </w:r>
          </w:p>
        </w:tc>
      </w:tr>
      <w:tr w:rsidR="00DF4F59" w:rsidTr="00DF4F59">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autoSpaceDE w:val="0"/>
              <w:autoSpaceDN w:val="0"/>
              <w:adjustRightInd w:val="0"/>
              <w:spacing w:after="0" w:line="240" w:lineRule="auto"/>
              <w:jc w:val="both"/>
              <w:rPr>
                <w:rFonts w:ascii="Times New Roman" w:eastAsia="Times New Roman" w:hAnsi="Times New Roman"/>
                <w:bCs/>
                <w:sz w:val="28"/>
                <w:szCs w:val="28"/>
                <w:lang w:eastAsia="en-US"/>
              </w:rPr>
            </w:pPr>
            <w:r>
              <w:rPr>
                <w:rFonts w:ascii="Times New Roman" w:hAnsi="Times New Roman"/>
                <w:bCs/>
                <w:sz w:val="28"/>
                <w:szCs w:val="28"/>
                <w:lang w:eastAsia="en-US"/>
              </w:rPr>
              <w:t>Даренская Н.А. Русск</w:t>
            </w:r>
            <w:r>
              <w:rPr>
                <w:rFonts w:ascii="Times New Roman" w:hAnsi="Times New Roman"/>
                <w:sz w:val="28"/>
                <w:szCs w:val="28"/>
                <w:lang w:eastAsia="en-US"/>
              </w:rPr>
              <w:t xml:space="preserve">ий </w:t>
            </w:r>
            <w:r>
              <w:rPr>
                <w:rFonts w:ascii="Times New Roman" w:hAnsi="Times New Roman"/>
                <w:bCs/>
                <w:sz w:val="28"/>
                <w:szCs w:val="28"/>
                <w:lang w:eastAsia="en-US"/>
              </w:rPr>
              <w:t>язык</w:t>
            </w:r>
            <w:r>
              <w:rPr>
                <w:rFonts w:ascii="Times New Roman" w:hAnsi="Times New Roman"/>
                <w:sz w:val="28"/>
                <w:szCs w:val="28"/>
                <w:lang w:eastAsia="en-US"/>
              </w:rPr>
              <w:t xml:space="preserve"> и </w:t>
            </w:r>
            <w:r>
              <w:rPr>
                <w:rFonts w:ascii="Times New Roman" w:hAnsi="Times New Roman"/>
                <w:bCs/>
                <w:sz w:val="28"/>
                <w:szCs w:val="28"/>
                <w:lang w:eastAsia="en-US"/>
              </w:rPr>
              <w:t>культур</w:t>
            </w:r>
            <w:r>
              <w:rPr>
                <w:rFonts w:ascii="Times New Roman" w:hAnsi="Times New Roman"/>
                <w:sz w:val="28"/>
                <w:szCs w:val="28"/>
                <w:lang w:eastAsia="en-US"/>
              </w:rPr>
              <w:t xml:space="preserve">а </w:t>
            </w:r>
            <w:r>
              <w:rPr>
                <w:rFonts w:ascii="Times New Roman" w:hAnsi="Times New Roman"/>
                <w:bCs/>
                <w:sz w:val="28"/>
                <w:szCs w:val="28"/>
                <w:lang w:eastAsia="en-US"/>
              </w:rPr>
              <w:t>речи</w:t>
            </w:r>
            <w:r>
              <w:rPr>
                <w:rFonts w:ascii="Times New Roman" w:hAnsi="Times New Roman"/>
                <w:sz w:val="28"/>
                <w:szCs w:val="28"/>
                <w:lang w:eastAsia="en-US"/>
              </w:rPr>
              <w:t xml:space="preserve"> : </w:t>
            </w:r>
            <w:r>
              <w:rPr>
                <w:rFonts w:ascii="Times New Roman" w:hAnsi="Times New Roman"/>
                <w:color w:val="000000"/>
                <w:sz w:val="28"/>
                <w:szCs w:val="28"/>
                <w:lang w:eastAsia="en-US"/>
              </w:rPr>
              <w:t>методическое пособие / Н. А. Даренская, Н. Н. Буянкина. - Барнаул : Изд-во АГАУ, 2010. - 91 с.</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8</w:t>
            </w:r>
          </w:p>
        </w:tc>
      </w:tr>
      <w:tr w:rsidR="00DF4F59" w:rsidTr="00DF4F59">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b/>
                <w:bCs/>
                <w:sz w:val="28"/>
                <w:szCs w:val="28"/>
                <w:lang w:eastAsia="en-US"/>
              </w:rPr>
            </w:pPr>
            <w:r>
              <w:rPr>
                <w:rFonts w:ascii="Times New Roman" w:hAnsi="Times New Roman"/>
                <w:bCs/>
                <w:sz w:val="28"/>
                <w:szCs w:val="28"/>
                <w:lang w:eastAsia="en-US"/>
              </w:rPr>
              <w:t>Даренская Н. А.</w:t>
            </w:r>
            <w:r>
              <w:rPr>
                <w:rFonts w:ascii="Times New Roman" w:hAnsi="Times New Roman"/>
                <w:b/>
                <w:bCs/>
                <w:sz w:val="28"/>
                <w:szCs w:val="28"/>
                <w:lang w:eastAsia="en-US"/>
              </w:rPr>
              <w:t xml:space="preserve"> </w:t>
            </w:r>
            <w:r>
              <w:rPr>
                <w:rFonts w:ascii="Times New Roman" w:hAnsi="Times New Roman"/>
                <w:sz w:val="28"/>
                <w:szCs w:val="28"/>
                <w:lang w:eastAsia="en-US"/>
              </w:rPr>
              <w:t>Культура научной и деловой речи : учебно-методическое пособие / Н. А. Даренская , Н. Н. Буянкина . - Барнаул : Изд-во АГАУ, 2008. - 65 с.</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28</w:t>
            </w:r>
          </w:p>
        </w:tc>
      </w:tr>
      <w:tr w:rsidR="00DF4F59" w:rsidTr="00DF4F59">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bCs/>
                <w:sz w:val="28"/>
                <w:szCs w:val="28"/>
                <w:lang w:eastAsia="en-US"/>
              </w:rPr>
            </w:pPr>
            <w:r>
              <w:rPr>
                <w:rFonts w:ascii="Times New Roman" w:hAnsi="Times New Roman"/>
                <w:bCs/>
                <w:sz w:val="28"/>
                <w:szCs w:val="28"/>
                <w:lang w:eastAsia="en-US"/>
              </w:rPr>
              <w:t>Деловое общение</w:t>
            </w:r>
            <w:r>
              <w:rPr>
                <w:rFonts w:ascii="Times New Roman" w:hAnsi="Times New Roman"/>
                <w:sz w:val="28"/>
                <w:szCs w:val="28"/>
                <w:lang w:eastAsia="en-US"/>
              </w:rPr>
              <w:t xml:space="preserve"> </w:t>
            </w:r>
            <w:r>
              <w:rPr>
                <w:rFonts w:ascii="Times New Roman" w:hAnsi="Times New Roman"/>
                <w:color w:val="000000"/>
                <w:sz w:val="28"/>
                <w:szCs w:val="28"/>
                <w:lang w:eastAsia="en-US"/>
              </w:rPr>
              <w:t>[Электронный ресурс] : учебное пособие / сост. И. Н. Кузнецов. - 5-е изд. - Электрон. текстовые дан. (1 файл). - М. : Дашков и К`, 2013. - 528 с.</w:t>
            </w:r>
          </w:p>
          <w:p w:rsidR="00DF4F59" w:rsidRDefault="00063CF7">
            <w:pPr>
              <w:widowControl w:val="0"/>
              <w:tabs>
                <w:tab w:val="left" w:pos="4"/>
              </w:tabs>
              <w:autoSpaceDE w:val="0"/>
              <w:autoSpaceDN w:val="0"/>
              <w:adjustRightInd w:val="0"/>
              <w:spacing w:line="240" w:lineRule="auto"/>
              <w:rPr>
                <w:rFonts w:ascii="Times New Roman" w:eastAsia="Times New Roman" w:hAnsi="Times New Roman"/>
                <w:bCs/>
                <w:sz w:val="28"/>
                <w:szCs w:val="28"/>
                <w:lang w:eastAsia="en-US"/>
              </w:rPr>
            </w:pPr>
            <w:hyperlink r:id="rId15" w:history="1">
              <w:r w:rsidR="00DF4F59">
                <w:rPr>
                  <w:rStyle w:val="a4"/>
                  <w:bCs/>
                  <w:sz w:val="28"/>
                  <w:szCs w:val="28"/>
                  <w:lang w:eastAsia="en-US"/>
                </w:rPr>
                <w:t>http://e.lanbook.com/view/book/56196/</w:t>
              </w:r>
            </w:hyperlink>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ЭБС «Лань»</w:t>
            </w:r>
          </w:p>
        </w:tc>
      </w:tr>
      <w:tr w:rsidR="00DF4F59" w:rsidTr="00DF4F59">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color w:val="000000"/>
                <w:sz w:val="28"/>
                <w:szCs w:val="28"/>
                <w:lang w:eastAsia="en-US"/>
              </w:rPr>
            </w:pPr>
            <w:r>
              <w:rPr>
                <w:rFonts w:ascii="Times New Roman" w:hAnsi="Times New Roman"/>
                <w:color w:val="000000"/>
                <w:sz w:val="28"/>
                <w:szCs w:val="28"/>
                <w:lang w:eastAsia="en-US"/>
              </w:rPr>
              <w:t xml:space="preserve">  </w:t>
            </w:r>
            <w:r>
              <w:rPr>
                <w:rFonts w:ascii="Times New Roman" w:hAnsi="Times New Roman"/>
                <w:bCs/>
                <w:color w:val="000000"/>
                <w:sz w:val="28"/>
                <w:szCs w:val="28"/>
                <w:lang w:eastAsia="en-US"/>
              </w:rPr>
              <w:t>Эффективный руководитель</w:t>
            </w:r>
            <w:r>
              <w:rPr>
                <w:rFonts w:ascii="Times New Roman" w:hAnsi="Times New Roman"/>
                <w:color w:val="000000"/>
                <w:sz w:val="28"/>
                <w:szCs w:val="28"/>
                <w:lang w:eastAsia="en-US"/>
              </w:rPr>
              <w:t xml:space="preserve"> : учебно-практическое пособие / сост. И. Н. Кузнецов. - 4-е изд. - Электрон. текстовые дан. (1 файл). - М. : Дашков и К`, 2012. - 596 с. - Загл. с титул. экрана. - Б. ц.</w:t>
            </w:r>
          </w:p>
          <w:p w:rsidR="00DF4F59" w:rsidRDefault="00063CF7">
            <w:pPr>
              <w:widowControl w:val="0"/>
              <w:tabs>
                <w:tab w:val="left" w:pos="4"/>
              </w:tabs>
              <w:autoSpaceDE w:val="0"/>
              <w:autoSpaceDN w:val="0"/>
              <w:adjustRightInd w:val="0"/>
              <w:spacing w:line="240" w:lineRule="auto"/>
              <w:rPr>
                <w:rFonts w:ascii="Times New Roman" w:eastAsia="Times New Roman" w:hAnsi="Times New Roman"/>
                <w:bCs/>
                <w:sz w:val="28"/>
                <w:szCs w:val="28"/>
                <w:lang w:eastAsia="en-US"/>
              </w:rPr>
            </w:pPr>
            <w:hyperlink r:id="rId16" w:history="1">
              <w:r w:rsidR="00DF4F59">
                <w:rPr>
                  <w:rStyle w:val="a4"/>
                  <w:bCs/>
                  <w:sz w:val="28"/>
                  <w:szCs w:val="28"/>
                  <w:lang w:eastAsia="en-US"/>
                </w:rPr>
                <w:t>http://e.lanbook.com/view/book/3575/</w:t>
              </w:r>
            </w:hyperlink>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ЭБС «Лань»</w:t>
            </w:r>
          </w:p>
        </w:tc>
      </w:tr>
      <w:tr w:rsidR="00DF4F59" w:rsidTr="00DF4F59">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sz w:val="28"/>
                <w:szCs w:val="28"/>
                <w:lang w:eastAsia="en-US"/>
              </w:rPr>
            </w:pPr>
            <w:r>
              <w:rPr>
                <w:rFonts w:ascii="Times New Roman" w:hAnsi="Times New Roman"/>
                <w:bCs/>
                <w:sz w:val="28"/>
                <w:szCs w:val="28"/>
                <w:lang w:eastAsia="en-US"/>
              </w:rPr>
              <w:t>Ковальчук А. С.</w:t>
            </w:r>
            <w:r>
              <w:rPr>
                <w:rFonts w:ascii="Times New Roman" w:hAnsi="Times New Roman"/>
                <w:sz w:val="28"/>
                <w:szCs w:val="28"/>
                <w:lang w:eastAsia="en-US"/>
              </w:rPr>
              <w:t xml:space="preserve"> </w:t>
            </w:r>
            <w:r>
              <w:rPr>
                <w:rFonts w:ascii="Times New Roman" w:hAnsi="Times New Roman"/>
                <w:sz w:val="28"/>
                <w:szCs w:val="28"/>
                <w:lang w:eastAsia="en-US"/>
              </w:rPr>
              <w:tab/>
              <w:t xml:space="preserve">Основы имиджелогии и делового общения: учебное пособие для вузов/ А. С. Ковальчук. - 4-е изд., доп. и перераб. - Ростов н/Д : Феникс, 2006. - 256 с. </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6</w:t>
            </w:r>
          </w:p>
        </w:tc>
      </w:tr>
      <w:tr w:rsidR="00DF4F59" w:rsidTr="00DF4F59">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bCs/>
                <w:sz w:val="28"/>
                <w:szCs w:val="28"/>
                <w:lang w:eastAsia="en-US"/>
              </w:rPr>
            </w:pPr>
            <w:r>
              <w:rPr>
                <w:rFonts w:ascii="Times New Roman" w:hAnsi="Times New Roman"/>
                <w:sz w:val="28"/>
                <w:szCs w:val="28"/>
                <w:lang w:eastAsia="en-US"/>
              </w:rPr>
              <w:t>Деловое письмо</w:t>
            </w:r>
            <w:r>
              <w:rPr>
                <w:rFonts w:ascii="Times New Roman" w:hAnsi="Times New Roman"/>
                <w:bCs/>
                <w:sz w:val="28"/>
                <w:szCs w:val="28"/>
                <w:lang w:eastAsia="en-US"/>
              </w:rPr>
              <w:t>[Электронный ресурс]:учебно-справочное пособие /сост. И.Н.Кузнецов. – 4-е изд.-Электрон.текстовые дан. (1 файл). – М.: Дашков и К, 2012. –596 с. -Загл. с титул. экрана. - Б.ц.</w:t>
            </w:r>
          </w:p>
          <w:p w:rsidR="00DF4F59" w:rsidRDefault="00063CF7">
            <w:pPr>
              <w:widowControl w:val="0"/>
              <w:tabs>
                <w:tab w:val="left" w:pos="4"/>
              </w:tabs>
              <w:autoSpaceDE w:val="0"/>
              <w:autoSpaceDN w:val="0"/>
              <w:adjustRightInd w:val="0"/>
              <w:spacing w:line="240" w:lineRule="auto"/>
              <w:rPr>
                <w:rFonts w:ascii="Times New Roman" w:eastAsia="Times New Roman" w:hAnsi="Times New Roman"/>
                <w:sz w:val="28"/>
                <w:szCs w:val="28"/>
                <w:lang w:eastAsia="en-US"/>
              </w:rPr>
            </w:pPr>
            <w:hyperlink r:id="rId17" w:history="1">
              <w:r w:rsidR="00DF4F59">
                <w:rPr>
                  <w:rStyle w:val="a4"/>
                  <w:sz w:val="28"/>
                  <w:szCs w:val="28"/>
                  <w:lang w:eastAsia="en-US"/>
                </w:rPr>
                <w:t>http://e.lanbook.com/view/book/56197/</w:t>
              </w:r>
            </w:hyperlink>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ЭБС «Лань»</w:t>
            </w:r>
          </w:p>
        </w:tc>
      </w:tr>
      <w:tr w:rsidR="00DF4F59" w:rsidTr="00DF4F59">
        <w:trPr>
          <w:trHeight w:val="756"/>
        </w:trPr>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b/>
                <w:bCs/>
                <w:sz w:val="28"/>
                <w:szCs w:val="28"/>
                <w:lang w:eastAsia="en-US"/>
              </w:rPr>
            </w:pPr>
            <w:r>
              <w:rPr>
                <w:rFonts w:ascii="Times New Roman" w:hAnsi="Times New Roman"/>
                <w:bCs/>
                <w:sz w:val="28"/>
                <w:szCs w:val="28"/>
                <w:lang w:eastAsia="en-US"/>
              </w:rPr>
              <w:t>Деловое общение</w:t>
            </w:r>
            <w:r>
              <w:rPr>
                <w:rFonts w:ascii="Times New Roman" w:hAnsi="Times New Roman"/>
                <w:sz w:val="28"/>
                <w:szCs w:val="28"/>
                <w:lang w:eastAsia="en-US"/>
              </w:rPr>
              <w:t>: учебное пособие / авт.-сост. И. Н. Кузнецов. - М.: Дашков и К', 2007. - 528 с.</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t>50</w:t>
            </w:r>
          </w:p>
        </w:tc>
      </w:tr>
      <w:tr w:rsidR="00DF4F59" w:rsidTr="00DF4F59">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bCs/>
                <w:sz w:val="28"/>
                <w:szCs w:val="28"/>
                <w:lang w:eastAsia="en-US"/>
              </w:rPr>
            </w:pPr>
            <w:r>
              <w:rPr>
                <w:rFonts w:ascii="Times New Roman" w:hAnsi="Times New Roman"/>
                <w:bCs/>
                <w:sz w:val="28"/>
                <w:szCs w:val="28"/>
                <w:lang w:eastAsia="en-US"/>
              </w:rPr>
              <w:t>Психология и этика</w:t>
            </w:r>
            <w:r>
              <w:rPr>
                <w:rFonts w:ascii="Times New Roman" w:hAnsi="Times New Roman"/>
                <w:sz w:val="28"/>
                <w:szCs w:val="28"/>
                <w:lang w:eastAsia="en-US"/>
              </w:rPr>
              <w:t xml:space="preserve"> </w:t>
            </w:r>
            <w:r>
              <w:rPr>
                <w:rFonts w:ascii="Times New Roman" w:hAnsi="Times New Roman"/>
                <w:bCs/>
                <w:sz w:val="28"/>
                <w:szCs w:val="28"/>
                <w:lang w:eastAsia="en-US"/>
              </w:rPr>
              <w:t>делов</w:t>
            </w:r>
            <w:r>
              <w:rPr>
                <w:rFonts w:ascii="Times New Roman" w:hAnsi="Times New Roman"/>
                <w:sz w:val="28"/>
                <w:szCs w:val="28"/>
                <w:lang w:eastAsia="en-US"/>
              </w:rPr>
              <w:t xml:space="preserve">ого </w:t>
            </w:r>
            <w:r>
              <w:rPr>
                <w:rFonts w:ascii="Times New Roman" w:hAnsi="Times New Roman"/>
                <w:bCs/>
                <w:sz w:val="28"/>
                <w:szCs w:val="28"/>
                <w:lang w:eastAsia="en-US"/>
              </w:rPr>
              <w:t>общени</w:t>
            </w:r>
            <w:r>
              <w:rPr>
                <w:rFonts w:ascii="Times New Roman" w:hAnsi="Times New Roman"/>
                <w:sz w:val="28"/>
                <w:szCs w:val="28"/>
                <w:lang w:eastAsia="en-US"/>
              </w:rPr>
              <w:t xml:space="preserve">я </w:t>
            </w:r>
            <w:r>
              <w:rPr>
                <w:rFonts w:ascii="Times New Roman" w:hAnsi="Times New Roman"/>
                <w:color w:val="000000"/>
                <w:sz w:val="28"/>
                <w:szCs w:val="28"/>
                <w:lang w:eastAsia="en-US"/>
              </w:rPr>
              <w:t xml:space="preserve">: учебник для вузов / ред. В. Н. Лавриненко. - 3-е изд., перераб. и доп. - М. : </w:t>
            </w:r>
            <w:r>
              <w:rPr>
                <w:rFonts w:ascii="Times New Roman" w:hAnsi="Times New Roman"/>
                <w:color w:val="000000"/>
                <w:sz w:val="28"/>
                <w:szCs w:val="28"/>
                <w:lang w:eastAsia="en-US"/>
              </w:rPr>
              <w:lastRenderedPageBreak/>
              <w:t>ЮНИТИ-ДАНА, 2002. - 326 с.</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spacing w:after="0" w:line="240" w:lineRule="auto"/>
              <w:jc w:val="center"/>
              <w:rPr>
                <w:rFonts w:ascii="Times New Roman" w:eastAsia="Times New Roman" w:hAnsi="Times New Roman"/>
                <w:sz w:val="28"/>
                <w:szCs w:val="28"/>
                <w:lang w:eastAsia="en-US"/>
              </w:rPr>
            </w:pPr>
            <w:r>
              <w:rPr>
                <w:rFonts w:ascii="Times New Roman" w:hAnsi="Times New Roman"/>
                <w:sz w:val="28"/>
                <w:szCs w:val="28"/>
                <w:lang w:eastAsia="en-US"/>
              </w:rPr>
              <w:lastRenderedPageBreak/>
              <w:t>11</w:t>
            </w:r>
          </w:p>
        </w:tc>
      </w:tr>
      <w:tr w:rsidR="00DF4F59" w:rsidTr="00DF4F59">
        <w:trPr>
          <w:trHeight w:val="1010"/>
        </w:trPr>
        <w:tc>
          <w:tcPr>
            <w:tcW w:w="567" w:type="dxa"/>
            <w:tcBorders>
              <w:top w:val="single" w:sz="4" w:space="0" w:color="auto"/>
              <w:left w:val="single" w:sz="4" w:space="0" w:color="auto"/>
              <w:bottom w:val="single" w:sz="4" w:space="0" w:color="auto"/>
              <w:right w:val="single" w:sz="4" w:space="0" w:color="auto"/>
            </w:tcBorders>
            <w:hideMark/>
          </w:tcPr>
          <w:p w:rsidR="00DF4F59" w:rsidRPr="00DF4F59" w:rsidRDefault="00DF4F59" w:rsidP="00DF4F59">
            <w:pPr>
              <w:pStyle w:val="a3"/>
              <w:numPr>
                <w:ilvl w:val="0"/>
                <w:numId w:val="26"/>
              </w:numPr>
              <w:spacing w:after="0" w:line="240" w:lineRule="auto"/>
              <w:rPr>
                <w:rFonts w:ascii="Times New Roman" w:eastAsia="Calibri" w:hAnsi="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Default="00DF4F59">
            <w:pPr>
              <w:widowControl w:val="0"/>
              <w:tabs>
                <w:tab w:val="left" w:pos="4"/>
              </w:tabs>
              <w:autoSpaceDE w:val="0"/>
              <w:autoSpaceDN w:val="0"/>
              <w:adjustRightInd w:val="0"/>
              <w:spacing w:line="240" w:lineRule="auto"/>
              <w:rPr>
                <w:rFonts w:ascii="Times New Roman" w:eastAsia="Times New Roman" w:hAnsi="Times New Roman"/>
                <w:sz w:val="28"/>
                <w:szCs w:val="28"/>
                <w:lang w:eastAsia="en-US"/>
              </w:rPr>
            </w:pPr>
            <w:r>
              <w:rPr>
                <w:rFonts w:ascii="Times New Roman" w:hAnsi="Times New Roman"/>
                <w:sz w:val="28"/>
                <w:szCs w:val="28"/>
                <w:lang w:eastAsia="en-US"/>
              </w:rPr>
              <w:t xml:space="preserve">Введенская Л.А. Русский язык и культура речи: учебное пособие для вузов/ Л.А. Введенская, Л.Г.Павлова, Е.Ю. Кашаева. – 4-е изд. –Ростов н/Д: Феникс, 2002. – 544 с. </w:t>
            </w:r>
          </w:p>
        </w:tc>
        <w:tc>
          <w:tcPr>
            <w:tcW w:w="1700" w:type="dxa"/>
            <w:tcBorders>
              <w:top w:val="single" w:sz="4" w:space="0" w:color="auto"/>
              <w:left w:val="single" w:sz="4" w:space="0" w:color="auto"/>
              <w:bottom w:val="single" w:sz="4" w:space="0" w:color="auto"/>
              <w:right w:val="single" w:sz="4" w:space="0" w:color="auto"/>
            </w:tcBorders>
            <w:hideMark/>
          </w:tcPr>
          <w:p w:rsidR="00DF4F59" w:rsidRDefault="00DF4F59">
            <w:pPr>
              <w:pStyle w:val="ae"/>
              <w:spacing w:after="0" w:line="240" w:lineRule="auto"/>
              <w:rPr>
                <w:rFonts w:ascii="Times New Roman" w:eastAsia="Times New Roman" w:hAnsi="Times New Roman"/>
                <w:sz w:val="28"/>
                <w:szCs w:val="28"/>
                <w:lang w:eastAsia="en-US"/>
              </w:rPr>
            </w:pPr>
            <w:r>
              <w:rPr>
                <w:rFonts w:ascii="Times New Roman" w:hAnsi="Times New Roman"/>
                <w:sz w:val="28"/>
                <w:szCs w:val="28"/>
                <w:lang w:eastAsia="en-US"/>
              </w:rPr>
              <w:t xml:space="preserve">              97</w:t>
            </w:r>
          </w:p>
        </w:tc>
      </w:tr>
    </w:tbl>
    <w:p w:rsidR="00DF4F59" w:rsidRDefault="00DF4F59" w:rsidP="00DF4F59">
      <w:pPr>
        <w:tabs>
          <w:tab w:val="left" w:pos="1485"/>
        </w:tabs>
        <w:spacing w:after="0" w:line="240" w:lineRule="auto"/>
        <w:rPr>
          <w:rFonts w:ascii="Times New Roman" w:eastAsia="Times New Roman" w:hAnsi="Times New Roman"/>
          <w:sz w:val="28"/>
          <w:szCs w:val="28"/>
        </w:rPr>
      </w:pPr>
    </w:p>
    <w:p w:rsidR="00DF4F59" w:rsidRDefault="00DF4F59" w:rsidP="00DF4F59">
      <w:pPr>
        <w:spacing w:after="0" w:line="240" w:lineRule="auto"/>
        <w:rPr>
          <w:rFonts w:ascii="Times New Roman" w:hAnsi="Times New Roman"/>
          <w:sz w:val="28"/>
          <w:szCs w:val="28"/>
        </w:rPr>
      </w:pPr>
      <w:r>
        <w:rPr>
          <w:rFonts w:ascii="Times New Roman" w:hAnsi="Times New Roman"/>
          <w:sz w:val="28"/>
          <w:szCs w:val="28"/>
        </w:rPr>
        <w:t>Составитель:</w:t>
      </w:r>
    </w:p>
    <w:p w:rsidR="00DF4F59" w:rsidRDefault="00DF4F59" w:rsidP="00DF4F59">
      <w:pPr>
        <w:tabs>
          <w:tab w:val="left" w:pos="1485"/>
        </w:tabs>
        <w:spacing w:after="0" w:line="240" w:lineRule="auto"/>
        <w:rPr>
          <w:rFonts w:ascii="Calibri" w:hAnsi="Calibri"/>
          <w:sz w:val="28"/>
          <w:szCs w:val="28"/>
        </w:rPr>
      </w:pPr>
      <w:r>
        <w:rPr>
          <w:rFonts w:ascii="Times New Roman" w:hAnsi="Times New Roman"/>
          <w:sz w:val="28"/>
          <w:szCs w:val="28"/>
        </w:rPr>
        <w:t>к.филол.н., доцент                                                        Даренская Н.А.</w:t>
      </w:r>
      <w:r>
        <w:rPr>
          <w:rFonts w:ascii="Times New Roman" w:hAnsi="Times New Roman"/>
          <w:sz w:val="28"/>
          <w:szCs w:val="28"/>
        </w:rPr>
        <w:tab/>
      </w:r>
    </w:p>
    <w:p w:rsidR="00DF4F59" w:rsidRDefault="00DF4F59" w:rsidP="00DF4F59">
      <w:pPr>
        <w:spacing w:line="240" w:lineRule="auto"/>
        <w:jc w:val="right"/>
        <w:rPr>
          <w:rFonts w:ascii="Times New Roman" w:hAnsi="Times New Roman"/>
          <w:sz w:val="28"/>
          <w:szCs w:val="28"/>
        </w:rPr>
      </w:pPr>
    </w:p>
    <w:p w:rsidR="00DF4F59" w:rsidRDefault="00DF4F59" w:rsidP="00DF4F59">
      <w:pPr>
        <w:spacing w:after="0" w:line="240" w:lineRule="auto"/>
        <w:rPr>
          <w:rFonts w:ascii="Times New Roman" w:hAnsi="Times New Roman"/>
          <w:sz w:val="28"/>
          <w:szCs w:val="28"/>
        </w:rPr>
      </w:pPr>
      <w:r>
        <w:rPr>
          <w:rFonts w:ascii="Times New Roman" w:hAnsi="Times New Roman"/>
          <w:sz w:val="28"/>
          <w:szCs w:val="28"/>
        </w:rPr>
        <w:t>Список верен:</w:t>
      </w:r>
    </w:p>
    <w:p w:rsidR="00DF4F59" w:rsidRDefault="00DF4F59" w:rsidP="00DF4F59">
      <w:pPr>
        <w:spacing w:after="0" w:line="240" w:lineRule="auto"/>
        <w:rPr>
          <w:rFonts w:ascii="Times New Roman" w:hAnsi="Times New Roman"/>
          <w:sz w:val="28"/>
          <w:szCs w:val="28"/>
        </w:rPr>
      </w:pPr>
      <w:r>
        <w:rPr>
          <w:rFonts w:ascii="Times New Roman" w:hAnsi="Times New Roman"/>
          <w:sz w:val="28"/>
          <w:szCs w:val="28"/>
        </w:rPr>
        <w:t>зав.отделом</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О.П. Штабель</w:t>
      </w:r>
    </w:p>
    <w:p w:rsidR="00DF4F59" w:rsidRDefault="00DF4F59" w:rsidP="00DF4F59">
      <w:pPr>
        <w:spacing w:after="0" w:line="240" w:lineRule="auto"/>
        <w:rPr>
          <w:rFonts w:ascii="Times New Roman" w:hAnsi="Times New Roman"/>
          <w:sz w:val="28"/>
          <w:szCs w:val="28"/>
        </w:rPr>
      </w:pPr>
    </w:p>
    <w:p w:rsidR="00DF4F59" w:rsidRDefault="00DF4F59" w:rsidP="00DF4F59">
      <w:pPr>
        <w:spacing w:after="0" w:line="240" w:lineRule="auto"/>
        <w:rPr>
          <w:rFonts w:ascii="Times New Roman" w:hAnsi="Times New Roman"/>
          <w:color w:val="000000"/>
          <w:sz w:val="28"/>
          <w:szCs w:val="28"/>
        </w:rPr>
      </w:pPr>
      <w:r>
        <w:rPr>
          <w:rFonts w:ascii="Times New Roman" w:hAnsi="Times New Roman"/>
          <w:sz w:val="28"/>
          <w:szCs w:val="28"/>
        </w:rPr>
        <w:t>«____»________201  г.</w:t>
      </w:r>
    </w:p>
    <w:p w:rsidR="00DF4F59" w:rsidRDefault="00DF4F59" w:rsidP="00DF4F59">
      <w:pPr>
        <w:spacing w:line="240" w:lineRule="auto"/>
        <w:rPr>
          <w:rFonts w:ascii="Calibri" w:hAnsi="Calibri"/>
        </w:rPr>
      </w:pPr>
    </w:p>
    <w:p w:rsidR="00EB6DAD" w:rsidRDefault="00EB6DAD" w:rsidP="00DF4F59">
      <w:pPr>
        <w:jc w:val="right"/>
      </w:pPr>
    </w:p>
    <w:sectPr w:rsidR="00EB6DAD" w:rsidSect="00F620A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7D7" w:rsidRDefault="004567D7" w:rsidP="00154DDB">
      <w:pPr>
        <w:spacing w:after="0" w:line="240" w:lineRule="auto"/>
      </w:pPr>
      <w:r>
        <w:separator/>
      </w:r>
    </w:p>
  </w:endnote>
  <w:endnote w:type="continuationSeparator" w:id="1">
    <w:p w:rsidR="004567D7" w:rsidRDefault="004567D7" w:rsidP="00154D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7D7" w:rsidRDefault="004567D7" w:rsidP="00154DDB">
      <w:pPr>
        <w:spacing w:after="0" w:line="240" w:lineRule="auto"/>
      </w:pPr>
      <w:r>
        <w:separator/>
      </w:r>
    </w:p>
  </w:footnote>
  <w:footnote w:type="continuationSeparator" w:id="1">
    <w:p w:rsidR="004567D7" w:rsidRDefault="004567D7" w:rsidP="00154D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D37CF"/>
    <w:multiLevelType w:val="hybridMultilevel"/>
    <w:tmpl w:val="35A442B0"/>
    <w:lvl w:ilvl="0" w:tplc="E92E1210">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E5B2428"/>
    <w:multiLevelType w:val="hybridMultilevel"/>
    <w:tmpl w:val="8E64091C"/>
    <w:lvl w:ilvl="0" w:tplc="BB94CC10">
      <w:start w:val="1"/>
      <w:numFmt w:val="decimal"/>
      <w:lvlText w:val="%1)"/>
      <w:lvlJc w:val="left"/>
      <w:pPr>
        <w:tabs>
          <w:tab w:val="num" w:pos="2149"/>
        </w:tabs>
        <w:ind w:left="214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3016663A"/>
    <w:multiLevelType w:val="hybridMultilevel"/>
    <w:tmpl w:val="3398AED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150680"/>
    <w:multiLevelType w:val="hybridMultilevel"/>
    <w:tmpl w:val="B46C1B76"/>
    <w:lvl w:ilvl="0" w:tplc="088E7DEE">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664304E"/>
    <w:multiLevelType w:val="hybridMultilevel"/>
    <w:tmpl w:val="9CC0F8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AB24523"/>
    <w:multiLevelType w:val="hybridMultilevel"/>
    <w:tmpl w:val="4E9ACE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6FB360E"/>
    <w:multiLevelType w:val="hybridMultilevel"/>
    <w:tmpl w:val="03C0608E"/>
    <w:lvl w:ilvl="0" w:tplc="84FE8F16">
      <w:start w:val="1"/>
      <w:numFmt w:val="decimal"/>
      <w:lvlText w:val="%1)"/>
      <w:lvlJc w:val="left"/>
      <w:pPr>
        <w:tabs>
          <w:tab w:val="num" w:pos="720"/>
        </w:tabs>
        <w:ind w:left="720"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30741F7"/>
    <w:multiLevelType w:val="hybridMultilevel"/>
    <w:tmpl w:val="ADBC75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AF33C08"/>
    <w:multiLevelType w:val="hybridMultilevel"/>
    <w:tmpl w:val="BD18DF04"/>
    <w:lvl w:ilvl="0" w:tplc="3680248A">
      <w:start w:val="1"/>
      <w:numFmt w:val="decimal"/>
      <w:lvlText w:val="%1)"/>
      <w:lvlJc w:val="left"/>
      <w:pPr>
        <w:tabs>
          <w:tab w:val="num" w:pos="720"/>
        </w:tabs>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BCB0E5A"/>
    <w:multiLevelType w:val="multilevel"/>
    <w:tmpl w:val="D31093F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0">
    <w:nsid w:val="707E737F"/>
    <w:multiLevelType w:val="hybridMultilevel"/>
    <w:tmpl w:val="24CAE3A0"/>
    <w:lvl w:ilvl="0" w:tplc="0419000F">
      <w:start w:val="1"/>
      <w:numFmt w:val="decimal"/>
      <w:lvlText w:val="%1."/>
      <w:lvlJc w:val="left"/>
      <w:pPr>
        <w:tabs>
          <w:tab w:val="num" w:pos="540"/>
        </w:tabs>
        <w:ind w:left="5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730E3CB3"/>
    <w:multiLevelType w:val="hybridMultilevel"/>
    <w:tmpl w:val="E10C409C"/>
    <w:lvl w:ilvl="0" w:tplc="410CE986">
      <w:start w:val="1"/>
      <w:numFmt w:val="decimal"/>
      <w:lvlText w:val="%1"/>
      <w:lvlJc w:val="center"/>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77E7313A"/>
    <w:multiLevelType w:val="hybridMultilevel"/>
    <w:tmpl w:val="66508E8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nsid w:val="7AE043E2"/>
    <w:multiLevelType w:val="hybridMultilevel"/>
    <w:tmpl w:val="783CFAFC"/>
    <w:lvl w:ilvl="0" w:tplc="3F2CD2DC">
      <w:start w:val="1"/>
      <w:numFmt w:val="decimal"/>
      <w:lvlText w:val="%1)"/>
      <w:lvlJc w:val="left"/>
      <w:pPr>
        <w:tabs>
          <w:tab w:val="num" w:pos="927"/>
        </w:tabs>
        <w:ind w:left="927" w:hanging="360"/>
      </w:pPr>
      <w:rPr>
        <w:b w:val="0"/>
      </w:rPr>
    </w:lvl>
    <w:lvl w:ilvl="1" w:tplc="7D3AADC2">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2"/>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numRestart w:val="eachPage"/>
    <w:footnote w:id="0"/>
    <w:footnote w:id="1"/>
  </w:footnotePr>
  <w:endnotePr>
    <w:endnote w:id="0"/>
    <w:endnote w:id="1"/>
  </w:endnotePr>
  <w:compat/>
  <w:rsids>
    <w:rsidRoot w:val="00BD5AAD"/>
    <w:rsid w:val="00016125"/>
    <w:rsid w:val="000235C2"/>
    <w:rsid w:val="00057B3F"/>
    <w:rsid w:val="00063CF7"/>
    <w:rsid w:val="000F09FB"/>
    <w:rsid w:val="001372CC"/>
    <w:rsid w:val="00154DDB"/>
    <w:rsid w:val="00201DB4"/>
    <w:rsid w:val="00222DB9"/>
    <w:rsid w:val="0027107B"/>
    <w:rsid w:val="002824E2"/>
    <w:rsid w:val="00295DA4"/>
    <w:rsid w:val="003126EE"/>
    <w:rsid w:val="0033770E"/>
    <w:rsid w:val="003508BB"/>
    <w:rsid w:val="003C200A"/>
    <w:rsid w:val="003F414E"/>
    <w:rsid w:val="00413FA5"/>
    <w:rsid w:val="004567D7"/>
    <w:rsid w:val="004567F8"/>
    <w:rsid w:val="004B0484"/>
    <w:rsid w:val="004C0D96"/>
    <w:rsid w:val="005203E7"/>
    <w:rsid w:val="005B35B0"/>
    <w:rsid w:val="005F6EDE"/>
    <w:rsid w:val="00611E10"/>
    <w:rsid w:val="00804C14"/>
    <w:rsid w:val="00866068"/>
    <w:rsid w:val="0088238B"/>
    <w:rsid w:val="009733C4"/>
    <w:rsid w:val="00987F8B"/>
    <w:rsid w:val="00A129D0"/>
    <w:rsid w:val="00AC55AB"/>
    <w:rsid w:val="00AD1C42"/>
    <w:rsid w:val="00B334FA"/>
    <w:rsid w:val="00BA2801"/>
    <w:rsid w:val="00BD5AAD"/>
    <w:rsid w:val="00CC195E"/>
    <w:rsid w:val="00CF58A3"/>
    <w:rsid w:val="00DA3CCE"/>
    <w:rsid w:val="00DC5DCB"/>
    <w:rsid w:val="00DD107B"/>
    <w:rsid w:val="00DF1FE0"/>
    <w:rsid w:val="00DF4F59"/>
    <w:rsid w:val="00DF6347"/>
    <w:rsid w:val="00E42C24"/>
    <w:rsid w:val="00E477EC"/>
    <w:rsid w:val="00E73C70"/>
    <w:rsid w:val="00E750A5"/>
    <w:rsid w:val="00EA3AD1"/>
    <w:rsid w:val="00EB6DAD"/>
    <w:rsid w:val="00ED4FEF"/>
    <w:rsid w:val="00F22614"/>
    <w:rsid w:val="00F53E2C"/>
    <w:rsid w:val="00F620A6"/>
    <w:rsid w:val="00F91AAB"/>
    <w:rsid w:val="00FD2D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FA5"/>
    <w:pPr>
      <w:spacing w:after="200" w:line="276" w:lineRule="auto"/>
    </w:pPr>
    <w:rPr>
      <w:rFonts w:eastAsiaTheme="minorEastAsia"/>
      <w:lang w:eastAsia="ru-RU"/>
    </w:rPr>
  </w:style>
  <w:style w:type="paragraph" w:styleId="1">
    <w:name w:val="heading 1"/>
    <w:basedOn w:val="a"/>
    <w:next w:val="a"/>
    <w:link w:val="10"/>
    <w:uiPriority w:val="9"/>
    <w:qFormat/>
    <w:rsid w:val="00ED4FEF"/>
    <w:pPr>
      <w:keepNext/>
      <w:spacing w:after="0" w:line="240" w:lineRule="auto"/>
      <w:ind w:firstLine="426"/>
      <w:jc w:val="center"/>
      <w:outlineLvl w:val="0"/>
    </w:pPr>
    <w:rPr>
      <w:rFonts w:ascii="Times New Roman" w:eastAsia="Times New Roman" w:hAnsi="Times New Roman" w:cs="Times New Roman"/>
      <w:b/>
      <w:kern w:val="28"/>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4FEF"/>
    <w:rPr>
      <w:rFonts w:ascii="Times New Roman" w:eastAsia="Times New Roman" w:hAnsi="Times New Roman" w:cs="Times New Roman"/>
      <w:b/>
      <w:kern w:val="28"/>
      <w:sz w:val="20"/>
      <w:szCs w:val="20"/>
      <w:lang w:eastAsia="ru-RU"/>
    </w:rPr>
  </w:style>
  <w:style w:type="paragraph" w:styleId="a3">
    <w:name w:val="List Paragraph"/>
    <w:basedOn w:val="a"/>
    <w:uiPriority w:val="34"/>
    <w:qFormat/>
    <w:rsid w:val="00016125"/>
    <w:pPr>
      <w:ind w:left="720"/>
      <w:contextualSpacing/>
    </w:pPr>
  </w:style>
  <w:style w:type="character" w:styleId="a4">
    <w:name w:val="Hyperlink"/>
    <w:basedOn w:val="a0"/>
    <w:uiPriority w:val="99"/>
    <w:semiHidden/>
    <w:unhideWhenUsed/>
    <w:rsid w:val="00ED4FEF"/>
    <w:rPr>
      <w:rFonts w:ascii="Times New Roman" w:hAnsi="Times New Roman" w:cs="Times New Roman" w:hint="default"/>
      <w:color w:val="0000FF"/>
      <w:u w:val="single"/>
    </w:rPr>
  </w:style>
  <w:style w:type="character" w:styleId="a5">
    <w:name w:val="Emphasis"/>
    <w:basedOn w:val="a0"/>
    <w:uiPriority w:val="20"/>
    <w:qFormat/>
    <w:rsid w:val="00ED4FEF"/>
    <w:rPr>
      <w:rFonts w:ascii="Times New Roman" w:hAnsi="Times New Roman" w:cs="Times New Roman" w:hint="default"/>
      <w:i/>
      <w:iCs/>
    </w:rPr>
  </w:style>
  <w:style w:type="paragraph" w:styleId="a6">
    <w:name w:val="footnote text"/>
    <w:basedOn w:val="a"/>
    <w:link w:val="a7"/>
    <w:uiPriority w:val="99"/>
    <w:semiHidden/>
    <w:unhideWhenUsed/>
    <w:rsid w:val="00ED4FEF"/>
    <w:pPr>
      <w:spacing w:after="0" w:line="240" w:lineRule="auto"/>
    </w:pPr>
    <w:rPr>
      <w:rFonts w:ascii="Times New Roman" w:hAnsi="Times New Roman" w:cs="Times New Roman"/>
      <w:sz w:val="20"/>
      <w:szCs w:val="20"/>
    </w:rPr>
  </w:style>
  <w:style w:type="character" w:customStyle="1" w:styleId="a7">
    <w:name w:val="Текст сноски Знак"/>
    <w:basedOn w:val="a0"/>
    <w:link w:val="a6"/>
    <w:uiPriority w:val="99"/>
    <w:semiHidden/>
    <w:rsid w:val="00ED4FEF"/>
    <w:rPr>
      <w:rFonts w:ascii="Times New Roman" w:eastAsiaTheme="minorEastAsia" w:hAnsi="Times New Roman" w:cs="Times New Roman"/>
      <w:sz w:val="20"/>
      <w:szCs w:val="20"/>
      <w:lang w:eastAsia="ru-RU"/>
    </w:rPr>
  </w:style>
  <w:style w:type="paragraph" w:styleId="a8">
    <w:name w:val="header"/>
    <w:basedOn w:val="a"/>
    <w:link w:val="a9"/>
    <w:uiPriority w:val="99"/>
    <w:unhideWhenUsed/>
    <w:rsid w:val="00ED4FEF"/>
    <w:pPr>
      <w:tabs>
        <w:tab w:val="center" w:pos="4677"/>
        <w:tab w:val="right" w:pos="9355"/>
      </w:tabs>
      <w:spacing w:after="0" w:line="240" w:lineRule="auto"/>
    </w:pPr>
    <w:rPr>
      <w:rFonts w:ascii="Times New Roman" w:hAnsi="Times New Roman" w:cs="Times New Roman"/>
      <w:sz w:val="20"/>
      <w:szCs w:val="20"/>
    </w:rPr>
  </w:style>
  <w:style w:type="character" w:customStyle="1" w:styleId="a9">
    <w:name w:val="Верхний колонтитул Знак"/>
    <w:basedOn w:val="a0"/>
    <w:link w:val="a8"/>
    <w:uiPriority w:val="99"/>
    <w:rsid w:val="00ED4FEF"/>
    <w:rPr>
      <w:rFonts w:ascii="Times New Roman" w:eastAsiaTheme="minorEastAsia" w:hAnsi="Times New Roman" w:cs="Times New Roman"/>
      <w:sz w:val="20"/>
      <w:szCs w:val="20"/>
      <w:lang w:eastAsia="ru-RU"/>
    </w:rPr>
  </w:style>
  <w:style w:type="character" w:customStyle="1" w:styleId="aa">
    <w:name w:val="Нижний колонтитул Знак"/>
    <w:basedOn w:val="a0"/>
    <w:link w:val="ab"/>
    <w:uiPriority w:val="99"/>
    <w:rsid w:val="00ED4FEF"/>
    <w:rPr>
      <w:rFonts w:ascii="Times New Roman" w:eastAsiaTheme="minorEastAsia" w:hAnsi="Times New Roman" w:cs="Times New Roman"/>
      <w:sz w:val="20"/>
      <w:szCs w:val="20"/>
      <w:lang w:eastAsia="ru-RU"/>
    </w:rPr>
  </w:style>
  <w:style w:type="paragraph" w:styleId="ab">
    <w:name w:val="footer"/>
    <w:basedOn w:val="a"/>
    <w:link w:val="aa"/>
    <w:uiPriority w:val="99"/>
    <w:unhideWhenUsed/>
    <w:rsid w:val="00ED4FEF"/>
    <w:pPr>
      <w:tabs>
        <w:tab w:val="center" w:pos="4677"/>
        <w:tab w:val="right" w:pos="9355"/>
      </w:tabs>
      <w:spacing w:after="0" w:line="240" w:lineRule="auto"/>
    </w:pPr>
    <w:rPr>
      <w:rFonts w:ascii="Times New Roman" w:hAnsi="Times New Roman" w:cs="Times New Roman"/>
      <w:sz w:val="20"/>
      <w:szCs w:val="20"/>
    </w:rPr>
  </w:style>
  <w:style w:type="paragraph" w:styleId="ac">
    <w:name w:val="Title"/>
    <w:basedOn w:val="a"/>
    <w:next w:val="a"/>
    <w:link w:val="ad"/>
    <w:uiPriority w:val="10"/>
    <w:qFormat/>
    <w:rsid w:val="00ED4FEF"/>
    <w:pPr>
      <w:spacing w:before="120" w:after="120" w:line="240" w:lineRule="auto"/>
    </w:pPr>
    <w:rPr>
      <w:rFonts w:ascii="Times New Roman" w:hAnsi="Times New Roman" w:cs="Times New Roman"/>
      <w:b/>
      <w:sz w:val="20"/>
      <w:szCs w:val="20"/>
      <w:lang w:eastAsia="en-US"/>
    </w:rPr>
  </w:style>
  <w:style w:type="character" w:customStyle="1" w:styleId="ad">
    <w:name w:val="Название Знак"/>
    <w:basedOn w:val="a0"/>
    <w:link w:val="ac"/>
    <w:uiPriority w:val="10"/>
    <w:rsid w:val="00ED4FEF"/>
    <w:rPr>
      <w:rFonts w:ascii="Times New Roman" w:eastAsiaTheme="minorEastAsia" w:hAnsi="Times New Roman" w:cs="Times New Roman"/>
      <w:b/>
      <w:sz w:val="20"/>
      <w:szCs w:val="20"/>
    </w:rPr>
  </w:style>
  <w:style w:type="paragraph" w:styleId="ae">
    <w:name w:val="Body Text"/>
    <w:basedOn w:val="a"/>
    <w:link w:val="af"/>
    <w:uiPriority w:val="99"/>
    <w:semiHidden/>
    <w:unhideWhenUsed/>
    <w:rsid w:val="00ED4FEF"/>
    <w:pPr>
      <w:spacing w:after="120"/>
    </w:pPr>
    <w:rPr>
      <w:rFonts w:ascii="Calibri" w:hAnsi="Calibri" w:cs="Times New Roman"/>
    </w:rPr>
  </w:style>
  <w:style w:type="character" w:customStyle="1" w:styleId="af">
    <w:name w:val="Основной текст Знак"/>
    <w:basedOn w:val="a0"/>
    <w:link w:val="ae"/>
    <w:uiPriority w:val="99"/>
    <w:semiHidden/>
    <w:rsid w:val="00ED4FEF"/>
    <w:rPr>
      <w:rFonts w:ascii="Calibri" w:eastAsiaTheme="minorEastAsia" w:hAnsi="Calibri" w:cs="Times New Roman"/>
      <w:lang w:eastAsia="ru-RU"/>
    </w:rPr>
  </w:style>
  <w:style w:type="paragraph" w:styleId="af0">
    <w:name w:val="Body Text Indent"/>
    <w:basedOn w:val="a"/>
    <w:link w:val="af1"/>
    <w:uiPriority w:val="99"/>
    <w:semiHidden/>
    <w:unhideWhenUsed/>
    <w:rsid w:val="00ED4FEF"/>
    <w:pPr>
      <w:spacing w:after="120" w:line="240" w:lineRule="auto"/>
      <w:ind w:left="283"/>
    </w:pPr>
    <w:rPr>
      <w:rFonts w:ascii="Times New Roman" w:hAnsi="Times New Roman" w:cs="Times New Roman"/>
      <w:sz w:val="20"/>
      <w:szCs w:val="20"/>
      <w:lang w:eastAsia="en-US"/>
    </w:rPr>
  </w:style>
  <w:style w:type="character" w:customStyle="1" w:styleId="af1">
    <w:name w:val="Основной текст с отступом Знак"/>
    <w:basedOn w:val="a0"/>
    <w:link w:val="af0"/>
    <w:uiPriority w:val="99"/>
    <w:semiHidden/>
    <w:rsid w:val="00ED4FEF"/>
    <w:rPr>
      <w:rFonts w:ascii="Times New Roman" w:eastAsiaTheme="minorEastAsia" w:hAnsi="Times New Roman" w:cs="Times New Roman"/>
      <w:sz w:val="20"/>
      <w:szCs w:val="20"/>
    </w:rPr>
  </w:style>
  <w:style w:type="character" w:customStyle="1" w:styleId="3">
    <w:name w:val="Основной текст с отступом 3 Знак"/>
    <w:basedOn w:val="a0"/>
    <w:link w:val="30"/>
    <w:uiPriority w:val="99"/>
    <w:semiHidden/>
    <w:rsid w:val="00ED4FEF"/>
    <w:rPr>
      <w:rFonts w:ascii="Calibri" w:eastAsiaTheme="minorEastAsia" w:hAnsi="Calibri" w:cs="Mangal"/>
      <w:sz w:val="16"/>
      <w:szCs w:val="16"/>
      <w:lang w:eastAsia="ru-RU"/>
    </w:rPr>
  </w:style>
  <w:style w:type="paragraph" w:styleId="30">
    <w:name w:val="Body Text Indent 3"/>
    <w:basedOn w:val="a"/>
    <w:link w:val="3"/>
    <w:uiPriority w:val="99"/>
    <w:semiHidden/>
    <w:unhideWhenUsed/>
    <w:rsid w:val="00ED4FEF"/>
    <w:pPr>
      <w:spacing w:after="120"/>
      <w:ind w:left="283"/>
    </w:pPr>
    <w:rPr>
      <w:rFonts w:ascii="Calibri" w:hAnsi="Calibri" w:cs="Mangal"/>
      <w:sz w:val="16"/>
      <w:szCs w:val="16"/>
    </w:rPr>
  </w:style>
  <w:style w:type="character" w:customStyle="1" w:styleId="af2">
    <w:name w:val="Схема документа Знак"/>
    <w:basedOn w:val="a0"/>
    <w:link w:val="af3"/>
    <w:uiPriority w:val="99"/>
    <w:semiHidden/>
    <w:rsid w:val="00ED4FEF"/>
    <w:rPr>
      <w:rFonts w:ascii="Tahoma" w:eastAsiaTheme="minorEastAsia" w:hAnsi="Tahoma" w:cs="Tahoma"/>
      <w:sz w:val="20"/>
      <w:szCs w:val="20"/>
      <w:shd w:val="clear" w:color="auto" w:fill="000080"/>
      <w:lang w:eastAsia="ru-RU"/>
    </w:rPr>
  </w:style>
  <w:style w:type="paragraph" w:styleId="af3">
    <w:name w:val="Document Map"/>
    <w:basedOn w:val="a"/>
    <w:link w:val="af2"/>
    <w:uiPriority w:val="99"/>
    <w:semiHidden/>
    <w:unhideWhenUsed/>
    <w:rsid w:val="00ED4FEF"/>
    <w:pPr>
      <w:shd w:val="clear" w:color="auto" w:fill="000080"/>
    </w:pPr>
    <w:rPr>
      <w:rFonts w:ascii="Tahoma" w:hAnsi="Tahoma" w:cs="Tahoma"/>
      <w:sz w:val="20"/>
      <w:szCs w:val="20"/>
    </w:rPr>
  </w:style>
  <w:style w:type="character" w:customStyle="1" w:styleId="af4">
    <w:name w:val="Текст выноски Знак"/>
    <w:basedOn w:val="a0"/>
    <w:link w:val="af5"/>
    <w:uiPriority w:val="99"/>
    <w:semiHidden/>
    <w:rsid w:val="00ED4FEF"/>
    <w:rPr>
      <w:rFonts w:ascii="Tahoma" w:eastAsiaTheme="minorEastAsia" w:hAnsi="Tahoma" w:cs="Tahoma"/>
      <w:sz w:val="16"/>
      <w:szCs w:val="16"/>
      <w:lang w:eastAsia="ru-RU"/>
    </w:rPr>
  </w:style>
  <w:style w:type="paragraph" w:styleId="af5">
    <w:name w:val="Balloon Text"/>
    <w:basedOn w:val="a"/>
    <w:link w:val="af4"/>
    <w:uiPriority w:val="99"/>
    <w:semiHidden/>
    <w:unhideWhenUsed/>
    <w:rsid w:val="00ED4FEF"/>
    <w:rPr>
      <w:rFonts w:ascii="Tahoma" w:hAnsi="Tahoma" w:cs="Tahoma"/>
      <w:sz w:val="16"/>
      <w:szCs w:val="16"/>
    </w:rPr>
  </w:style>
  <w:style w:type="paragraph" w:customStyle="1" w:styleId="af6">
    <w:name w:val="список с точками"/>
    <w:basedOn w:val="a"/>
    <w:uiPriority w:val="99"/>
    <w:rsid w:val="00ED4FEF"/>
    <w:pPr>
      <w:tabs>
        <w:tab w:val="num" w:pos="720"/>
        <w:tab w:val="num" w:pos="756"/>
      </w:tabs>
      <w:spacing w:after="0" w:line="312" w:lineRule="auto"/>
      <w:ind w:left="756" w:hanging="360"/>
      <w:jc w:val="both"/>
    </w:pPr>
    <w:rPr>
      <w:rFonts w:ascii="Times New Roman" w:hAnsi="Times New Roman" w:cs="Times New Roman"/>
      <w:sz w:val="24"/>
      <w:szCs w:val="24"/>
    </w:rPr>
  </w:style>
  <w:style w:type="paragraph" w:customStyle="1" w:styleId="af7">
    <w:name w:val="Левый"/>
    <w:basedOn w:val="a"/>
    <w:uiPriority w:val="99"/>
    <w:rsid w:val="00ED4FEF"/>
    <w:pPr>
      <w:tabs>
        <w:tab w:val="center" w:pos="4536"/>
        <w:tab w:val="right" w:pos="9072"/>
      </w:tabs>
      <w:spacing w:after="0" w:line="240" w:lineRule="auto"/>
    </w:pPr>
    <w:rPr>
      <w:rFonts w:ascii="Times New Roman" w:hAnsi="Times New Roman" w:cs="Times New Roman"/>
      <w:sz w:val="20"/>
      <w:szCs w:val="20"/>
    </w:rPr>
  </w:style>
  <w:style w:type="paragraph" w:customStyle="1" w:styleId="Default">
    <w:name w:val="Default"/>
    <w:uiPriority w:val="99"/>
    <w:rsid w:val="00ED4FE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6">
    <w:name w:val="Основной текст (6)_"/>
    <w:basedOn w:val="a0"/>
    <w:link w:val="60"/>
    <w:uiPriority w:val="99"/>
    <w:locked/>
    <w:rsid w:val="00ED4FEF"/>
    <w:rPr>
      <w:rFonts w:ascii="Times New Roman" w:hAnsi="Times New Roman" w:cs="Times New Roman"/>
      <w:i/>
      <w:iCs/>
      <w:shd w:val="clear" w:color="auto" w:fill="FFFFFF"/>
    </w:rPr>
  </w:style>
  <w:style w:type="paragraph" w:customStyle="1" w:styleId="60">
    <w:name w:val="Основной текст (6)"/>
    <w:basedOn w:val="a"/>
    <w:link w:val="6"/>
    <w:uiPriority w:val="99"/>
    <w:rsid w:val="00ED4FEF"/>
    <w:pPr>
      <w:widowControl w:val="0"/>
      <w:shd w:val="clear" w:color="auto" w:fill="FFFFFF"/>
      <w:spacing w:after="0" w:line="298" w:lineRule="exact"/>
      <w:jc w:val="both"/>
    </w:pPr>
    <w:rPr>
      <w:rFonts w:ascii="Times New Roman" w:eastAsiaTheme="minorHAnsi" w:hAnsi="Times New Roman" w:cs="Times New Roman"/>
      <w:i/>
      <w:iCs/>
      <w:lang w:eastAsia="en-US"/>
    </w:rPr>
  </w:style>
  <w:style w:type="character" w:customStyle="1" w:styleId="2">
    <w:name w:val="Оглавление (2)_"/>
    <w:basedOn w:val="a0"/>
    <w:link w:val="20"/>
    <w:uiPriority w:val="99"/>
    <w:locked/>
    <w:rsid w:val="00ED4FEF"/>
    <w:rPr>
      <w:rFonts w:ascii="Times New Roman" w:hAnsi="Times New Roman" w:cs="Times New Roman"/>
      <w:b/>
      <w:bCs/>
      <w:shd w:val="clear" w:color="auto" w:fill="FFFFFF"/>
    </w:rPr>
  </w:style>
  <w:style w:type="paragraph" w:customStyle="1" w:styleId="20">
    <w:name w:val="Оглавление (2)"/>
    <w:basedOn w:val="a"/>
    <w:link w:val="2"/>
    <w:uiPriority w:val="99"/>
    <w:rsid w:val="00ED4FEF"/>
    <w:pPr>
      <w:widowControl w:val="0"/>
      <w:shd w:val="clear" w:color="auto" w:fill="FFFFFF"/>
      <w:spacing w:after="0" w:line="293" w:lineRule="exact"/>
    </w:pPr>
    <w:rPr>
      <w:rFonts w:ascii="Times New Roman" w:eastAsiaTheme="minorHAnsi" w:hAnsi="Times New Roman" w:cs="Times New Roman"/>
      <w:b/>
      <w:bCs/>
      <w:lang w:eastAsia="en-US"/>
    </w:rPr>
  </w:style>
  <w:style w:type="character" w:customStyle="1" w:styleId="af8">
    <w:name w:val="Основной текст_"/>
    <w:basedOn w:val="a0"/>
    <w:link w:val="21"/>
    <w:locked/>
    <w:rsid w:val="00ED4FEF"/>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f8"/>
    <w:rsid w:val="00ED4FEF"/>
    <w:pPr>
      <w:widowControl w:val="0"/>
      <w:shd w:val="clear" w:color="auto" w:fill="FFFFFF"/>
      <w:spacing w:before="360" w:after="0" w:line="0" w:lineRule="atLeast"/>
    </w:pPr>
    <w:rPr>
      <w:rFonts w:ascii="Times New Roman" w:eastAsia="Times New Roman" w:hAnsi="Times New Roman" w:cs="Times New Roman"/>
      <w:sz w:val="27"/>
      <w:szCs w:val="27"/>
      <w:lang w:eastAsia="en-US"/>
    </w:rPr>
  </w:style>
  <w:style w:type="character" w:customStyle="1" w:styleId="11">
    <w:name w:val="Основной текст Знак1"/>
    <w:basedOn w:val="a0"/>
    <w:uiPriority w:val="99"/>
    <w:rsid w:val="00ED4FEF"/>
    <w:rPr>
      <w:rFonts w:ascii="Times New Roman" w:hAnsi="Times New Roman" w:cs="Times New Roman" w:hint="default"/>
      <w:b/>
      <w:bCs/>
      <w:strike w:val="0"/>
      <w:dstrike w:val="0"/>
      <w:u w:val="none"/>
      <w:effect w:val="none"/>
    </w:rPr>
  </w:style>
  <w:style w:type="character" w:customStyle="1" w:styleId="FontStyle18">
    <w:name w:val="Font Style18"/>
    <w:basedOn w:val="a0"/>
    <w:rsid w:val="00ED4FEF"/>
    <w:rPr>
      <w:rFonts w:ascii="Times New Roman" w:hAnsi="Times New Roman" w:cs="Times New Roman" w:hint="default"/>
      <w:sz w:val="20"/>
      <w:szCs w:val="20"/>
    </w:rPr>
  </w:style>
  <w:style w:type="character" w:customStyle="1" w:styleId="61">
    <w:name w:val="Основной текст (6) + Полужирный"/>
    <w:aliases w:val="Не курсив"/>
    <w:basedOn w:val="6"/>
    <w:uiPriority w:val="99"/>
    <w:rsid w:val="00ED4FEF"/>
    <w:rPr>
      <w:rFonts w:ascii="Times New Roman" w:hAnsi="Times New Roman" w:cs="Times New Roman"/>
      <w:b/>
      <w:bCs/>
      <w:i/>
      <w:iCs/>
      <w:shd w:val="clear" w:color="auto" w:fill="FFFFFF"/>
    </w:rPr>
  </w:style>
  <w:style w:type="character" w:customStyle="1" w:styleId="apple-converted-space">
    <w:name w:val="apple-converted-space"/>
    <w:basedOn w:val="a0"/>
    <w:rsid w:val="00ED4FEF"/>
  </w:style>
  <w:style w:type="table" w:styleId="af9">
    <w:name w:val="Table Grid"/>
    <w:basedOn w:val="a1"/>
    <w:uiPriority w:val="59"/>
    <w:rsid w:val="003126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7754870">
      <w:bodyDiv w:val="1"/>
      <w:marLeft w:val="0"/>
      <w:marRight w:val="0"/>
      <w:marTop w:val="0"/>
      <w:marBottom w:val="0"/>
      <w:divBdr>
        <w:top w:val="none" w:sz="0" w:space="0" w:color="auto"/>
        <w:left w:val="none" w:sz="0" w:space="0" w:color="auto"/>
        <w:bottom w:val="none" w:sz="0" w:space="0" w:color="auto"/>
        <w:right w:val="none" w:sz="0" w:space="0" w:color="auto"/>
      </w:divBdr>
    </w:div>
    <w:div w:id="1806388073">
      <w:bodyDiv w:val="1"/>
      <w:marLeft w:val="0"/>
      <w:marRight w:val="0"/>
      <w:marTop w:val="0"/>
      <w:marBottom w:val="0"/>
      <w:divBdr>
        <w:top w:val="none" w:sz="0" w:space="0" w:color="auto"/>
        <w:left w:val="none" w:sz="0" w:space="0" w:color="auto"/>
        <w:bottom w:val="none" w:sz="0" w:space="0" w:color="auto"/>
        <w:right w:val="none" w:sz="0" w:space="0" w:color="auto"/>
      </w:divBdr>
    </w:div>
    <w:div w:id="209920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dow.edu.ru/" TargetMode="External"/><Relationship Id="rId13" Type="http://schemas.openxmlformats.org/officeDocument/2006/relationships/hyperlink" Target="http://www.master-ritor.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ultrechi.narod.ru/" TargetMode="External"/><Relationship Id="rId17" Type="http://schemas.openxmlformats.org/officeDocument/2006/relationships/hyperlink" Target="http://e.lanbook.com/view/book/56197/" TargetMode="External"/><Relationship Id="rId2" Type="http://schemas.openxmlformats.org/officeDocument/2006/relationships/numbering" Target="numbering.xml"/><Relationship Id="rId16" Type="http://schemas.openxmlformats.org/officeDocument/2006/relationships/hyperlink" Target="http://e.lanbook.com/view/book/3575/"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lovari.ru/" TargetMode="External"/><Relationship Id="rId5" Type="http://schemas.openxmlformats.org/officeDocument/2006/relationships/webSettings" Target="webSettings.xml"/><Relationship Id="rId15" Type="http://schemas.openxmlformats.org/officeDocument/2006/relationships/hyperlink" Target="http://e.lanbook.com/view/book/56196/" TargetMode="External"/><Relationship Id="rId10" Type="http://schemas.openxmlformats.org/officeDocument/2006/relationships/hyperlink" Target="http://www.gramota.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fcior.edu.ru/" TargetMode="External"/><Relationship Id="rId14" Type="http://schemas.openxmlformats.org/officeDocument/2006/relationships/hyperlink" Target="http://e.lanbook.com/view/book/561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8C5E35A-F040-4A16-8B75-9E7976478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6584</Words>
  <Characters>37529</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 Гулевич</dc:creator>
  <cp:lastModifiedBy>user</cp:lastModifiedBy>
  <cp:revision>3</cp:revision>
  <dcterms:created xsi:type="dcterms:W3CDTF">2017-03-20T07:11:00Z</dcterms:created>
  <dcterms:modified xsi:type="dcterms:W3CDTF">2017-03-23T06:48:00Z</dcterms:modified>
</cp:coreProperties>
</file>