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8DB3E2" w:themeColor="text2" w:themeTint="66"/>
  <w:body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DD146B">
        <w:rPr>
          <w:rFonts w:ascii="Times New Roman" w:hAnsi="Times New Roman" w:cs="Times New Roman"/>
          <w:b/>
          <w:color w:val="0D0D0D"/>
          <w:sz w:val="28"/>
          <w:szCs w:val="28"/>
        </w:rPr>
        <w:t>Алтайский государственный аграрный университет</w:t>
      </w:r>
    </w:p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46B">
        <w:rPr>
          <w:rFonts w:ascii="Times New Roman" w:hAnsi="Times New Roman" w:cs="Times New Roman"/>
          <w:b/>
          <w:sz w:val="28"/>
          <w:szCs w:val="28"/>
        </w:rPr>
        <w:t xml:space="preserve">Библиотека </w:t>
      </w:r>
    </w:p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46B">
        <w:rPr>
          <w:rFonts w:ascii="Times New Roman" w:hAnsi="Times New Roman" w:cs="Times New Roman"/>
          <w:b/>
          <w:sz w:val="28"/>
          <w:szCs w:val="28"/>
        </w:rPr>
        <w:t>Научно-библиографический отдел</w:t>
      </w:r>
    </w:p>
    <w:p w:rsid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F4C74" w:rsidRDefault="002F4C74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60C2F" w:rsidRDefault="00860C2F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F4C74" w:rsidRDefault="002F4C74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F4C74" w:rsidRDefault="002F4C74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60C2F" w:rsidRDefault="00860C2F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60C2F" w:rsidRDefault="00860C2F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60C2F" w:rsidRDefault="00860C2F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49663C1" wp14:editId="787DC26B">
            <wp:extent cx="4443028" cy="2952000"/>
            <wp:effectExtent l="0" t="0" r="0" b="127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028" cy="29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46B" w:rsidRDefault="00DD146B" w:rsidP="00860C2F">
      <w:pPr>
        <w:spacing w:after="0" w:line="240" w:lineRule="auto"/>
        <w:jc w:val="center"/>
      </w:pPr>
    </w:p>
    <w:p w:rsidR="00DD146B" w:rsidRDefault="00DD146B" w:rsidP="00860C2F">
      <w:pPr>
        <w:spacing w:after="0" w:line="240" w:lineRule="auto"/>
        <w:jc w:val="center"/>
      </w:pPr>
    </w:p>
    <w:p w:rsidR="00DD146B" w:rsidRDefault="00DD146B" w:rsidP="00860C2F">
      <w:pPr>
        <w:spacing w:after="0" w:line="240" w:lineRule="auto"/>
        <w:jc w:val="center"/>
      </w:pPr>
    </w:p>
    <w:p w:rsidR="00860C2F" w:rsidRDefault="00860C2F" w:rsidP="00860C2F">
      <w:pPr>
        <w:spacing w:after="0" w:line="240" w:lineRule="auto"/>
        <w:jc w:val="center"/>
      </w:pPr>
    </w:p>
    <w:p w:rsidR="001E39C5" w:rsidRPr="0047171E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7171E">
        <w:rPr>
          <w:rFonts w:ascii="Times New Roman" w:hAnsi="Times New Roman" w:cs="Times New Roman"/>
          <w:b/>
          <w:color w:val="FF0000"/>
          <w:sz w:val="36"/>
          <w:szCs w:val="36"/>
        </w:rPr>
        <w:t>«</w:t>
      </w:r>
      <w:r w:rsidR="001E39C5" w:rsidRPr="0047171E">
        <w:rPr>
          <w:rFonts w:ascii="Times New Roman" w:hAnsi="Times New Roman" w:cs="Times New Roman"/>
          <w:b/>
          <w:color w:val="FF0000"/>
          <w:sz w:val="36"/>
          <w:szCs w:val="36"/>
        </w:rPr>
        <w:t>Венец всех ценностей – семья</w:t>
      </w:r>
      <w:r w:rsidRPr="0047171E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» </w:t>
      </w:r>
    </w:p>
    <w:p w:rsidR="001E39C5" w:rsidRPr="0047171E" w:rsidRDefault="001E39C5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0FE5" w:rsidRPr="0047171E" w:rsidRDefault="00804415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7171E">
        <w:rPr>
          <w:rFonts w:ascii="Times New Roman" w:hAnsi="Times New Roman" w:cs="Times New Roman"/>
          <w:b/>
          <w:color w:val="FF0000"/>
          <w:sz w:val="36"/>
          <w:szCs w:val="36"/>
        </w:rPr>
        <w:t>Рекомендательный</w:t>
      </w:r>
      <w:r w:rsidR="00DD146B" w:rsidRPr="0047171E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="00FF0FE5" w:rsidRPr="0047171E">
        <w:rPr>
          <w:rFonts w:ascii="Times New Roman" w:hAnsi="Times New Roman" w:cs="Times New Roman"/>
          <w:b/>
          <w:color w:val="FF0000"/>
          <w:sz w:val="36"/>
          <w:szCs w:val="36"/>
        </w:rPr>
        <w:t>указатель</w:t>
      </w:r>
      <w:r w:rsidRPr="0047171E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литературы</w:t>
      </w:r>
      <w:r w:rsidR="00DD146B" w:rsidRPr="0047171E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</w:p>
    <w:p w:rsidR="00860C2F" w:rsidRPr="0047171E" w:rsidRDefault="00860C2F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DD146B" w:rsidRPr="0047171E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7171E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к Году семьи в России </w:t>
      </w:r>
    </w:p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146B" w:rsidRPr="00DD146B" w:rsidRDefault="00DD146B" w:rsidP="00860C2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D146B">
        <w:rPr>
          <w:rFonts w:ascii="Times New Roman" w:hAnsi="Times New Roman" w:cs="Times New Roman"/>
          <w:sz w:val="28"/>
          <w:szCs w:val="28"/>
        </w:rPr>
        <w:t>Барнаул 2024</w:t>
      </w:r>
    </w:p>
    <w:p w:rsidR="008B1D65" w:rsidRDefault="008B1D65" w:rsidP="00D8235F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57621" cy="3240000"/>
            <wp:effectExtent l="0" t="0" r="63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621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419" w:rsidRDefault="00D84419" w:rsidP="00B12B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570A" w:rsidRPr="00B12BB3" w:rsidRDefault="001E39C5" w:rsidP="00B12B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E39C5">
        <w:rPr>
          <w:rFonts w:ascii="Times New Roman" w:hAnsi="Times New Roman" w:cs="Times New Roman"/>
          <w:b/>
          <w:sz w:val="28"/>
          <w:szCs w:val="28"/>
        </w:rPr>
        <w:t>Венец всех ценностей – семья</w:t>
      </w:r>
      <w:proofErr w:type="gramStart"/>
      <w:r w:rsidR="00B12BB3" w:rsidRPr="00B12BB3">
        <w:rPr>
          <w:rFonts w:ascii="Times New Roman" w:hAnsi="Times New Roman" w:cs="Times New Roman"/>
          <w:sz w:val="28"/>
          <w:szCs w:val="28"/>
        </w:rPr>
        <w:t xml:space="preserve"> </w:t>
      </w:r>
      <w:r w:rsidR="00B4570A" w:rsidRPr="00B12BB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B4570A" w:rsidRPr="00B12BB3">
        <w:rPr>
          <w:rFonts w:ascii="Times New Roman" w:hAnsi="Times New Roman" w:cs="Times New Roman"/>
          <w:sz w:val="28"/>
          <w:szCs w:val="28"/>
        </w:rPr>
        <w:t xml:space="preserve"> ре</w:t>
      </w:r>
      <w:r w:rsidR="00804415" w:rsidRPr="00B12BB3">
        <w:rPr>
          <w:rFonts w:ascii="Times New Roman" w:hAnsi="Times New Roman" w:cs="Times New Roman"/>
          <w:sz w:val="28"/>
          <w:szCs w:val="28"/>
        </w:rPr>
        <w:t>ко</w:t>
      </w:r>
      <w:r w:rsidR="00B4570A" w:rsidRPr="00B12BB3">
        <w:rPr>
          <w:rFonts w:ascii="Times New Roman" w:hAnsi="Times New Roman" w:cs="Times New Roman"/>
          <w:sz w:val="28"/>
          <w:szCs w:val="28"/>
        </w:rPr>
        <w:t>м</w:t>
      </w:r>
      <w:r w:rsidR="00804415" w:rsidRPr="00B12BB3">
        <w:rPr>
          <w:rFonts w:ascii="Times New Roman" w:hAnsi="Times New Roman" w:cs="Times New Roman"/>
          <w:sz w:val="28"/>
          <w:szCs w:val="28"/>
        </w:rPr>
        <w:t>е</w:t>
      </w:r>
      <w:r w:rsidR="00B4570A" w:rsidRPr="00B12BB3">
        <w:rPr>
          <w:rFonts w:ascii="Times New Roman" w:hAnsi="Times New Roman" w:cs="Times New Roman"/>
          <w:sz w:val="28"/>
          <w:szCs w:val="28"/>
        </w:rPr>
        <w:t>нд</w:t>
      </w:r>
      <w:r w:rsidR="00804415" w:rsidRPr="00B12BB3">
        <w:rPr>
          <w:rFonts w:ascii="Times New Roman" w:hAnsi="Times New Roman" w:cs="Times New Roman"/>
          <w:sz w:val="28"/>
          <w:szCs w:val="28"/>
        </w:rPr>
        <w:t>ательный</w:t>
      </w:r>
      <w:r w:rsidR="00B4570A" w:rsidRPr="00B12BB3">
        <w:rPr>
          <w:rFonts w:ascii="Times New Roman" w:hAnsi="Times New Roman" w:cs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12BB3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указатель</w:t>
      </w:r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литер</w:t>
      </w:r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туры / Библиотека Алтайский ГАУ ; сост. М. М. </w:t>
      </w:r>
      <w:proofErr w:type="spellStart"/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Бестаева</w:t>
      </w:r>
      <w:proofErr w:type="spellEnd"/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– Барнаул</w:t>
      </w:r>
      <w:proofErr w:type="gramStart"/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:</w:t>
      </w:r>
      <w:proofErr w:type="gramEnd"/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gramStart"/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Алта</w:t>
      </w:r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й</w:t>
      </w:r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ский</w:t>
      </w:r>
      <w:proofErr w:type="gramEnd"/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ГАУ, 2024. – </w:t>
      </w:r>
      <w:r w:rsidR="00234A7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7</w:t>
      </w:r>
      <w:r w:rsidR="00B4570A"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с.</w:t>
      </w:r>
    </w:p>
    <w:p w:rsidR="00D8235F" w:rsidRDefault="00B12BB3" w:rsidP="00D823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BB3">
        <w:rPr>
          <w:rFonts w:ascii="Times New Roman" w:hAnsi="Times New Roman" w:cs="Times New Roman"/>
          <w:sz w:val="28"/>
          <w:szCs w:val="28"/>
        </w:rPr>
        <w:t>Рекомендательный</w:t>
      </w:r>
      <w:r w:rsidRPr="00B12BB3">
        <w:rPr>
          <w:rFonts w:ascii="Times New Roman" w:hAnsi="Times New Roman" w:cs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B12BB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указатель литературы </w:t>
      </w:r>
      <w:r w:rsidR="00B4570A" w:rsidRPr="00B12BB3">
        <w:rPr>
          <w:rFonts w:ascii="Times New Roman" w:hAnsi="Times New Roman" w:cs="Times New Roman"/>
          <w:sz w:val="28"/>
          <w:szCs w:val="28"/>
        </w:rPr>
        <w:t>посвящен Году семьи в Ро</w:t>
      </w:r>
      <w:r w:rsidR="00B4570A" w:rsidRPr="00B12BB3">
        <w:rPr>
          <w:rFonts w:ascii="Times New Roman" w:hAnsi="Times New Roman" w:cs="Times New Roman"/>
          <w:sz w:val="28"/>
          <w:szCs w:val="28"/>
        </w:rPr>
        <w:t>с</w:t>
      </w:r>
      <w:r w:rsidR="00B4570A" w:rsidRPr="00B12BB3">
        <w:rPr>
          <w:rFonts w:ascii="Times New Roman" w:hAnsi="Times New Roman" w:cs="Times New Roman"/>
          <w:sz w:val="28"/>
          <w:szCs w:val="28"/>
        </w:rPr>
        <w:t>сии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B4570A" w:rsidRPr="00B12BB3">
        <w:rPr>
          <w:rFonts w:ascii="Times New Roman" w:hAnsi="Times New Roman" w:cs="Times New Roman"/>
          <w:sz w:val="28"/>
          <w:szCs w:val="28"/>
        </w:rPr>
        <w:t xml:space="preserve"> </w:t>
      </w:r>
      <w:r w:rsidR="00D8235F" w:rsidRPr="00D8235F">
        <w:rPr>
          <w:rFonts w:ascii="Times New Roman" w:hAnsi="Times New Roman" w:cs="Times New Roman"/>
          <w:sz w:val="28"/>
          <w:szCs w:val="28"/>
        </w:rPr>
        <w:t xml:space="preserve">предназначен для всех, кто интересуется данной темой. </w:t>
      </w:r>
    </w:p>
    <w:p w:rsidR="00DD146B" w:rsidRPr="00D8235F" w:rsidRDefault="00D8235F" w:rsidP="00D823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8235F">
        <w:rPr>
          <w:rFonts w:ascii="Times New Roman" w:hAnsi="Times New Roman" w:cs="Times New Roman"/>
          <w:sz w:val="28"/>
          <w:szCs w:val="28"/>
        </w:rPr>
        <w:t>Указатель содержит следующие виды изданий: монографии, учебники, учебные пособия, статьи из периодических изданий и сборников научных трудов</w:t>
      </w:r>
      <w:r w:rsidR="008F4401">
        <w:rPr>
          <w:rFonts w:ascii="Times New Roman" w:hAnsi="Times New Roman" w:cs="Times New Roman"/>
          <w:sz w:val="28"/>
          <w:szCs w:val="28"/>
        </w:rPr>
        <w:t>, м</w:t>
      </w:r>
      <w:r w:rsidRPr="00D8235F">
        <w:rPr>
          <w:rFonts w:ascii="Times New Roman" w:hAnsi="Times New Roman" w:cs="Times New Roman"/>
          <w:sz w:val="28"/>
          <w:szCs w:val="28"/>
        </w:rPr>
        <w:t xml:space="preserve">атериал </w:t>
      </w:r>
      <w:bookmarkStart w:id="0" w:name="_GoBack"/>
      <w:bookmarkEnd w:id="0"/>
      <w:r w:rsidRPr="00D8235F">
        <w:rPr>
          <w:rFonts w:ascii="Times New Roman" w:hAnsi="Times New Roman" w:cs="Times New Roman"/>
          <w:sz w:val="28"/>
          <w:szCs w:val="28"/>
        </w:rPr>
        <w:t>расположен в алфавитном порядке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146B" w:rsidRDefault="00DD146B" w:rsidP="001129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D146B" w:rsidRDefault="00DD146B" w:rsidP="001129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D146B" w:rsidRDefault="00DD146B" w:rsidP="001129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D146B" w:rsidRDefault="00DD146B" w:rsidP="001129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D146B" w:rsidRDefault="00DD146B" w:rsidP="001129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D146B" w:rsidRDefault="00DD146B" w:rsidP="001129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415" w:rsidRDefault="00804415" w:rsidP="001129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415" w:rsidRDefault="00804415" w:rsidP="001129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415" w:rsidRDefault="00804415" w:rsidP="001129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B1D65" w:rsidRDefault="008B1D65" w:rsidP="008B1D6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596386" cy="1584000"/>
            <wp:effectExtent l="0" t="0" r="444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98"/>
                    <a:stretch/>
                  </pic:blipFill>
                  <pic:spPr bwMode="auto">
                    <a:xfrm>
                      <a:off x="0" y="0"/>
                      <a:ext cx="1596386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415" w:rsidRPr="00FF0FE5" w:rsidRDefault="00804415" w:rsidP="0080441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F0FE5">
        <w:rPr>
          <w:rFonts w:ascii="Times New Roman" w:hAnsi="Times New Roman" w:cs="Times New Roman"/>
          <w:i/>
          <w:sz w:val="28"/>
          <w:szCs w:val="28"/>
        </w:rPr>
        <w:t>Главный смысл и цель семейной жизни</w:t>
      </w:r>
    </w:p>
    <w:p w:rsidR="00804415" w:rsidRPr="00FF0FE5" w:rsidRDefault="00804415" w:rsidP="0080441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F0FE5">
        <w:rPr>
          <w:rFonts w:ascii="Times New Roman" w:hAnsi="Times New Roman" w:cs="Times New Roman"/>
          <w:i/>
          <w:sz w:val="28"/>
          <w:szCs w:val="28"/>
        </w:rPr>
        <w:t xml:space="preserve"> - воспитание детей. </w:t>
      </w:r>
    </w:p>
    <w:p w:rsidR="00804415" w:rsidRPr="00FF0FE5" w:rsidRDefault="00804415" w:rsidP="0080441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F0FE5">
        <w:rPr>
          <w:rFonts w:ascii="Times New Roman" w:hAnsi="Times New Roman" w:cs="Times New Roman"/>
          <w:i/>
          <w:sz w:val="28"/>
          <w:szCs w:val="28"/>
        </w:rPr>
        <w:t xml:space="preserve">Главная школа воспитания детей </w:t>
      </w:r>
    </w:p>
    <w:p w:rsidR="00804415" w:rsidRPr="00FF0FE5" w:rsidRDefault="00804415" w:rsidP="0080441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F0FE5">
        <w:rPr>
          <w:rFonts w:ascii="Times New Roman" w:hAnsi="Times New Roman" w:cs="Times New Roman"/>
          <w:i/>
          <w:sz w:val="28"/>
          <w:szCs w:val="28"/>
        </w:rPr>
        <w:t xml:space="preserve">- это </w:t>
      </w:r>
    </w:p>
    <w:p w:rsidR="00804415" w:rsidRPr="00FF0FE5" w:rsidRDefault="00804415" w:rsidP="0080441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F0FE5">
        <w:rPr>
          <w:rFonts w:ascii="Times New Roman" w:hAnsi="Times New Roman" w:cs="Times New Roman"/>
          <w:i/>
          <w:sz w:val="28"/>
          <w:szCs w:val="28"/>
        </w:rPr>
        <w:t xml:space="preserve">Взаимоотношения  мужа и жены, </w:t>
      </w:r>
    </w:p>
    <w:p w:rsidR="00804415" w:rsidRPr="00FF0FE5" w:rsidRDefault="00804415" w:rsidP="0080441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F0FE5">
        <w:rPr>
          <w:rFonts w:ascii="Times New Roman" w:hAnsi="Times New Roman" w:cs="Times New Roman"/>
          <w:i/>
          <w:sz w:val="28"/>
          <w:szCs w:val="28"/>
        </w:rPr>
        <w:t xml:space="preserve">отца и матери. </w:t>
      </w:r>
    </w:p>
    <w:p w:rsidR="00804415" w:rsidRPr="00FF0FE5" w:rsidRDefault="00804415" w:rsidP="00804415">
      <w:pPr>
        <w:spacing w:after="0" w:line="240" w:lineRule="auto"/>
        <w:jc w:val="right"/>
        <w:rPr>
          <w:i/>
        </w:rPr>
      </w:pPr>
      <w:r w:rsidRPr="00FF0FE5">
        <w:rPr>
          <w:rFonts w:ascii="Times New Roman" w:hAnsi="Times New Roman" w:cs="Times New Roman"/>
          <w:i/>
          <w:sz w:val="28"/>
          <w:szCs w:val="28"/>
        </w:rPr>
        <w:t>В.А. Сухомлинский</w:t>
      </w:r>
      <w:r w:rsidRPr="00FF0FE5">
        <w:rPr>
          <w:i/>
        </w:rPr>
        <w:t xml:space="preserve"> </w:t>
      </w:r>
    </w:p>
    <w:p w:rsidR="00804415" w:rsidRDefault="00804415" w:rsidP="0011297C">
      <w:pPr>
        <w:spacing w:after="0" w:line="240" w:lineRule="auto"/>
        <w:ind w:firstLine="709"/>
        <w:jc w:val="center"/>
      </w:pPr>
    </w:p>
    <w:p w:rsidR="00804415" w:rsidRDefault="00804415" w:rsidP="0011297C">
      <w:pPr>
        <w:spacing w:after="0" w:line="240" w:lineRule="auto"/>
        <w:ind w:firstLine="709"/>
        <w:jc w:val="center"/>
      </w:pPr>
    </w:p>
    <w:p w:rsidR="00804415" w:rsidRPr="00804415" w:rsidRDefault="00804415" w:rsidP="008044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415">
        <w:rPr>
          <w:rFonts w:ascii="Times New Roman" w:hAnsi="Times New Roman" w:cs="Times New Roman"/>
          <w:sz w:val="28"/>
          <w:szCs w:val="28"/>
        </w:rPr>
        <w:t xml:space="preserve">Семья — это основанная на браке или кровном родстве малая группа, члены которой связаны общностью быта, взаимной помощью, моральной и правовой ответственностью. </w:t>
      </w:r>
    </w:p>
    <w:p w:rsidR="00804415" w:rsidRPr="00804415" w:rsidRDefault="00804415" w:rsidP="008044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415">
        <w:rPr>
          <w:rFonts w:ascii="Times New Roman" w:hAnsi="Times New Roman" w:cs="Times New Roman"/>
          <w:sz w:val="28"/>
          <w:szCs w:val="28"/>
        </w:rPr>
        <w:t>Традиционно главным институтом воспитания является семья. То, что ребенок в детские годы приобретает в семье, он сохраняет в течение всей п</w:t>
      </w:r>
      <w:r w:rsidRPr="00804415">
        <w:rPr>
          <w:rFonts w:ascii="Times New Roman" w:hAnsi="Times New Roman" w:cs="Times New Roman"/>
          <w:sz w:val="28"/>
          <w:szCs w:val="28"/>
        </w:rPr>
        <w:t>о</w:t>
      </w:r>
      <w:r w:rsidRPr="00804415">
        <w:rPr>
          <w:rFonts w:ascii="Times New Roman" w:hAnsi="Times New Roman" w:cs="Times New Roman"/>
          <w:sz w:val="28"/>
          <w:szCs w:val="28"/>
        </w:rPr>
        <w:t>следующей жизни. Важность семьи как института воспитания обусловлена тем, что в ней ребенок находится в очень важный период своей жизни, и по длительности своего воздействия на личность ни один из институтов восп</w:t>
      </w:r>
      <w:r w:rsidRPr="00804415">
        <w:rPr>
          <w:rFonts w:ascii="Times New Roman" w:hAnsi="Times New Roman" w:cs="Times New Roman"/>
          <w:sz w:val="28"/>
          <w:szCs w:val="28"/>
        </w:rPr>
        <w:t>и</w:t>
      </w:r>
      <w:r w:rsidRPr="00804415">
        <w:rPr>
          <w:rFonts w:ascii="Times New Roman" w:hAnsi="Times New Roman" w:cs="Times New Roman"/>
          <w:sz w:val="28"/>
          <w:szCs w:val="28"/>
        </w:rPr>
        <w:t xml:space="preserve">тания не может сравниться с семьей. </w:t>
      </w:r>
    </w:p>
    <w:p w:rsidR="00804415" w:rsidRDefault="00804415" w:rsidP="008044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415">
        <w:rPr>
          <w:rFonts w:ascii="Times New Roman" w:hAnsi="Times New Roman" w:cs="Times New Roman"/>
          <w:sz w:val="28"/>
          <w:szCs w:val="28"/>
        </w:rPr>
        <w:t>Семья – это первая ступень в жизни человека. Она с раннего возраста направляет сознание, волю, чувства детей. В повседневном общении с дет</w:t>
      </w:r>
      <w:r w:rsidRPr="00804415">
        <w:rPr>
          <w:rFonts w:ascii="Times New Roman" w:hAnsi="Times New Roman" w:cs="Times New Roman"/>
          <w:sz w:val="28"/>
          <w:szCs w:val="28"/>
        </w:rPr>
        <w:t>ь</w:t>
      </w:r>
      <w:r w:rsidRPr="00804415">
        <w:rPr>
          <w:rFonts w:ascii="Times New Roman" w:hAnsi="Times New Roman" w:cs="Times New Roman"/>
          <w:sz w:val="28"/>
          <w:szCs w:val="28"/>
        </w:rPr>
        <w:t>ми сеются семена характера, которые потом дадут добрые или злые всходы. Об этом напоминает известная народная мудрость: «Посеешь поступок – п</w:t>
      </w:r>
      <w:r w:rsidRPr="00804415">
        <w:rPr>
          <w:rFonts w:ascii="Times New Roman" w:hAnsi="Times New Roman" w:cs="Times New Roman"/>
          <w:sz w:val="28"/>
          <w:szCs w:val="28"/>
        </w:rPr>
        <w:t>о</w:t>
      </w:r>
      <w:r w:rsidRPr="00804415">
        <w:rPr>
          <w:rFonts w:ascii="Times New Roman" w:hAnsi="Times New Roman" w:cs="Times New Roman"/>
          <w:sz w:val="28"/>
          <w:szCs w:val="28"/>
        </w:rPr>
        <w:t xml:space="preserve">жнешь привычку, посеешь привычку – пожнешь характер, пожнешь характер – пожнешь судьбу». Семья может выступать в качестве как положительного, так и отрицательного фактора воспитания. </w:t>
      </w:r>
      <w:proofErr w:type="gramStart"/>
      <w:r w:rsidRPr="00804415">
        <w:rPr>
          <w:rFonts w:ascii="Times New Roman" w:hAnsi="Times New Roman" w:cs="Times New Roman"/>
          <w:sz w:val="28"/>
          <w:szCs w:val="28"/>
        </w:rPr>
        <w:t xml:space="preserve">Положительное воздействие на личность ребенка состоит в том, что никто, кроме самых близких для него в семье людей – матери, отца, бабушки, дедушки, брата, сестры, не относится к ребенку лучше, не любит его так и не заботится столько о нем. И вместе с тем никакой другой социальный институт не может потенциально нанести столько вреда в воспитании детей, сколько может сделать семья. </w:t>
      </w:r>
      <w:proofErr w:type="gramEnd"/>
    </w:p>
    <w:p w:rsidR="00804415" w:rsidRDefault="00804415" w:rsidP="008044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415">
        <w:rPr>
          <w:rFonts w:ascii="Times New Roman" w:hAnsi="Times New Roman" w:cs="Times New Roman"/>
          <w:sz w:val="28"/>
          <w:szCs w:val="28"/>
        </w:rPr>
        <w:t xml:space="preserve">«Семейное воспитание для родителей </w:t>
      </w:r>
      <w:proofErr w:type="gramStart"/>
      <w:r w:rsidRPr="00804415">
        <w:rPr>
          <w:rFonts w:ascii="Times New Roman" w:hAnsi="Times New Roman" w:cs="Times New Roman"/>
          <w:sz w:val="28"/>
          <w:szCs w:val="28"/>
        </w:rPr>
        <w:t>есть</w:t>
      </w:r>
      <w:proofErr w:type="gramEnd"/>
      <w:r w:rsidRPr="00804415">
        <w:rPr>
          <w:rFonts w:ascii="Times New Roman" w:hAnsi="Times New Roman" w:cs="Times New Roman"/>
          <w:sz w:val="28"/>
          <w:szCs w:val="28"/>
        </w:rPr>
        <w:t xml:space="preserve"> прежде всего самовоспит</w:t>
      </w:r>
      <w:r w:rsidRPr="00804415">
        <w:rPr>
          <w:rFonts w:ascii="Times New Roman" w:hAnsi="Times New Roman" w:cs="Times New Roman"/>
          <w:sz w:val="28"/>
          <w:szCs w:val="28"/>
        </w:rPr>
        <w:t>а</w:t>
      </w:r>
      <w:r w:rsidRPr="00804415">
        <w:rPr>
          <w:rFonts w:ascii="Times New Roman" w:hAnsi="Times New Roman" w:cs="Times New Roman"/>
          <w:sz w:val="28"/>
          <w:szCs w:val="28"/>
        </w:rPr>
        <w:t xml:space="preserve">ние». </w:t>
      </w:r>
    </w:p>
    <w:p w:rsidR="00804415" w:rsidRDefault="00804415" w:rsidP="00FF0FE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04415">
        <w:rPr>
          <w:rFonts w:ascii="Times New Roman" w:hAnsi="Times New Roman" w:cs="Times New Roman"/>
          <w:sz w:val="28"/>
          <w:szCs w:val="28"/>
        </w:rPr>
        <w:t>Н.</w:t>
      </w:r>
      <w:r w:rsidR="008B1D65">
        <w:rPr>
          <w:rFonts w:ascii="Times New Roman" w:hAnsi="Times New Roman" w:cs="Times New Roman"/>
          <w:sz w:val="28"/>
          <w:szCs w:val="28"/>
        </w:rPr>
        <w:t xml:space="preserve"> </w:t>
      </w:r>
      <w:r w:rsidRPr="00804415">
        <w:rPr>
          <w:rFonts w:ascii="Times New Roman" w:hAnsi="Times New Roman" w:cs="Times New Roman"/>
          <w:sz w:val="28"/>
          <w:szCs w:val="28"/>
        </w:rPr>
        <w:t xml:space="preserve">К. Крупская </w:t>
      </w:r>
    </w:p>
    <w:p w:rsidR="00FF0FE5" w:rsidRDefault="00804415" w:rsidP="008044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415">
        <w:rPr>
          <w:rFonts w:ascii="Times New Roman" w:hAnsi="Times New Roman" w:cs="Times New Roman"/>
          <w:sz w:val="28"/>
          <w:szCs w:val="28"/>
        </w:rPr>
        <w:t xml:space="preserve">«Главным основанием родительского авторитета только и может быть жизнь и работа родителей, их гражданское лицо, их поведение». </w:t>
      </w:r>
    </w:p>
    <w:p w:rsidR="00804415" w:rsidRPr="00804415" w:rsidRDefault="00804415" w:rsidP="00FF0FE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4415">
        <w:rPr>
          <w:rFonts w:ascii="Times New Roman" w:hAnsi="Times New Roman" w:cs="Times New Roman"/>
          <w:sz w:val="28"/>
          <w:szCs w:val="28"/>
        </w:rPr>
        <w:t>А.</w:t>
      </w:r>
      <w:r w:rsidR="008B1D65">
        <w:rPr>
          <w:rFonts w:ascii="Times New Roman" w:hAnsi="Times New Roman" w:cs="Times New Roman"/>
          <w:sz w:val="28"/>
          <w:szCs w:val="28"/>
        </w:rPr>
        <w:t xml:space="preserve"> </w:t>
      </w:r>
      <w:r w:rsidRPr="00804415">
        <w:rPr>
          <w:rFonts w:ascii="Times New Roman" w:hAnsi="Times New Roman" w:cs="Times New Roman"/>
          <w:sz w:val="28"/>
          <w:szCs w:val="28"/>
        </w:rPr>
        <w:t>С. Макаренко</w:t>
      </w:r>
    </w:p>
    <w:p w:rsidR="00804415" w:rsidRDefault="00804415" w:rsidP="001129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84419" w:rsidRDefault="00D84419" w:rsidP="00D844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E02486"/>
          <w:sz w:val="36"/>
          <w:szCs w:val="36"/>
        </w:rPr>
      </w:pPr>
      <w:r w:rsidRPr="00D84419">
        <w:rPr>
          <w:rFonts w:ascii="Times New Roman" w:hAnsi="Times New Roman" w:cs="Times New Roman"/>
          <w:b/>
          <w:color w:val="E02486"/>
          <w:sz w:val="36"/>
          <w:szCs w:val="36"/>
        </w:rPr>
        <w:lastRenderedPageBreak/>
        <w:t>Венец всех ценностей – семья</w:t>
      </w:r>
    </w:p>
    <w:p w:rsidR="00D84419" w:rsidRPr="00D84419" w:rsidRDefault="00D84419" w:rsidP="00D844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E02486"/>
          <w:sz w:val="36"/>
          <w:szCs w:val="36"/>
        </w:rPr>
      </w:pPr>
    </w:p>
    <w:p w:rsidR="00C266A0" w:rsidRDefault="00C266A0" w:rsidP="001129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Антокольская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, М. В. Семейное право</w:t>
      </w:r>
      <w:proofErr w:type="gram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учебник / М. В. </w:t>
      </w: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Антокольская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- 2-е изд., </w:t>
      </w: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- М. : </w:t>
      </w: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Юристъ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, 2002. - 336 с. - Текст : непосредстве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Баринова, Н.Г. Семейное воспитание как фактор духовно-нравственного становления личности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Н. Г. Баринова ; АГАУ. - Барнаул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Изд-во АГАУ, 2011. - 25 с. -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с титул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крана. - Имеется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печ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аналог.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электронный.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bCs/>
          <w:sz w:val="28"/>
          <w:szCs w:val="28"/>
        </w:rPr>
        <w:t>Брачно-семейные и наследственные</w:t>
      </w:r>
      <w:r w:rsidRPr="00C266A0">
        <w:rPr>
          <w:rFonts w:ascii="Times New Roman" w:hAnsi="Times New Roman" w:cs="Times New Roman"/>
          <w:sz w:val="28"/>
          <w:szCs w:val="28"/>
        </w:rPr>
        <w:t> документы / сост.: О. М. Оглобл</w:t>
      </w:r>
      <w:r w:rsidRPr="00C266A0">
        <w:rPr>
          <w:rFonts w:ascii="Times New Roman" w:hAnsi="Times New Roman" w:cs="Times New Roman"/>
          <w:sz w:val="28"/>
          <w:szCs w:val="28"/>
        </w:rPr>
        <w:t>и</w:t>
      </w:r>
      <w:r w:rsidRPr="00C266A0">
        <w:rPr>
          <w:rFonts w:ascii="Times New Roman" w:hAnsi="Times New Roman" w:cs="Times New Roman"/>
          <w:sz w:val="28"/>
          <w:szCs w:val="28"/>
        </w:rPr>
        <w:t>на, М. Ю. Тихомиров. - М.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[б. и.], 2004. - 103 с. - (Образцы правовых док</w:t>
      </w:r>
      <w:r w:rsidRPr="00C266A0">
        <w:rPr>
          <w:rFonts w:ascii="Times New Roman" w:hAnsi="Times New Roman" w:cs="Times New Roman"/>
          <w:sz w:val="28"/>
          <w:szCs w:val="28"/>
        </w:rPr>
        <w:t>у</w:t>
      </w:r>
      <w:r w:rsidRPr="00C266A0">
        <w:rPr>
          <w:rFonts w:ascii="Times New Roman" w:hAnsi="Times New Roman" w:cs="Times New Roman"/>
          <w:sz w:val="28"/>
          <w:szCs w:val="28"/>
        </w:rPr>
        <w:t>ментов).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ISBN </w:t>
      </w:r>
      <w:r w:rsidRPr="00C266A0">
        <w:rPr>
          <w:rFonts w:ascii="Times New Roman" w:hAnsi="Times New Roman" w:cs="Times New Roman"/>
          <w:sz w:val="28"/>
          <w:szCs w:val="28"/>
        </w:rPr>
        <w:t>5-89194-162-7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55.00 р. - Текст : непосредственный.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Бухалова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 xml:space="preserve">, Н. А. Повторные браки пожилых людей / Н. А.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Бухалова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непосредственный // Социологические исследования :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ежемес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науч. и общественно-политический журн. - 2014.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 3</w:t>
      </w:r>
      <w:r w:rsidRPr="00C266A0">
        <w:rPr>
          <w:rFonts w:ascii="Times New Roman" w:hAnsi="Times New Roman" w:cs="Times New Roman"/>
          <w:sz w:val="28"/>
          <w:szCs w:val="28"/>
        </w:rPr>
        <w:t>. - С. 65-71.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Гоян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 xml:space="preserve">, И. Н. Моральное содержание традиционных семейных ценностей / И. Н.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Гоян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 xml:space="preserve"> // Социальное воспитание. — 2015. — № 1. — С. 59-65. — ISSN 2310-2225. —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</w:t>
      </w:r>
      <w:r w:rsidRPr="00C266A0">
        <w:rPr>
          <w:rFonts w:ascii="Times New Roman" w:hAnsi="Times New Roman" w:cs="Times New Roman"/>
          <w:sz w:val="28"/>
          <w:szCs w:val="28"/>
        </w:rPr>
        <w:t>е</w:t>
      </w:r>
      <w:r w:rsidRPr="00C266A0">
        <w:rPr>
          <w:rFonts w:ascii="Times New Roman" w:hAnsi="Times New Roman" w:cs="Times New Roman"/>
          <w:sz w:val="28"/>
          <w:szCs w:val="28"/>
        </w:rPr>
        <w:t xml:space="preserve">ма. — URL: https://e.lanbook.com/journal/issue/. — Режим доступа: для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авт</w:t>
      </w:r>
      <w:r w:rsidRPr="00C266A0">
        <w:rPr>
          <w:rFonts w:ascii="Times New Roman" w:hAnsi="Times New Roman" w:cs="Times New Roman"/>
          <w:sz w:val="28"/>
          <w:szCs w:val="28"/>
        </w:rPr>
        <w:t>о</w:t>
      </w:r>
      <w:r w:rsidRPr="00C266A0">
        <w:rPr>
          <w:rFonts w:ascii="Times New Roman" w:hAnsi="Times New Roman" w:cs="Times New Roman"/>
          <w:sz w:val="28"/>
          <w:szCs w:val="28"/>
        </w:rPr>
        <w:t>риз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 xml:space="preserve">Имс, Д. Система помощи лицам и семьям с низкими доходами в Канаде / Имс Д.,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Крептул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 xml:space="preserve"> А..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непосредственный // Проблемы теории и пра</w:t>
      </w:r>
      <w:r w:rsidRPr="00C266A0">
        <w:rPr>
          <w:rFonts w:ascii="Times New Roman" w:hAnsi="Times New Roman" w:cs="Times New Roman"/>
          <w:sz w:val="28"/>
          <w:szCs w:val="28"/>
        </w:rPr>
        <w:t>к</w:t>
      </w:r>
      <w:r w:rsidRPr="00C266A0">
        <w:rPr>
          <w:rFonts w:ascii="Times New Roman" w:hAnsi="Times New Roman" w:cs="Times New Roman"/>
          <w:sz w:val="28"/>
          <w:szCs w:val="28"/>
        </w:rPr>
        <w:t>тики управления. - 2000.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№1</w:t>
      </w:r>
      <w:r w:rsidRPr="00C266A0">
        <w:rPr>
          <w:rFonts w:ascii="Times New Roman" w:hAnsi="Times New Roman" w:cs="Times New Roman"/>
          <w:sz w:val="28"/>
          <w:szCs w:val="28"/>
        </w:rPr>
        <w:t>. - С.86-89.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Истомина, О. Б. Институт семьи в современном российском обществе: сущность, структура, тенденции функционирования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монография / О. Б. И</w:t>
      </w:r>
      <w:r w:rsidRPr="00C266A0">
        <w:rPr>
          <w:rFonts w:ascii="Times New Roman" w:hAnsi="Times New Roman" w:cs="Times New Roman"/>
          <w:sz w:val="28"/>
          <w:szCs w:val="28"/>
        </w:rPr>
        <w:t>с</w:t>
      </w:r>
      <w:r w:rsidRPr="00C266A0">
        <w:rPr>
          <w:rFonts w:ascii="Times New Roman" w:hAnsi="Times New Roman" w:cs="Times New Roman"/>
          <w:sz w:val="28"/>
          <w:szCs w:val="28"/>
        </w:rPr>
        <w:t xml:space="preserve">томина, А. А. Лукина, Е. В.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Какаулина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— Иркутск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ИГУ, 2022. — 123 с. — ISBN 978-5-6048432-5-3. —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https://e.lanbook.com/book/. — Режим дост</w:t>
      </w:r>
      <w:r w:rsidRPr="00C266A0">
        <w:rPr>
          <w:rFonts w:ascii="Times New Roman" w:hAnsi="Times New Roman" w:cs="Times New Roman"/>
          <w:sz w:val="28"/>
          <w:szCs w:val="28"/>
        </w:rPr>
        <w:t>у</w:t>
      </w:r>
      <w:r w:rsidRPr="00C266A0">
        <w:rPr>
          <w:rFonts w:ascii="Times New Roman" w:hAnsi="Times New Roman" w:cs="Times New Roman"/>
          <w:sz w:val="28"/>
          <w:szCs w:val="28"/>
        </w:rPr>
        <w:t xml:space="preserve">па: для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lastRenderedPageBreak/>
        <w:t xml:space="preserve">Козина И. 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>М.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Что определяет статус "кормильца" семьи? / Козина И.М..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непосредственный //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Социс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- 2000.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№11</w:t>
      </w:r>
      <w:r w:rsidRPr="00C266A0">
        <w:rPr>
          <w:rFonts w:ascii="Times New Roman" w:hAnsi="Times New Roman" w:cs="Times New Roman"/>
          <w:sz w:val="28"/>
          <w:szCs w:val="28"/>
        </w:rPr>
        <w:t>. -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66A0">
        <w:rPr>
          <w:rFonts w:ascii="Times New Roman" w:hAnsi="Times New Roman" w:cs="Times New Roman"/>
          <w:sz w:val="28"/>
          <w:szCs w:val="28"/>
        </w:rPr>
        <w:t>83-89.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Краснова, О. В. Бабушки в семье / Краснова О.В..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непосре</w:t>
      </w:r>
      <w:r w:rsidRPr="00C266A0">
        <w:rPr>
          <w:rFonts w:ascii="Times New Roman" w:hAnsi="Times New Roman" w:cs="Times New Roman"/>
          <w:sz w:val="28"/>
          <w:szCs w:val="28"/>
        </w:rPr>
        <w:t>д</w:t>
      </w:r>
      <w:r w:rsidRPr="00C266A0">
        <w:rPr>
          <w:rFonts w:ascii="Times New Roman" w:hAnsi="Times New Roman" w:cs="Times New Roman"/>
          <w:sz w:val="28"/>
          <w:szCs w:val="28"/>
        </w:rPr>
        <w:t xml:space="preserve">ственный //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Социс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- 2000.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№11</w:t>
      </w:r>
      <w:r w:rsidRPr="00C266A0">
        <w:rPr>
          <w:rFonts w:ascii="Times New Roman" w:hAnsi="Times New Roman" w:cs="Times New Roman"/>
          <w:sz w:val="28"/>
          <w:szCs w:val="28"/>
        </w:rPr>
        <w:t>. - С.108-116.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Кринко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Е. Ф. Семья и брак накануне и в годы Великой Отечественной войны / Е. Ф. </w:t>
      </w: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Кринко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 П. </w:t>
      </w: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Хлынина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. - Текст</w:t>
      </w:r>
      <w:proofErr w:type="gram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Вопросы истории : </w:t>
      </w: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журн. - 2015. - </w:t>
      </w: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12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. - С. 46-55.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Легачева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 xml:space="preserve">, А. В. Проблема подготовки молодежи к семейной жизни / А. В.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Легачева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электронный // Вестник молодежной науки Алтайского государственного аграрного университета : сборник научных трудов / Алта</w:t>
      </w:r>
      <w:r w:rsidRPr="00C266A0">
        <w:rPr>
          <w:rFonts w:ascii="Times New Roman" w:hAnsi="Times New Roman" w:cs="Times New Roman"/>
          <w:sz w:val="28"/>
          <w:szCs w:val="28"/>
        </w:rPr>
        <w:t>й</w:t>
      </w:r>
      <w:r w:rsidRPr="00C266A0">
        <w:rPr>
          <w:rFonts w:ascii="Times New Roman" w:hAnsi="Times New Roman" w:cs="Times New Roman"/>
          <w:sz w:val="28"/>
          <w:szCs w:val="28"/>
        </w:rPr>
        <w:t>ский ГАУ. - Барнаул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РИО Алтайского ГАУ, 2023.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 2</w:t>
      </w:r>
      <w:r w:rsidRPr="00C266A0">
        <w:rPr>
          <w:rFonts w:ascii="Times New Roman" w:hAnsi="Times New Roman" w:cs="Times New Roman"/>
          <w:sz w:val="28"/>
          <w:szCs w:val="28"/>
        </w:rPr>
        <w:t>. - С. 147-150.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Легачева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 xml:space="preserve">. А. В. Проблема подготовки молодежи к семейной жизни / А. В.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Легачева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электронный // Вестник молодежной науки Алтайского государственного аграрного университета : сборник научных трудов / Алта</w:t>
      </w:r>
      <w:r w:rsidRPr="00C266A0">
        <w:rPr>
          <w:rFonts w:ascii="Times New Roman" w:hAnsi="Times New Roman" w:cs="Times New Roman"/>
          <w:sz w:val="28"/>
          <w:szCs w:val="28"/>
        </w:rPr>
        <w:t>й</w:t>
      </w:r>
      <w:r w:rsidRPr="00C266A0">
        <w:rPr>
          <w:rFonts w:ascii="Times New Roman" w:hAnsi="Times New Roman" w:cs="Times New Roman"/>
          <w:sz w:val="28"/>
          <w:szCs w:val="28"/>
        </w:rPr>
        <w:t>ский ГАУ. - Барнаул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РИО Алтайского ГАУ, 2023.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 2</w:t>
      </w:r>
      <w:r w:rsidRPr="00C266A0">
        <w:rPr>
          <w:rFonts w:ascii="Times New Roman" w:hAnsi="Times New Roman" w:cs="Times New Roman"/>
          <w:sz w:val="28"/>
          <w:szCs w:val="28"/>
        </w:rPr>
        <w:t>. - С. 147-150.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Логинов, А. А. Женщина и мужчина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отношения полов / А. А. Лог</w:t>
      </w:r>
      <w:r w:rsidRPr="00C266A0">
        <w:rPr>
          <w:rFonts w:ascii="Times New Roman" w:hAnsi="Times New Roman" w:cs="Times New Roman"/>
          <w:sz w:val="28"/>
          <w:szCs w:val="28"/>
        </w:rPr>
        <w:t>и</w:t>
      </w:r>
      <w:r w:rsidRPr="00C266A0">
        <w:rPr>
          <w:rFonts w:ascii="Times New Roman" w:hAnsi="Times New Roman" w:cs="Times New Roman"/>
          <w:sz w:val="28"/>
          <w:szCs w:val="28"/>
        </w:rPr>
        <w:t>нов. - 2-е изд., доп. - Красноярск : Красноярский рабочий, 1989. - 270 с.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ил.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6A0">
        <w:rPr>
          <w:rFonts w:ascii="Times New Roman" w:hAnsi="Times New Roman" w:cs="Times New Roman"/>
          <w:sz w:val="28"/>
          <w:szCs w:val="28"/>
        </w:rPr>
        <w:t>Михеева, А. Р. Брак и </w:t>
      </w:r>
      <w:r w:rsidRPr="00C266A0">
        <w:rPr>
          <w:rFonts w:ascii="Times New Roman" w:hAnsi="Times New Roman" w:cs="Times New Roman"/>
          <w:bCs/>
          <w:sz w:val="28"/>
          <w:szCs w:val="28"/>
        </w:rPr>
        <w:t>семья</w:t>
      </w:r>
      <w:r w:rsidRPr="00C266A0">
        <w:rPr>
          <w:rFonts w:ascii="Times New Roman" w:hAnsi="Times New Roman" w:cs="Times New Roman"/>
          <w:sz w:val="28"/>
          <w:szCs w:val="28"/>
        </w:rPr>
        <w:t> в Сибири / Михеева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66A0">
        <w:rPr>
          <w:rFonts w:ascii="Times New Roman" w:hAnsi="Times New Roman" w:cs="Times New Roman"/>
          <w:sz w:val="28"/>
          <w:szCs w:val="28"/>
        </w:rPr>
        <w:t>Р.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неп</w:t>
      </w:r>
      <w:r w:rsidRPr="00C266A0">
        <w:rPr>
          <w:rFonts w:ascii="Times New Roman" w:hAnsi="Times New Roman" w:cs="Times New Roman"/>
          <w:sz w:val="28"/>
          <w:szCs w:val="28"/>
        </w:rPr>
        <w:t>о</w:t>
      </w:r>
      <w:r w:rsidRPr="00C266A0">
        <w:rPr>
          <w:rFonts w:ascii="Times New Roman" w:hAnsi="Times New Roman" w:cs="Times New Roman"/>
          <w:sz w:val="28"/>
          <w:szCs w:val="28"/>
        </w:rPr>
        <w:t>средственный // ЭКО. - 2006.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№11. - С.138-155.</w:t>
      </w:r>
      <w:r w:rsidRPr="00C266A0">
        <w:rPr>
          <w:rFonts w:ascii="Times New Roman" w:hAnsi="Times New Roman" w:cs="Times New Roman"/>
          <w:sz w:val="28"/>
          <w:szCs w:val="28"/>
        </w:rPr>
        <w:t> 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Михеева, А. Р.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Мужчина в городской семье: стереотипы и современные тенденции / А. Р. Михеева. - Текст</w:t>
      </w:r>
      <w:proofErr w:type="gram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ЭКО. - 2008. - </w:t>
      </w: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11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С. 136-149. 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6A0">
        <w:rPr>
          <w:rFonts w:ascii="Times New Roman" w:hAnsi="Times New Roman" w:cs="Times New Roman"/>
          <w:sz w:val="28"/>
          <w:szCs w:val="28"/>
        </w:rPr>
        <w:t>Могилева, К. А. Моя </w:t>
      </w:r>
      <w:r w:rsidRPr="00C266A0">
        <w:rPr>
          <w:rFonts w:ascii="Times New Roman" w:hAnsi="Times New Roman" w:cs="Times New Roman"/>
          <w:bCs/>
          <w:sz w:val="28"/>
          <w:szCs w:val="28"/>
        </w:rPr>
        <w:t>семья</w:t>
      </w:r>
      <w:r w:rsidRPr="00C266A0">
        <w:rPr>
          <w:rFonts w:ascii="Times New Roman" w:hAnsi="Times New Roman" w:cs="Times New Roman"/>
          <w:sz w:val="28"/>
          <w:szCs w:val="28"/>
        </w:rPr>
        <w:t> в </w:t>
      </w:r>
      <w:r w:rsidRPr="00C266A0">
        <w:rPr>
          <w:rFonts w:ascii="Times New Roman" w:hAnsi="Times New Roman" w:cs="Times New Roman"/>
          <w:bCs/>
          <w:sz w:val="28"/>
          <w:szCs w:val="28"/>
        </w:rPr>
        <w:t>годы</w:t>
      </w:r>
      <w:r w:rsidRPr="00C266A0">
        <w:rPr>
          <w:rFonts w:ascii="Times New Roman" w:hAnsi="Times New Roman" w:cs="Times New Roman"/>
          <w:sz w:val="28"/>
          <w:szCs w:val="28"/>
        </w:rPr>
        <w:t> Великой Отечественной Войны / К. А. Могилева.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непосредственный // Вестник молодежной науки А</w:t>
      </w:r>
      <w:r w:rsidRPr="00C266A0">
        <w:rPr>
          <w:rFonts w:ascii="Times New Roman" w:hAnsi="Times New Roman" w:cs="Times New Roman"/>
          <w:sz w:val="28"/>
          <w:szCs w:val="28"/>
        </w:rPr>
        <w:t>л</w:t>
      </w:r>
      <w:r w:rsidRPr="00C266A0">
        <w:rPr>
          <w:rFonts w:ascii="Times New Roman" w:hAnsi="Times New Roman" w:cs="Times New Roman"/>
          <w:sz w:val="28"/>
          <w:szCs w:val="28"/>
        </w:rPr>
        <w:t>тайского государственного аграрного университета : сборник научных тр</w:t>
      </w:r>
      <w:r w:rsidRPr="00C266A0">
        <w:rPr>
          <w:rFonts w:ascii="Times New Roman" w:hAnsi="Times New Roman" w:cs="Times New Roman"/>
          <w:sz w:val="28"/>
          <w:szCs w:val="28"/>
        </w:rPr>
        <w:t>у</w:t>
      </w:r>
      <w:r w:rsidRPr="00C266A0">
        <w:rPr>
          <w:rFonts w:ascii="Times New Roman" w:hAnsi="Times New Roman" w:cs="Times New Roman"/>
          <w:sz w:val="28"/>
          <w:szCs w:val="28"/>
        </w:rPr>
        <w:t>дов / Алтайский ГАУ. - Барнаул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АГАУ, 2016.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 2</w:t>
      </w:r>
      <w:r w:rsidRPr="00C266A0">
        <w:rPr>
          <w:rFonts w:ascii="Times New Roman" w:hAnsi="Times New Roman" w:cs="Times New Roman"/>
          <w:sz w:val="28"/>
          <w:szCs w:val="28"/>
        </w:rPr>
        <w:t>. - С. 223-224.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Попова, О. А.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Ценностные ориентиры </w:t>
      </w: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молодеж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современном ро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сийском обществе / О. А. Попова. - Текст</w:t>
      </w:r>
      <w:proofErr w:type="gram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Вестник </w:t>
      </w: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лодеж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науки Алтайского государственного аграрного университета : 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сборник научных трудов / Алтайский ГАУ. - Барнаул</w:t>
      </w:r>
      <w:proofErr w:type="gram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АГАУ, 2016. - </w:t>
      </w: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2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С. 230-232. 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6A0">
        <w:rPr>
          <w:rFonts w:ascii="Times New Roman" w:hAnsi="Times New Roman" w:cs="Times New Roman"/>
          <w:sz w:val="28"/>
          <w:szCs w:val="28"/>
        </w:rPr>
        <w:t>Решите свои проблемы: Популярная энциклопедия практического с</w:t>
      </w:r>
      <w:r w:rsidRPr="00C266A0">
        <w:rPr>
          <w:rFonts w:ascii="Times New Roman" w:hAnsi="Times New Roman" w:cs="Times New Roman"/>
          <w:sz w:val="28"/>
          <w:szCs w:val="28"/>
        </w:rPr>
        <w:t>а</w:t>
      </w:r>
      <w:r w:rsidRPr="00C266A0">
        <w:rPr>
          <w:rFonts w:ascii="Times New Roman" w:hAnsi="Times New Roman" w:cs="Times New Roman"/>
          <w:sz w:val="28"/>
          <w:szCs w:val="28"/>
        </w:rPr>
        <w:t>мопознания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методическое пособие. - М.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[б. и.], 1996 - . - Текст : непосре</w:t>
      </w:r>
      <w:r w:rsidRPr="00C266A0">
        <w:rPr>
          <w:rFonts w:ascii="Times New Roman" w:hAnsi="Times New Roman" w:cs="Times New Roman"/>
          <w:sz w:val="28"/>
          <w:szCs w:val="28"/>
        </w:rPr>
        <w:t>д</w:t>
      </w:r>
      <w:r w:rsidRPr="00C266A0">
        <w:rPr>
          <w:rFonts w:ascii="Times New Roman" w:hAnsi="Times New Roman" w:cs="Times New Roman"/>
          <w:sz w:val="28"/>
          <w:szCs w:val="28"/>
        </w:rPr>
        <w:t xml:space="preserve">ственный. </w:t>
      </w:r>
      <w:r w:rsidRPr="00C266A0">
        <w:rPr>
          <w:rFonts w:ascii="Times New Roman" w:hAnsi="Times New Roman" w:cs="Times New Roman"/>
          <w:bCs/>
          <w:sz w:val="28"/>
          <w:szCs w:val="28"/>
        </w:rPr>
        <w:t>Ч.3</w:t>
      </w:r>
      <w:r w:rsidRPr="00C266A0">
        <w:rPr>
          <w:rFonts w:ascii="Times New Roman" w:hAnsi="Times New Roman" w:cs="Times New Roman"/>
          <w:sz w:val="28"/>
          <w:szCs w:val="28"/>
        </w:rPr>
        <w:t>. - 108 с. 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Решите свои проблемы: Популярная энциклопедия практического с</w:t>
      </w:r>
      <w:r w:rsidRPr="00C266A0">
        <w:rPr>
          <w:rFonts w:ascii="Times New Roman" w:hAnsi="Times New Roman" w:cs="Times New Roman"/>
          <w:sz w:val="28"/>
          <w:szCs w:val="28"/>
        </w:rPr>
        <w:t>а</w:t>
      </w:r>
      <w:r w:rsidRPr="00C266A0">
        <w:rPr>
          <w:rFonts w:ascii="Times New Roman" w:hAnsi="Times New Roman" w:cs="Times New Roman"/>
          <w:sz w:val="28"/>
          <w:szCs w:val="28"/>
        </w:rPr>
        <w:t>мопознания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методическое пособие. - М.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[б. и.], 1996 - . - Текст : непосре</w:t>
      </w:r>
      <w:r w:rsidRPr="00C266A0">
        <w:rPr>
          <w:rFonts w:ascii="Times New Roman" w:hAnsi="Times New Roman" w:cs="Times New Roman"/>
          <w:sz w:val="28"/>
          <w:szCs w:val="28"/>
        </w:rPr>
        <w:t>д</w:t>
      </w:r>
      <w:r w:rsidRPr="00C266A0">
        <w:rPr>
          <w:rFonts w:ascii="Times New Roman" w:hAnsi="Times New Roman" w:cs="Times New Roman"/>
          <w:sz w:val="28"/>
          <w:szCs w:val="28"/>
        </w:rPr>
        <w:t xml:space="preserve">ственный. </w:t>
      </w:r>
      <w:r w:rsidRPr="00C266A0">
        <w:rPr>
          <w:rFonts w:ascii="Times New Roman" w:hAnsi="Times New Roman" w:cs="Times New Roman"/>
          <w:bCs/>
          <w:sz w:val="28"/>
          <w:szCs w:val="28"/>
        </w:rPr>
        <w:t>Ч.2</w:t>
      </w:r>
      <w:r w:rsidRPr="00C266A0">
        <w:rPr>
          <w:rFonts w:ascii="Times New Roman" w:hAnsi="Times New Roman" w:cs="Times New Roman"/>
          <w:sz w:val="28"/>
          <w:szCs w:val="28"/>
        </w:rPr>
        <w:t>. - 135 с. 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Решите свои проблемы: Популярная энциклопедия практического с</w:t>
      </w:r>
      <w:r w:rsidRPr="00C266A0">
        <w:rPr>
          <w:rFonts w:ascii="Times New Roman" w:hAnsi="Times New Roman" w:cs="Times New Roman"/>
          <w:sz w:val="28"/>
          <w:szCs w:val="28"/>
        </w:rPr>
        <w:t>а</w:t>
      </w:r>
      <w:r w:rsidRPr="00C266A0">
        <w:rPr>
          <w:rFonts w:ascii="Times New Roman" w:hAnsi="Times New Roman" w:cs="Times New Roman"/>
          <w:sz w:val="28"/>
          <w:szCs w:val="28"/>
        </w:rPr>
        <w:t>мопознания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методическое пособие. - М.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[б. и.], 1995 - . - Текст : непосре</w:t>
      </w:r>
      <w:r w:rsidRPr="00C266A0">
        <w:rPr>
          <w:rFonts w:ascii="Times New Roman" w:hAnsi="Times New Roman" w:cs="Times New Roman"/>
          <w:sz w:val="28"/>
          <w:szCs w:val="28"/>
        </w:rPr>
        <w:t>д</w:t>
      </w:r>
      <w:r w:rsidRPr="00C266A0">
        <w:rPr>
          <w:rFonts w:ascii="Times New Roman" w:hAnsi="Times New Roman" w:cs="Times New Roman"/>
          <w:sz w:val="28"/>
          <w:szCs w:val="28"/>
        </w:rPr>
        <w:t xml:space="preserve">ственный. </w:t>
      </w:r>
      <w:r w:rsidRPr="00C266A0">
        <w:rPr>
          <w:rFonts w:ascii="Times New Roman" w:hAnsi="Times New Roman" w:cs="Times New Roman"/>
          <w:bCs/>
          <w:sz w:val="28"/>
          <w:szCs w:val="28"/>
        </w:rPr>
        <w:t>Ч.1</w:t>
      </w:r>
      <w:r w:rsidRPr="00C266A0">
        <w:rPr>
          <w:rFonts w:ascii="Times New Roman" w:hAnsi="Times New Roman" w:cs="Times New Roman"/>
          <w:sz w:val="28"/>
          <w:szCs w:val="28"/>
        </w:rPr>
        <w:t>. - 167 с. 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Ростовская, Т. К. От кризиса нравственности до возрождения традиц</w:t>
      </w:r>
      <w:r w:rsidRPr="00C266A0">
        <w:rPr>
          <w:rFonts w:ascii="Times New Roman" w:hAnsi="Times New Roman" w:cs="Times New Roman"/>
          <w:sz w:val="28"/>
          <w:szCs w:val="28"/>
        </w:rPr>
        <w:t>и</w:t>
      </w:r>
      <w:r w:rsidRPr="00C266A0">
        <w:rPr>
          <w:rFonts w:ascii="Times New Roman" w:hAnsi="Times New Roman" w:cs="Times New Roman"/>
          <w:sz w:val="28"/>
          <w:szCs w:val="28"/>
        </w:rPr>
        <w:t xml:space="preserve">онных семейных ценностей россиян / Т. К. Ростовская, С. Г. Кара-Мурза, А. М. Егорычев // Известия Саратовского университета. Новая серия. Серия </w:t>
      </w:r>
      <w:proofErr w:type="spellStart"/>
      <w:proofErr w:type="gramStart"/>
      <w:r w:rsidRPr="00C266A0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>о</w:t>
      </w:r>
      <w:r w:rsidRPr="00C266A0">
        <w:rPr>
          <w:rFonts w:ascii="Times New Roman" w:hAnsi="Times New Roman" w:cs="Times New Roman"/>
          <w:sz w:val="28"/>
          <w:szCs w:val="28"/>
        </w:rPr>
        <w:t>циология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Политология. — 2019. — № 2. — С. 167-171. — ISSN 1818-9601. —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https://e.lanbook.com/journal/issue/321278. — Режим доступа: для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авт</w:t>
      </w:r>
      <w:r w:rsidRPr="00C266A0">
        <w:rPr>
          <w:rFonts w:ascii="Times New Roman" w:hAnsi="Times New Roman" w:cs="Times New Roman"/>
          <w:sz w:val="28"/>
          <w:szCs w:val="28"/>
        </w:rPr>
        <w:t>о</w:t>
      </w:r>
      <w:r w:rsidRPr="00C266A0">
        <w:rPr>
          <w:rFonts w:ascii="Times New Roman" w:hAnsi="Times New Roman" w:cs="Times New Roman"/>
          <w:sz w:val="28"/>
          <w:szCs w:val="28"/>
        </w:rPr>
        <w:t>риз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Сивакова, А. С. Коллективизация в судьбе моей семьи / А. С. Сивакова.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непосредственный // Вестник молодежной науки Алтайского гос</w:t>
      </w:r>
      <w:r w:rsidRPr="00C266A0">
        <w:rPr>
          <w:rFonts w:ascii="Times New Roman" w:hAnsi="Times New Roman" w:cs="Times New Roman"/>
          <w:sz w:val="28"/>
          <w:szCs w:val="28"/>
        </w:rPr>
        <w:t>у</w:t>
      </w:r>
      <w:r w:rsidRPr="00C266A0">
        <w:rPr>
          <w:rFonts w:ascii="Times New Roman" w:hAnsi="Times New Roman" w:cs="Times New Roman"/>
          <w:sz w:val="28"/>
          <w:szCs w:val="28"/>
        </w:rPr>
        <w:t>дарственного аграрного университета : сборник научных трудов / Алтайский ГАУ. - Барнаул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АГАУ, 2016.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 2</w:t>
      </w:r>
      <w:r w:rsidRPr="00C266A0">
        <w:rPr>
          <w:rFonts w:ascii="Times New Roman" w:hAnsi="Times New Roman" w:cs="Times New Roman"/>
          <w:sz w:val="28"/>
          <w:szCs w:val="28"/>
        </w:rPr>
        <w:t>. 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Сикулина</w:t>
      </w:r>
      <w:proofErr w:type="spellEnd"/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Е. 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Студенческая </w:t>
      </w: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Сикулина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- Текст : непосре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ственный</w:t>
      </w:r>
      <w:proofErr w:type="gram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З</w:t>
      </w:r>
      <w:proofErr w:type="gram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сельскохозяйственные кадры. - 2003. - С. №1-2 (37-38).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Соловьева, Л. С. Родословное древо: основные исторические источн</w:t>
      </w:r>
      <w:r w:rsidRPr="00C266A0">
        <w:rPr>
          <w:rFonts w:ascii="Times New Roman" w:hAnsi="Times New Roman" w:cs="Times New Roman"/>
          <w:sz w:val="28"/>
          <w:szCs w:val="28"/>
        </w:rPr>
        <w:t>и</w:t>
      </w:r>
      <w:r w:rsidRPr="00C266A0">
        <w:rPr>
          <w:rFonts w:ascii="Times New Roman" w:hAnsi="Times New Roman" w:cs="Times New Roman"/>
          <w:sz w:val="28"/>
          <w:szCs w:val="28"/>
        </w:rPr>
        <w:t>ки и направления исследовательского поиска (на примере моей семьи) / Л. С. Соловьева.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непосредственный // Вестник молодежной науки Алта</w:t>
      </w:r>
      <w:r w:rsidRPr="00C266A0">
        <w:rPr>
          <w:rFonts w:ascii="Times New Roman" w:hAnsi="Times New Roman" w:cs="Times New Roman"/>
          <w:sz w:val="28"/>
          <w:szCs w:val="28"/>
        </w:rPr>
        <w:t>й</w:t>
      </w:r>
      <w:r w:rsidRPr="00C266A0">
        <w:rPr>
          <w:rFonts w:ascii="Times New Roman" w:hAnsi="Times New Roman" w:cs="Times New Roman"/>
          <w:sz w:val="28"/>
          <w:szCs w:val="28"/>
        </w:rPr>
        <w:t>ского государственного аграрного университета : сборник научных трудов / Алтайский ГАУ. - Барнаул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АГАУ, 2016.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 2</w:t>
      </w:r>
      <w:r w:rsidRPr="00C266A0">
        <w:rPr>
          <w:rFonts w:ascii="Times New Roman" w:hAnsi="Times New Roman" w:cs="Times New Roman"/>
          <w:sz w:val="28"/>
          <w:szCs w:val="28"/>
        </w:rPr>
        <w:t>. - С. 243-245. 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Спиридонова, Е. 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Жизненный путь семьи преподавателей-ветеринаров Алтайского сельскохозяйственного </w:t>
      </w: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институт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а - Алтайского Государственн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аграрного университета, участников ВОВ - Евдокии Федоровны </w:t>
      </w: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Шульп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Михаила Александровича Васильева / Е. Спиридонова. - Текст</w:t>
      </w:r>
      <w:proofErr w:type="gram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средственный // Молодые ученые - сельскому хозяйству Алтая : сборник научных трудов / АГАУ. - Барнаул</w:t>
      </w:r>
      <w:proofErr w:type="gram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Изд-во АГАУ, 2013. - </w:t>
      </w:r>
      <w:proofErr w:type="spellStart"/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</w:t>
      </w:r>
      <w:proofErr w:type="spellEnd"/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7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С. 222-224. 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6A0">
        <w:rPr>
          <w:rFonts w:ascii="Times New Roman" w:hAnsi="Times New Roman" w:cs="Times New Roman"/>
          <w:sz w:val="28"/>
          <w:szCs w:val="28"/>
        </w:rPr>
        <w:t>Суслова, К. С. Моя </w:t>
      </w:r>
      <w:r w:rsidRPr="00C266A0">
        <w:rPr>
          <w:rFonts w:ascii="Times New Roman" w:hAnsi="Times New Roman" w:cs="Times New Roman"/>
          <w:bCs/>
          <w:sz w:val="28"/>
          <w:szCs w:val="28"/>
        </w:rPr>
        <w:t>семья</w:t>
      </w:r>
      <w:r w:rsidRPr="00C266A0">
        <w:rPr>
          <w:rFonts w:ascii="Times New Roman" w:hAnsi="Times New Roman" w:cs="Times New Roman"/>
          <w:sz w:val="28"/>
          <w:szCs w:val="28"/>
        </w:rPr>
        <w:t> в </w:t>
      </w:r>
      <w:r w:rsidRPr="00C266A0">
        <w:rPr>
          <w:rFonts w:ascii="Times New Roman" w:hAnsi="Times New Roman" w:cs="Times New Roman"/>
          <w:bCs/>
          <w:sz w:val="28"/>
          <w:szCs w:val="28"/>
        </w:rPr>
        <w:t>годы</w:t>
      </w:r>
      <w:r w:rsidRPr="00C266A0">
        <w:rPr>
          <w:rFonts w:ascii="Times New Roman" w:hAnsi="Times New Roman" w:cs="Times New Roman"/>
          <w:sz w:val="28"/>
          <w:szCs w:val="28"/>
        </w:rPr>
        <w:t> Великой Отечественной войны / К. С. Суслова.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непосредственный // Вестник молодежной науки Алта</w:t>
      </w:r>
      <w:r w:rsidRPr="00C266A0">
        <w:rPr>
          <w:rFonts w:ascii="Times New Roman" w:hAnsi="Times New Roman" w:cs="Times New Roman"/>
          <w:sz w:val="28"/>
          <w:szCs w:val="28"/>
        </w:rPr>
        <w:t>й</w:t>
      </w:r>
      <w:r w:rsidRPr="00C266A0">
        <w:rPr>
          <w:rFonts w:ascii="Times New Roman" w:hAnsi="Times New Roman" w:cs="Times New Roman"/>
          <w:sz w:val="28"/>
          <w:szCs w:val="28"/>
        </w:rPr>
        <w:t>ского государственного аграрного университета : сборник научных трудов / Алтайский ГАУ. - Барнаул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АГАУ, 2016.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 2</w:t>
      </w:r>
      <w:r w:rsidRPr="00C266A0">
        <w:rPr>
          <w:rFonts w:ascii="Times New Roman" w:hAnsi="Times New Roman" w:cs="Times New Roman"/>
          <w:sz w:val="28"/>
          <w:szCs w:val="28"/>
        </w:rPr>
        <w:t>. - С. 245-247. 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66A0">
        <w:rPr>
          <w:rFonts w:ascii="Times New Roman" w:hAnsi="Times New Roman" w:cs="Times New Roman"/>
          <w:sz w:val="28"/>
          <w:szCs w:val="28"/>
        </w:rPr>
        <w:t>Тогузаева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, Е. Н. Нормативное развитие института пропаганды трад</w:t>
      </w:r>
      <w:r w:rsidRPr="00C266A0">
        <w:rPr>
          <w:rFonts w:ascii="Times New Roman" w:hAnsi="Times New Roman" w:cs="Times New Roman"/>
          <w:sz w:val="28"/>
          <w:szCs w:val="28"/>
        </w:rPr>
        <w:t>и</w:t>
      </w:r>
      <w:r w:rsidRPr="00C266A0">
        <w:rPr>
          <w:rFonts w:ascii="Times New Roman" w:hAnsi="Times New Roman" w:cs="Times New Roman"/>
          <w:sz w:val="28"/>
          <w:szCs w:val="28"/>
        </w:rPr>
        <w:t xml:space="preserve">ционных семейных ценностей / Е. Н.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Тогузаева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 xml:space="preserve"> // Известия Саратовского университета. Новая серия. Серия: Экономика. Управление. Право. — 2022. — № 3. — С. 310-315. — ISSN 1994-2540. —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https://e.lanbook.com/journal/issue/328181. — Режим доступа: для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пользователей.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Ударцева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</w:t>
      </w:r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 и семья алтайских крестьян и мастеровых по матер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алам Барнаульской комиссии военного суда (18-пер. пол. 19 вв.) / </w:t>
      </w:r>
      <w:proofErr w:type="spellStart"/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Ударцева</w:t>
      </w:r>
      <w:proofErr w:type="spellEnd"/>
      <w:r w:rsidRPr="00C26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Текст</w:t>
      </w:r>
      <w:proofErr w:type="gram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"Молодежь-Барнаулу"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Тезисы докладов второй городской межвузовской науч.-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</w:t>
      </w:r>
      <w:proofErr w:type="spellEnd"/>
      <w:r w:rsidRPr="00C266A0">
        <w:rPr>
          <w:rFonts w:ascii="Times New Roman" w:eastAsia="Times New Roman" w:hAnsi="Times New Roman" w:cs="Times New Roman"/>
          <w:sz w:val="28"/>
          <w:szCs w:val="28"/>
          <w:lang w:eastAsia="ru-RU"/>
        </w:rPr>
        <w:t>. - Барнаул,2000. - С. 65.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Черкасова, М. С.  Брак и </w:t>
      </w:r>
      <w:r w:rsidRPr="00C266A0">
        <w:rPr>
          <w:rFonts w:ascii="Times New Roman" w:hAnsi="Times New Roman" w:cs="Times New Roman"/>
          <w:bCs/>
          <w:sz w:val="28"/>
          <w:szCs w:val="28"/>
        </w:rPr>
        <w:t>семья</w:t>
      </w:r>
      <w:r w:rsidRPr="00C266A0">
        <w:rPr>
          <w:rFonts w:ascii="Times New Roman" w:hAnsi="Times New Roman" w:cs="Times New Roman"/>
          <w:sz w:val="28"/>
          <w:szCs w:val="28"/>
        </w:rPr>
        <w:t> в Московской Руси в XVI-XVII вв. / М. С. Черкасова. -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непосредственный // Вопросы истории :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ежемес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журн. - 2017. - </w:t>
      </w:r>
      <w:r w:rsidRPr="00C266A0">
        <w:rPr>
          <w:rFonts w:ascii="Times New Roman" w:hAnsi="Times New Roman" w:cs="Times New Roman"/>
          <w:bCs/>
          <w:sz w:val="28"/>
          <w:szCs w:val="28"/>
        </w:rPr>
        <w:t>№ 11</w:t>
      </w:r>
      <w:r w:rsidRPr="00C266A0">
        <w:rPr>
          <w:rFonts w:ascii="Times New Roman" w:hAnsi="Times New Roman" w:cs="Times New Roman"/>
          <w:sz w:val="28"/>
          <w:szCs w:val="28"/>
        </w:rPr>
        <w:t>. - С. 46-60.</w:t>
      </w:r>
    </w:p>
    <w:p w:rsidR="00C266A0" w:rsidRPr="00C266A0" w:rsidRDefault="00C266A0" w:rsidP="00721B90">
      <w:pPr>
        <w:pStyle w:val="a5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266A0">
        <w:rPr>
          <w:rFonts w:ascii="Times New Roman" w:hAnsi="Times New Roman" w:cs="Times New Roman"/>
          <w:sz w:val="28"/>
          <w:szCs w:val="28"/>
        </w:rPr>
        <w:t>Шахова, И. А. Трансформация социального института семьи и брака в России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монография / И. А. Шахова. — Благовещенск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АмГУ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, 2019. — 128 с. — ISBN 978-5-93493-337-2. — Текст</w:t>
      </w:r>
      <w:proofErr w:type="gramStart"/>
      <w:r w:rsidRPr="00C266A0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C266A0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https://e.lanbook.com/book/156529. — Режим доступа: для </w:t>
      </w:r>
      <w:proofErr w:type="spellStart"/>
      <w:r w:rsidRPr="00C266A0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C266A0">
        <w:rPr>
          <w:rFonts w:ascii="Times New Roman" w:hAnsi="Times New Roman" w:cs="Times New Roman"/>
          <w:sz w:val="28"/>
          <w:szCs w:val="28"/>
        </w:rPr>
        <w:t>. пользователей.</w:t>
      </w:r>
    </w:p>
    <w:sectPr w:rsidR="00C266A0" w:rsidRPr="00C266A0" w:rsidSect="00721B90">
      <w:footerReference w:type="default" r:id="rId1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A81" w:rsidRDefault="00861A81" w:rsidP="00721B90">
      <w:pPr>
        <w:spacing w:after="0" w:line="240" w:lineRule="auto"/>
      </w:pPr>
      <w:r>
        <w:separator/>
      </w:r>
    </w:p>
  </w:endnote>
  <w:endnote w:type="continuationSeparator" w:id="0">
    <w:p w:rsidR="00861A81" w:rsidRDefault="00861A81" w:rsidP="00721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418916"/>
      <w:docPartObj>
        <w:docPartGallery w:val="Page Numbers (Bottom of Page)"/>
        <w:docPartUnique/>
      </w:docPartObj>
    </w:sdtPr>
    <w:sdtEndPr/>
    <w:sdtContent>
      <w:p w:rsidR="00721B90" w:rsidRDefault="00721B90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401">
          <w:rPr>
            <w:noProof/>
          </w:rPr>
          <w:t>3</w:t>
        </w:r>
        <w:r>
          <w:fldChar w:fldCharType="end"/>
        </w:r>
      </w:p>
    </w:sdtContent>
  </w:sdt>
  <w:p w:rsidR="00721B90" w:rsidRDefault="00721B9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A81" w:rsidRDefault="00861A81" w:rsidP="00721B90">
      <w:pPr>
        <w:spacing w:after="0" w:line="240" w:lineRule="auto"/>
      </w:pPr>
      <w:r>
        <w:separator/>
      </w:r>
    </w:p>
  </w:footnote>
  <w:footnote w:type="continuationSeparator" w:id="0">
    <w:p w:rsidR="00861A81" w:rsidRDefault="00861A81" w:rsidP="00721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F19F2"/>
    <w:multiLevelType w:val="hybridMultilevel"/>
    <w:tmpl w:val="21B691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530"/>
    <w:rsid w:val="00074012"/>
    <w:rsid w:val="000A02C8"/>
    <w:rsid w:val="000E7650"/>
    <w:rsid w:val="0011297C"/>
    <w:rsid w:val="00182B84"/>
    <w:rsid w:val="00186421"/>
    <w:rsid w:val="001A6380"/>
    <w:rsid w:val="001E39C5"/>
    <w:rsid w:val="001E737F"/>
    <w:rsid w:val="001F2A06"/>
    <w:rsid w:val="00234A7F"/>
    <w:rsid w:val="002F4C74"/>
    <w:rsid w:val="003B6EF1"/>
    <w:rsid w:val="003E3607"/>
    <w:rsid w:val="00420645"/>
    <w:rsid w:val="00467262"/>
    <w:rsid w:val="0047171E"/>
    <w:rsid w:val="004A681F"/>
    <w:rsid w:val="004E4F43"/>
    <w:rsid w:val="004F243C"/>
    <w:rsid w:val="0059129D"/>
    <w:rsid w:val="0059685F"/>
    <w:rsid w:val="005B72D8"/>
    <w:rsid w:val="006144DC"/>
    <w:rsid w:val="00647703"/>
    <w:rsid w:val="006E7C6E"/>
    <w:rsid w:val="00721B90"/>
    <w:rsid w:val="00804415"/>
    <w:rsid w:val="0084768D"/>
    <w:rsid w:val="00860C2F"/>
    <w:rsid w:val="00861A81"/>
    <w:rsid w:val="00876488"/>
    <w:rsid w:val="008B1D65"/>
    <w:rsid w:val="008F4401"/>
    <w:rsid w:val="00A833D1"/>
    <w:rsid w:val="00AA2208"/>
    <w:rsid w:val="00AD10FE"/>
    <w:rsid w:val="00AE5530"/>
    <w:rsid w:val="00B12BB3"/>
    <w:rsid w:val="00B4570A"/>
    <w:rsid w:val="00C266A0"/>
    <w:rsid w:val="00C44835"/>
    <w:rsid w:val="00C819DD"/>
    <w:rsid w:val="00CD0584"/>
    <w:rsid w:val="00CD74CD"/>
    <w:rsid w:val="00D22E75"/>
    <w:rsid w:val="00D54AA0"/>
    <w:rsid w:val="00D64EC3"/>
    <w:rsid w:val="00D8235F"/>
    <w:rsid w:val="00D84419"/>
    <w:rsid w:val="00DD146B"/>
    <w:rsid w:val="00E10335"/>
    <w:rsid w:val="00EB3692"/>
    <w:rsid w:val="00F4084F"/>
    <w:rsid w:val="00F85E87"/>
    <w:rsid w:val="00FF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737F"/>
    <w:rPr>
      <w:color w:val="0000FF"/>
      <w:u w:val="single"/>
    </w:rPr>
  </w:style>
  <w:style w:type="character" w:styleId="a4">
    <w:name w:val="Strong"/>
    <w:basedOn w:val="a0"/>
    <w:uiPriority w:val="22"/>
    <w:qFormat/>
    <w:rsid w:val="00420645"/>
    <w:rPr>
      <w:b/>
      <w:bCs/>
    </w:rPr>
  </w:style>
  <w:style w:type="paragraph" w:styleId="a5">
    <w:name w:val="List Paragraph"/>
    <w:basedOn w:val="a"/>
    <w:uiPriority w:val="34"/>
    <w:qFormat/>
    <w:rsid w:val="00C266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D1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146B"/>
    <w:rPr>
      <w:rFonts w:ascii="Tahoma" w:hAnsi="Tahoma" w:cs="Tahoma"/>
      <w:sz w:val="16"/>
      <w:szCs w:val="16"/>
    </w:rPr>
  </w:style>
  <w:style w:type="paragraph" w:styleId="a8">
    <w:name w:val="Normal (Web)"/>
    <w:basedOn w:val="a"/>
    <w:rsid w:val="00B45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qFormat/>
    <w:rsid w:val="00B4570A"/>
    <w:rPr>
      <w:i/>
      <w:iCs/>
    </w:rPr>
  </w:style>
  <w:style w:type="paragraph" w:customStyle="1" w:styleId="ConsPlusNormal">
    <w:name w:val="ConsPlusNormal"/>
    <w:rsid w:val="00B457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721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21B90"/>
  </w:style>
  <w:style w:type="paragraph" w:styleId="ac">
    <w:name w:val="footer"/>
    <w:basedOn w:val="a"/>
    <w:link w:val="ad"/>
    <w:uiPriority w:val="99"/>
    <w:unhideWhenUsed/>
    <w:rsid w:val="00721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1B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737F"/>
    <w:rPr>
      <w:color w:val="0000FF"/>
      <w:u w:val="single"/>
    </w:rPr>
  </w:style>
  <w:style w:type="character" w:styleId="a4">
    <w:name w:val="Strong"/>
    <w:basedOn w:val="a0"/>
    <w:uiPriority w:val="22"/>
    <w:qFormat/>
    <w:rsid w:val="00420645"/>
    <w:rPr>
      <w:b/>
      <w:bCs/>
    </w:rPr>
  </w:style>
  <w:style w:type="paragraph" w:styleId="a5">
    <w:name w:val="List Paragraph"/>
    <w:basedOn w:val="a"/>
    <w:uiPriority w:val="34"/>
    <w:qFormat/>
    <w:rsid w:val="00C266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D1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146B"/>
    <w:rPr>
      <w:rFonts w:ascii="Tahoma" w:hAnsi="Tahoma" w:cs="Tahoma"/>
      <w:sz w:val="16"/>
      <w:szCs w:val="16"/>
    </w:rPr>
  </w:style>
  <w:style w:type="paragraph" w:styleId="a8">
    <w:name w:val="Normal (Web)"/>
    <w:basedOn w:val="a"/>
    <w:rsid w:val="00B45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qFormat/>
    <w:rsid w:val="00B4570A"/>
    <w:rPr>
      <w:i/>
      <w:iCs/>
    </w:rPr>
  </w:style>
  <w:style w:type="paragraph" w:customStyle="1" w:styleId="ConsPlusNormal">
    <w:name w:val="ConsPlusNormal"/>
    <w:rsid w:val="00B457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721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21B90"/>
  </w:style>
  <w:style w:type="paragraph" w:styleId="ac">
    <w:name w:val="footer"/>
    <w:basedOn w:val="a"/>
    <w:link w:val="ad"/>
    <w:uiPriority w:val="99"/>
    <w:unhideWhenUsed/>
    <w:rsid w:val="00721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1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3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dcterms:created xsi:type="dcterms:W3CDTF">2024-06-20T03:28:00Z</dcterms:created>
  <dcterms:modified xsi:type="dcterms:W3CDTF">2024-11-08T04:22:00Z</dcterms:modified>
</cp:coreProperties>
</file>