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A8B" w:rsidRPr="00DD4A8B" w:rsidRDefault="00DD4A8B" w:rsidP="00DD4A8B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bookmarkStart w:id="0" w:name="_GoBack"/>
      <w:bookmarkEnd w:id="0"/>
    </w:p>
    <w:p w:rsidR="00DD4A8B" w:rsidRPr="00DD4A8B" w:rsidRDefault="00DD4A8B" w:rsidP="00DD4A8B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DD4A8B" w:rsidRPr="00DD4A8B" w:rsidRDefault="00DD4A8B" w:rsidP="00DD4A8B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DD4A8B" w:rsidRPr="00DD4A8B" w:rsidRDefault="00DD4A8B" w:rsidP="00DD4A8B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DD4A8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Аннотация рабочей программы </w:t>
      </w:r>
    </w:p>
    <w:p w:rsidR="00DD4A8B" w:rsidRPr="00DD4A8B" w:rsidRDefault="00DD4A8B" w:rsidP="00DD4A8B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DD4A8B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«Производственная педагогическая практика»</w:t>
      </w:r>
    </w:p>
    <w:p w:rsidR="00DD4A8B" w:rsidRPr="00DD4A8B" w:rsidRDefault="00DD4A8B" w:rsidP="00DD4A8B">
      <w:pPr>
        <w:widowControl w:val="0"/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DD4A8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Направление подготовки </w:t>
      </w:r>
      <w:r w:rsidRPr="00DD4A8B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36.04.02 «Зоотехния»</w:t>
      </w:r>
    </w:p>
    <w:p w:rsidR="00DD4A8B" w:rsidRPr="00DD4A8B" w:rsidRDefault="00DD4A8B" w:rsidP="00DD4A8B">
      <w:pPr>
        <w:widowControl w:val="0"/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</w:p>
    <w:p w:rsidR="00DD4A8B" w:rsidRPr="00DD4A8B" w:rsidRDefault="00DD4A8B" w:rsidP="00DD4A8B">
      <w:pPr>
        <w:widowControl w:val="0"/>
        <w:tabs>
          <w:tab w:val="left" w:pos="1485"/>
        </w:tabs>
        <w:suppressAutoHyphens/>
        <w:spacing w:before="120" w:after="120" w:line="240" w:lineRule="auto"/>
        <w:ind w:firstLine="709"/>
        <w:rPr>
          <w:rFonts w:ascii="Times New Roman" w:eastAsia="DejaVu Sans" w:hAnsi="Times New Roman" w:cs="Times New Roman"/>
          <w:spacing w:val="-3"/>
          <w:kern w:val="2"/>
          <w:sz w:val="28"/>
          <w:szCs w:val="28"/>
          <w:lang w:eastAsia="ar-SA"/>
        </w:rPr>
      </w:pPr>
      <w:r w:rsidRPr="00DD4A8B">
        <w:rPr>
          <w:rFonts w:ascii="Times New Roman" w:eastAsia="DejaVu Sans" w:hAnsi="Times New Roman" w:cs="Times New Roman"/>
          <w:b/>
          <w:spacing w:val="-3"/>
          <w:kern w:val="2"/>
          <w:sz w:val="28"/>
          <w:szCs w:val="28"/>
          <w:lang w:eastAsia="ar-SA"/>
        </w:rPr>
        <w:t>Целью</w:t>
      </w:r>
      <w:r w:rsidRPr="00DD4A8B">
        <w:rPr>
          <w:rFonts w:ascii="Times New Roman" w:eastAsia="DejaVu Sans" w:hAnsi="Times New Roman" w:cs="Times New Roman"/>
          <w:spacing w:val="-3"/>
          <w:kern w:val="2"/>
          <w:sz w:val="28"/>
          <w:szCs w:val="28"/>
          <w:lang w:eastAsia="ar-SA"/>
        </w:rPr>
        <w:t xml:space="preserve"> производственной педагогической практики является формирование у магистров компетенций, направленных на закрепление и углубление теоретической подготовки обучающихся, овладение основами педагогического мастерства, умениями и навыками самостоятельной профессиональной деятельности, ведения научно-педагогической деятельности.</w:t>
      </w:r>
    </w:p>
    <w:p w:rsidR="00DD4A8B" w:rsidRPr="00DD4A8B" w:rsidRDefault="00DD4A8B" w:rsidP="00DD4A8B">
      <w:pPr>
        <w:widowControl w:val="0"/>
        <w:tabs>
          <w:tab w:val="left" w:pos="1485"/>
        </w:tabs>
        <w:suppressAutoHyphens/>
        <w:spacing w:before="120" w:after="120" w:line="240" w:lineRule="auto"/>
        <w:ind w:firstLine="709"/>
        <w:rPr>
          <w:rFonts w:ascii="Times New Roman" w:eastAsia="DejaVu Sans" w:hAnsi="Times New Roman" w:cs="Times New Roman"/>
          <w:spacing w:val="-3"/>
          <w:kern w:val="2"/>
          <w:sz w:val="28"/>
          <w:szCs w:val="28"/>
          <w:lang w:eastAsia="ar-SA"/>
        </w:rPr>
      </w:pPr>
    </w:p>
    <w:p w:rsidR="00DD4A8B" w:rsidRPr="00DD4A8B" w:rsidRDefault="00DD4A8B" w:rsidP="00DD4A8B">
      <w:pPr>
        <w:widowControl w:val="0"/>
        <w:tabs>
          <w:tab w:val="left" w:pos="1485"/>
        </w:tabs>
        <w:suppressAutoHyphens/>
        <w:spacing w:before="120" w:after="120" w:line="240" w:lineRule="auto"/>
        <w:ind w:firstLine="709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DD4A8B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Освоение данной практики направлено на формирование у обучающихся следующих компетенций</w:t>
      </w:r>
    </w:p>
    <w:tbl>
      <w:tblPr>
        <w:tblW w:w="94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52"/>
        <w:gridCol w:w="8789"/>
      </w:tblGrid>
      <w:tr w:rsidR="00DD4A8B" w:rsidRPr="00DD4A8B" w:rsidTr="00DD4A8B">
        <w:trPr>
          <w:trHeight w:val="619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A8B" w:rsidRPr="00DD4A8B" w:rsidRDefault="00DD4A8B" w:rsidP="00DD4A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2"/>
                <w:sz w:val="28"/>
                <w:szCs w:val="28"/>
                <w:lang w:eastAsia="ar-SA"/>
              </w:rPr>
            </w:pPr>
            <w:r w:rsidRPr="00DD4A8B">
              <w:rPr>
                <w:rFonts w:ascii="Times New Roman" w:eastAsia="Times New Roman" w:hAnsi="Times New Roman" w:cs="Times New Roman"/>
                <w:bCs/>
                <w:iCs/>
                <w:kern w:val="2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DD4A8B">
              <w:rPr>
                <w:rFonts w:ascii="Times New Roman" w:eastAsia="Times New Roman" w:hAnsi="Times New Roman" w:cs="Times New Roman"/>
                <w:bCs/>
                <w:iCs/>
                <w:kern w:val="2"/>
                <w:sz w:val="28"/>
                <w:szCs w:val="28"/>
                <w:lang w:eastAsia="ar-SA"/>
              </w:rPr>
              <w:t>п</w:t>
            </w:r>
            <w:proofErr w:type="gramEnd"/>
            <w:r w:rsidRPr="00DD4A8B">
              <w:rPr>
                <w:rFonts w:ascii="Times New Roman" w:eastAsia="Times New Roman" w:hAnsi="Times New Roman" w:cs="Times New Roman"/>
                <w:bCs/>
                <w:iCs/>
                <w:kern w:val="2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A8B" w:rsidRPr="00DD4A8B" w:rsidRDefault="00DD4A8B" w:rsidP="00DD4A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2"/>
                <w:sz w:val="28"/>
                <w:szCs w:val="28"/>
                <w:lang w:eastAsia="ar-SA"/>
              </w:rPr>
            </w:pPr>
            <w:r w:rsidRPr="00DD4A8B">
              <w:rPr>
                <w:rFonts w:ascii="Times New Roman" w:eastAsia="Times New Roman" w:hAnsi="Times New Roman" w:cs="Times New Roman"/>
                <w:bCs/>
                <w:iCs/>
                <w:kern w:val="2"/>
                <w:sz w:val="28"/>
                <w:szCs w:val="28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D4A8B" w:rsidRPr="00DD4A8B" w:rsidTr="00DD4A8B">
        <w:trPr>
          <w:trHeight w:val="270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A8B" w:rsidRPr="00DD4A8B" w:rsidRDefault="00DD4A8B" w:rsidP="00DD4A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2"/>
                <w:sz w:val="28"/>
                <w:szCs w:val="28"/>
                <w:lang w:eastAsia="ar-SA"/>
              </w:rPr>
            </w:pPr>
            <w:r w:rsidRPr="00DD4A8B">
              <w:rPr>
                <w:rFonts w:ascii="Times New Roman" w:eastAsia="Times New Roman" w:hAnsi="Times New Roman" w:cs="Times New Roman"/>
                <w:bCs/>
                <w:iCs/>
                <w:kern w:val="2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A8B" w:rsidRPr="00DD4A8B" w:rsidRDefault="00DD4A8B" w:rsidP="00DD4A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DD4A8B">
              <w:rPr>
                <w:rFonts w:ascii="Times New Roman" w:eastAsia="DejaVu Sans" w:hAnsi="Times New Roman" w:cs="Times New Roman"/>
                <w:spacing w:val="-3"/>
                <w:kern w:val="2"/>
                <w:sz w:val="28"/>
                <w:szCs w:val="28"/>
                <w:lang w:eastAsia="ar-SA"/>
              </w:rPr>
              <w:t>готовностью к саморазвитию, самореализации, использованию творческого потенциала (ОК-3)</w:t>
            </w:r>
          </w:p>
        </w:tc>
      </w:tr>
    </w:tbl>
    <w:p w:rsidR="00DD4A8B" w:rsidRPr="00DD4A8B" w:rsidRDefault="00DD4A8B" w:rsidP="00DD4A8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DD4A8B" w:rsidRPr="00DD4A8B" w:rsidRDefault="00DD4A8B" w:rsidP="00DD4A8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DD4A8B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Трудоемкость практики, реализуемой по учебному плану н</w:t>
      </w:r>
      <w:r w:rsidRPr="00DD4A8B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аправлению подготовки 36.04.02 – «Зоотехния» 3 зачетные единицы (108 часов)</w:t>
      </w:r>
    </w:p>
    <w:p w:rsidR="00DD4A8B" w:rsidRPr="00DD4A8B" w:rsidRDefault="00DD4A8B" w:rsidP="00DD4A8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DD4A8B" w:rsidRPr="00DD4A8B" w:rsidRDefault="00DD4A8B" w:rsidP="00DD4A8B">
      <w:pPr>
        <w:widowControl w:val="0"/>
        <w:suppressAutoHyphens/>
        <w:spacing w:after="120" w:line="240" w:lineRule="auto"/>
        <w:ind w:left="283"/>
        <w:rPr>
          <w:rFonts w:ascii="Times New Roman" w:eastAsia="DejaVu Sans" w:hAnsi="Times New Roman" w:cs="Times New Roman"/>
          <w:kern w:val="2"/>
          <w:sz w:val="28"/>
          <w:szCs w:val="28"/>
          <w:lang w:val="x-none" w:eastAsia="ar-SA"/>
        </w:rPr>
      </w:pPr>
      <w:r w:rsidRPr="00DD4A8B">
        <w:rPr>
          <w:rFonts w:ascii="Times New Roman" w:eastAsia="DejaVu Sans" w:hAnsi="Times New Roman" w:cs="Times New Roman"/>
          <w:b/>
          <w:kern w:val="2"/>
          <w:sz w:val="28"/>
          <w:szCs w:val="28"/>
          <w:lang w:val="x-none" w:eastAsia="ar-SA"/>
        </w:rPr>
        <w:t>Формы промежуточной аттестации:</w:t>
      </w:r>
      <w:r w:rsidRPr="00DD4A8B">
        <w:rPr>
          <w:rFonts w:ascii="Times New Roman" w:eastAsia="DejaVu Sans" w:hAnsi="Times New Roman" w:cs="Times New Roman"/>
          <w:b/>
          <w:kern w:val="2"/>
          <w:sz w:val="28"/>
          <w:szCs w:val="28"/>
          <w:lang w:eastAsia="ar-SA"/>
        </w:rPr>
        <w:t xml:space="preserve"> зачет</w:t>
      </w:r>
      <w:r w:rsidRPr="00DD4A8B">
        <w:rPr>
          <w:rFonts w:ascii="Times New Roman" w:eastAsia="DejaVu Sans" w:hAnsi="Times New Roman" w:cs="Times New Roman"/>
          <w:b/>
          <w:kern w:val="2"/>
          <w:sz w:val="28"/>
          <w:szCs w:val="28"/>
          <w:lang w:val="x-none" w:eastAsia="ar-SA"/>
        </w:rPr>
        <w:t>.</w:t>
      </w:r>
    </w:p>
    <w:p w:rsidR="00DD4A8B" w:rsidRPr="00DD4A8B" w:rsidRDefault="00DD4A8B" w:rsidP="00DD4A8B">
      <w:pPr>
        <w:widowControl w:val="0"/>
        <w:spacing w:after="0" w:line="200" w:lineRule="atLeast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</w:p>
    <w:p w:rsidR="00480B2F" w:rsidRDefault="00480B2F"/>
    <w:sectPr w:rsidR="00480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4BD"/>
    <w:rsid w:val="00480B2F"/>
    <w:rsid w:val="00DD4A8B"/>
    <w:rsid w:val="00E6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2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Company>Microsoft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2018-03-12T09:17:00Z</dcterms:created>
  <dcterms:modified xsi:type="dcterms:W3CDTF">2018-03-12T09:17:00Z</dcterms:modified>
</cp:coreProperties>
</file>