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37BE" w:rsidRPr="004E196E" w:rsidRDefault="003D37BE" w:rsidP="003D37BE">
      <w:pPr>
        <w:tabs>
          <w:tab w:val="left" w:pos="1485"/>
        </w:tabs>
        <w:jc w:val="center"/>
        <w:rPr>
          <w:sz w:val="24"/>
          <w:szCs w:val="24"/>
        </w:rPr>
      </w:pPr>
      <w:r w:rsidRPr="004E196E">
        <w:rPr>
          <w:sz w:val="24"/>
          <w:szCs w:val="24"/>
        </w:rPr>
        <w:t>Аннотация дисциплины</w:t>
      </w:r>
    </w:p>
    <w:p w:rsidR="003D37BE" w:rsidRDefault="003D37BE" w:rsidP="003D37BE">
      <w:pPr>
        <w:tabs>
          <w:tab w:val="left" w:pos="1485"/>
        </w:tabs>
        <w:jc w:val="center"/>
        <w:rPr>
          <w:b/>
          <w:sz w:val="24"/>
          <w:szCs w:val="24"/>
        </w:rPr>
      </w:pPr>
      <w:r w:rsidRPr="004E196E">
        <w:rPr>
          <w:b/>
          <w:sz w:val="24"/>
          <w:szCs w:val="24"/>
        </w:rPr>
        <w:t>УПРАВЛЕНИЕ ЗЕМЕЛЬНЫМИ РЕСУРСАМИ И ИНЫМИ ОБЪЕКТАМИ НЕДВИЖИМОСТИ</w:t>
      </w:r>
    </w:p>
    <w:p w:rsidR="004E196E" w:rsidRPr="004E196E" w:rsidRDefault="004E196E" w:rsidP="003D37BE">
      <w:pPr>
        <w:tabs>
          <w:tab w:val="left" w:pos="1485"/>
        </w:tabs>
        <w:jc w:val="center"/>
        <w:rPr>
          <w:b/>
          <w:sz w:val="24"/>
          <w:szCs w:val="24"/>
        </w:rPr>
      </w:pPr>
    </w:p>
    <w:p w:rsidR="003D37BE" w:rsidRPr="009D3533" w:rsidRDefault="003D37BE" w:rsidP="003D37BE">
      <w:pPr>
        <w:pStyle w:val="1"/>
        <w:spacing w:before="0"/>
        <w:rPr>
          <w:sz w:val="26"/>
          <w:szCs w:val="26"/>
        </w:rPr>
      </w:pPr>
      <w:r w:rsidRPr="00AC0FEA">
        <w:rPr>
          <w:b/>
        </w:rPr>
        <w:t>Целью дисциплин</w:t>
      </w:r>
      <w:r w:rsidR="00156D59">
        <w:rPr>
          <w:b/>
        </w:rPr>
        <w:t>ы</w:t>
      </w:r>
      <w:r>
        <w:t xml:space="preserve"> является теоретическ</w:t>
      </w:r>
      <w:r w:rsidR="008D3F0B">
        <w:t>ое освоение основных ее разделов</w:t>
      </w:r>
      <w:r>
        <w:t xml:space="preserve"> и методически обоснованное понимание возможности и роли курса при решении задач эффективного управления земельными ресурсами.</w:t>
      </w:r>
    </w:p>
    <w:p w:rsidR="003D37BE" w:rsidRPr="00356CA5" w:rsidRDefault="003D37BE" w:rsidP="003D37BE">
      <w:pPr>
        <w:tabs>
          <w:tab w:val="left" w:pos="1485"/>
        </w:tabs>
        <w:ind w:firstLine="567"/>
        <w:jc w:val="both"/>
        <w:rPr>
          <w:sz w:val="24"/>
          <w:szCs w:val="24"/>
        </w:rPr>
      </w:pPr>
      <w:r w:rsidRPr="00356CA5">
        <w:rPr>
          <w:sz w:val="24"/>
          <w:szCs w:val="24"/>
        </w:rPr>
        <w:t>Освоение данной дисциплины направлено на формирование у обучающихся следующих компетенций:</w:t>
      </w:r>
    </w:p>
    <w:tbl>
      <w:tblPr>
        <w:tblW w:w="95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785"/>
        <w:gridCol w:w="8798"/>
      </w:tblGrid>
      <w:tr w:rsidR="003D37BE" w:rsidRPr="00CF1509" w:rsidTr="003D37BE">
        <w:trPr>
          <w:trHeight w:val="365"/>
        </w:trPr>
        <w:tc>
          <w:tcPr>
            <w:tcW w:w="785" w:type="dxa"/>
          </w:tcPr>
          <w:p w:rsidR="003D37BE" w:rsidRPr="00CF1509" w:rsidRDefault="003D37BE" w:rsidP="001F4001">
            <w:pPr>
              <w:autoSpaceDE w:val="0"/>
              <w:autoSpaceDN w:val="0"/>
              <w:adjustRightInd w:val="0"/>
              <w:jc w:val="both"/>
              <w:rPr>
                <w:bCs/>
                <w:iCs/>
                <w:sz w:val="24"/>
                <w:szCs w:val="24"/>
              </w:rPr>
            </w:pPr>
            <w:r w:rsidRPr="00CF1509">
              <w:rPr>
                <w:bCs/>
                <w:iCs/>
                <w:sz w:val="24"/>
                <w:szCs w:val="24"/>
              </w:rPr>
              <w:t xml:space="preserve">№ </w:t>
            </w:r>
            <w:proofErr w:type="gramStart"/>
            <w:r w:rsidRPr="00CF1509">
              <w:rPr>
                <w:bCs/>
                <w:iCs/>
                <w:sz w:val="24"/>
                <w:szCs w:val="24"/>
              </w:rPr>
              <w:t>п</w:t>
            </w:r>
            <w:proofErr w:type="gramEnd"/>
            <w:r w:rsidRPr="00CF1509">
              <w:rPr>
                <w:bCs/>
                <w:iCs/>
                <w:sz w:val="24"/>
                <w:szCs w:val="24"/>
              </w:rPr>
              <w:t>/п</w:t>
            </w:r>
          </w:p>
        </w:tc>
        <w:tc>
          <w:tcPr>
            <w:tcW w:w="8798" w:type="dxa"/>
          </w:tcPr>
          <w:p w:rsidR="003D37BE" w:rsidRPr="00CF1509" w:rsidRDefault="003D37BE" w:rsidP="003D37BE">
            <w:pPr>
              <w:autoSpaceDE w:val="0"/>
              <w:autoSpaceDN w:val="0"/>
              <w:adjustRightInd w:val="0"/>
              <w:jc w:val="center"/>
              <w:rPr>
                <w:bCs/>
                <w:iCs/>
                <w:sz w:val="24"/>
                <w:szCs w:val="24"/>
              </w:rPr>
            </w:pPr>
            <w:r w:rsidRPr="00CF1509">
              <w:rPr>
                <w:bCs/>
                <w:iCs/>
                <w:sz w:val="24"/>
                <w:szCs w:val="24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3D37BE" w:rsidRPr="00CF1509" w:rsidTr="003D37BE">
        <w:trPr>
          <w:trHeight w:val="253"/>
        </w:trPr>
        <w:tc>
          <w:tcPr>
            <w:tcW w:w="785" w:type="dxa"/>
          </w:tcPr>
          <w:p w:rsidR="003D37BE" w:rsidRPr="003D37BE" w:rsidRDefault="004E196E" w:rsidP="004E196E">
            <w:pPr>
              <w:autoSpaceDE w:val="0"/>
              <w:autoSpaceDN w:val="0"/>
              <w:adjustRightInd w:val="0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ОПК-2</w:t>
            </w:r>
          </w:p>
        </w:tc>
        <w:tc>
          <w:tcPr>
            <w:tcW w:w="8798" w:type="dxa"/>
          </w:tcPr>
          <w:p w:rsidR="003D37BE" w:rsidRPr="003D37BE" w:rsidRDefault="004E196E" w:rsidP="001F4001">
            <w:pPr>
              <w:tabs>
                <w:tab w:val="left" w:pos="360"/>
                <w:tab w:val="left" w:pos="1080"/>
              </w:tabs>
              <w:contextualSpacing/>
              <w:jc w:val="both"/>
              <w:rPr>
                <w:bCs/>
                <w:iCs/>
              </w:rPr>
            </w:pPr>
            <w:r>
              <w:rPr>
                <w:rFonts w:eastAsia="TimesNewRomanPSMT"/>
              </w:rPr>
              <w:t>Способностью использовать знания о земельных ресурсах для организации их рационального использования и определения мероприятий по снижению антропогенного воздействия на территорию;</w:t>
            </w:r>
          </w:p>
        </w:tc>
      </w:tr>
      <w:tr w:rsidR="003D37BE" w:rsidRPr="00CF1509" w:rsidTr="004E196E">
        <w:trPr>
          <w:trHeight w:val="233"/>
        </w:trPr>
        <w:tc>
          <w:tcPr>
            <w:tcW w:w="785" w:type="dxa"/>
          </w:tcPr>
          <w:p w:rsidR="003D37BE" w:rsidRPr="003D37BE" w:rsidRDefault="004E196E" w:rsidP="004E196E">
            <w:pPr>
              <w:autoSpaceDE w:val="0"/>
              <w:autoSpaceDN w:val="0"/>
              <w:adjustRightInd w:val="0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ПК-6</w:t>
            </w:r>
          </w:p>
        </w:tc>
        <w:tc>
          <w:tcPr>
            <w:tcW w:w="8798" w:type="dxa"/>
          </w:tcPr>
          <w:p w:rsidR="003D37BE" w:rsidRPr="003D37BE" w:rsidRDefault="004E196E" w:rsidP="001F4001">
            <w:pPr>
              <w:autoSpaceDE w:val="0"/>
              <w:autoSpaceDN w:val="0"/>
              <w:adjustRightInd w:val="0"/>
              <w:jc w:val="both"/>
              <w:rPr>
                <w:bCs/>
                <w:iCs/>
              </w:rPr>
            </w:pPr>
            <w:r>
              <w:rPr>
                <w:rFonts w:eastAsia="TimesNewRomanPSMT"/>
              </w:rPr>
              <w:t>Способностью участия во внедрении результатов исследований и новых разработок;</w:t>
            </w:r>
          </w:p>
        </w:tc>
      </w:tr>
      <w:tr w:rsidR="003D37BE" w:rsidRPr="00CF1509" w:rsidTr="003D37BE">
        <w:trPr>
          <w:trHeight w:val="143"/>
        </w:trPr>
        <w:tc>
          <w:tcPr>
            <w:tcW w:w="785" w:type="dxa"/>
          </w:tcPr>
          <w:p w:rsidR="003D37BE" w:rsidRPr="003D37BE" w:rsidRDefault="004E196E" w:rsidP="004E196E">
            <w:pPr>
              <w:autoSpaceDE w:val="0"/>
              <w:autoSpaceDN w:val="0"/>
              <w:adjustRightInd w:val="0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ПК-7</w:t>
            </w:r>
          </w:p>
        </w:tc>
        <w:tc>
          <w:tcPr>
            <w:tcW w:w="8798" w:type="dxa"/>
          </w:tcPr>
          <w:p w:rsidR="003D37BE" w:rsidRPr="003D37BE" w:rsidRDefault="004E196E" w:rsidP="001F4001">
            <w:pPr>
              <w:autoSpaceDE w:val="0"/>
              <w:autoSpaceDN w:val="0"/>
              <w:adjustRightInd w:val="0"/>
              <w:jc w:val="both"/>
              <w:rPr>
                <w:rFonts w:eastAsia="TimesNewRomanPSMT"/>
              </w:rPr>
            </w:pPr>
            <w:r>
              <w:rPr>
                <w:rFonts w:eastAsia="TimesNewRomanPSMT"/>
              </w:rPr>
              <w:t>Способностью изучения научно-технической информации, отечественного и зарубежного опыта использования земли и иной недвижимости;</w:t>
            </w:r>
          </w:p>
        </w:tc>
      </w:tr>
      <w:tr w:rsidR="004E196E" w:rsidRPr="00CF1509" w:rsidTr="003D37BE">
        <w:trPr>
          <w:trHeight w:val="143"/>
        </w:trPr>
        <w:tc>
          <w:tcPr>
            <w:tcW w:w="785" w:type="dxa"/>
          </w:tcPr>
          <w:p w:rsidR="004E196E" w:rsidRDefault="004E196E" w:rsidP="004E196E">
            <w:pPr>
              <w:autoSpaceDE w:val="0"/>
              <w:autoSpaceDN w:val="0"/>
              <w:adjustRightInd w:val="0"/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ПК-11</w:t>
            </w:r>
          </w:p>
        </w:tc>
        <w:tc>
          <w:tcPr>
            <w:tcW w:w="8798" w:type="dxa"/>
          </w:tcPr>
          <w:p w:rsidR="004E196E" w:rsidRPr="003D37BE" w:rsidRDefault="004E196E" w:rsidP="001F4001">
            <w:pPr>
              <w:autoSpaceDE w:val="0"/>
              <w:autoSpaceDN w:val="0"/>
              <w:adjustRightInd w:val="0"/>
              <w:jc w:val="both"/>
              <w:rPr>
                <w:rFonts w:eastAsia="TimesNewRomanPSMT"/>
              </w:rPr>
            </w:pPr>
            <w:r>
              <w:rPr>
                <w:rFonts w:eastAsia="TimesNewRomanPSMT"/>
              </w:rPr>
              <w:t>Способностью использовать знания современных методик и технологий мониторинга земель и недвижимости;</w:t>
            </w:r>
          </w:p>
        </w:tc>
      </w:tr>
    </w:tbl>
    <w:p w:rsidR="003D37BE" w:rsidRDefault="003D37BE" w:rsidP="003D37BE">
      <w:pPr>
        <w:autoSpaceDE w:val="0"/>
        <w:autoSpaceDN w:val="0"/>
        <w:adjustRightInd w:val="0"/>
        <w:jc w:val="center"/>
        <w:rPr>
          <w:sz w:val="24"/>
          <w:szCs w:val="24"/>
        </w:rPr>
      </w:pPr>
    </w:p>
    <w:p w:rsidR="003D37BE" w:rsidRPr="003D37BE" w:rsidRDefault="003D37BE" w:rsidP="003D37BE">
      <w:pPr>
        <w:autoSpaceDE w:val="0"/>
        <w:autoSpaceDN w:val="0"/>
        <w:adjustRightInd w:val="0"/>
        <w:jc w:val="center"/>
        <w:rPr>
          <w:sz w:val="24"/>
          <w:szCs w:val="24"/>
        </w:rPr>
      </w:pPr>
      <w:r w:rsidRPr="003D37BE">
        <w:rPr>
          <w:sz w:val="24"/>
          <w:szCs w:val="24"/>
        </w:rPr>
        <w:t xml:space="preserve">Распределение трудоемкости дисциплины по видам занятий, </w:t>
      </w:r>
    </w:p>
    <w:p w:rsidR="003D37BE" w:rsidRDefault="003D37BE" w:rsidP="003D37BE">
      <w:pPr>
        <w:autoSpaceDE w:val="0"/>
        <w:autoSpaceDN w:val="0"/>
        <w:adjustRightInd w:val="0"/>
        <w:jc w:val="center"/>
        <w:rPr>
          <w:sz w:val="24"/>
          <w:szCs w:val="24"/>
        </w:rPr>
      </w:pPr>
      <w:r w:rsidRPr="003D37BE">
        <w:rPr>
          <w:sz w:val="24"/>
          <w:szCs w:val="24"/>
        </w:rPr>
        <w:t>реализуемой по учебному плану</w:t>
      </w:r>
      <w:r w:rsidR="004E196E">
        <w:rPr>
          <w:sz w:val="24"/>
          <w:szCs w:val="24"/>
        </w:rPr>
        <w:t>,</w:t>
      </w:r>
      <w:r w:rsidRPr="003D37BE">
        <w:rPr>
          <w:sz w:val="24"/>
          <w:szCs w:val="24"/>
        </w:rPr>
        <w:t xml:space="preserve"> часов</w:t>
      </w:r>
      <w:r w:rsidR="000A399A">
        <w:rPr>
          <w:sz w:val="24"/>
          <w:szCs w:val="24"/>
        </w:rPr>
        <w:t>. Профиль кадастр недвижимости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50"/>
        <w:gridCol w:w="1249"/>
        <w:gridCol w:w="1248"/>
        <w:gridCol w:w="1224"/>
      </w:tblGrid>
      <w:tr w:rsidR="004E196E" w:rsidRPr="00414ABA" w:rsidTr="000220D6">
        <w:tc>
          <w:tcPr>
            <w:tcW w:w="6062" w:type="dxa"/>
            <w:vMerge w:val="restart"/>
            <w:shd w:val="clear" w:color="auto" w:fill="auto"/>
          </w:tcPr>
          <w:p w:rsidR="004E196E" w:rsidRPr="00414ABA" w:rsidRDefault="004E196E" w:rsidP="000220D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14ABA">
              <w:rPr>
                <w:sz w:val="24"/>
                <w:szCs w:val="24"/>
              </w:rPr>
              <w:t>Вид занятий</w:t>
            </w:r>
          </w:p>
        </w:tc>
        <w:tc>
          <w:tcPr>
            <w:tcW w:w="1273" w:type="dxa"/>
            <w:vMerge w:val="restart"/>
            <w:shd w:val="clear" w:color="auto" w:fill="auto"/>
          </w:tcPr>
          <w:p w:rsidR="004E196E" w:rsidRPr="00414ABA" w:rsidRDefault="004E196E" w:rsidP="000220D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14ABA">
              <w:rPr>
                <w:sz w:val="24"/>
                <w:szCs w:val="24"/>
              </w:rPr>
              <w:t xml:space="preserve">Всего </w:t>
            </w:r>
          </w:p>
        </w:tc>
        <w:tc>
          <w:tcPr>
            <w:tcW w:w="2519" w:type="dxa"/>
            <w:gridSpan w:val="2"/>
            <w:shd w:val="clear" w:color="auto" w:fill="auto"/>
          </w:tcPr>
          <w:p w:rsidR="004E196E" w:rsidRPr="00414ABA" w:rsidRDefault="004E196E" w:rsidP="000220D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414ABA">
              <w:rPr>
                <w:sz w:val="24"/>
                <w:szCs w:val="24"/>
              </w:rPr>
              <w:t>По семестрам</w:t>
            </w:r>
          </w:p>
        </w:tc>
      </w:tr>
      <w:tr w:rsidR="004E196E" w:rsidRPr="00414ABA" w:rsidTr="000220D6">
        <w:tc>
          <w:tcPr>
            <w:tcW w:w="6062" w:type="dxa"/>
            <w:vMerge/>
            <w:shd w:val="clear" w:color="auto" w:fill="auto"/>
          </w:tcPr>
          <w:p w:rsidR="004E196E" w:rsidRPr="00414ABA" w:rsidRDefault="004E196E" w:rsidP="000220D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3" w:type="dxa"/>
            <w:vMerge/>
            <w:shd w:val="clear" w:color="auto" w:fill="auto"/>
          </w:tcPr>
          <w:p w:rsidR="004E196E" w:rsidRPr="00414ABA" w:rsidRDefault="004E196E" w:rsidP="000220D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8" w:type="dxa"/>
            <w:shd w:val="clear" w:color="auto" w:fill="auto"/>
          </w:tcPr>
          <w:p w:rsidR="004E196E" w:rsidRPr="00414ABA" w:rsidRDefault="004E196E" w:rsidP="000220D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 очно</w:t>
            </w:r>
          </w:p>
        </w:tc>
        <w:tc>
          <w:tcPr>
            <w:tcW w:w="1241" w:type="dxa"/>
            <w:shd w:val="clear" w:color="auto" w:fill="auto"/>
          </w:tcPr>
          <w:p w:rsidR="004E196E" w:rsidRPr="00414ABA" w:rsidRDefault="004E196E" w:rsidP="000220D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заочно</w:t>
            </w:r>
          </w:p>
        </w:tc>
      </w:tr>
      <w:tr w:rsidR="004E196E" w:rsidRPr="00414ABA" w:rsidTr="000220D6">
        <w:tc>
          <w:tcPr>
            <w:tcW w:w="6062" w:type="dxa"/>
            <w:shd w:val="clear" w:color="auto" w:fill="auto"/>
          </w:tcPr>
          <w:p w:rsidR="004E196E" w:rsidRPr="00414ABA" w:rsidRDefault="004E196E" w:rsidP="000220D6">
            <w:pPr>
              <w:widowControl w:val="0"/>
              <w:tabs>
                <w:tab w:val="num" w:pos="0"/>
              </w:tabs>
              <w:jc w:val="both"/>
              <w:rPr>
                <w:sz w:val="24"/>
                <w:szCs w:val="24"/>
              </w:rPr>
            </w:pPr>
            <w:r w:rsidRPr="00414ABA">
              <w:rPr>
                <w:sz w:val="24"/>
                <w:szCs w:val="24"/>
              </w:rPr>
              <w:t>1. Аудиторные занятия - всего</w:t>
            </w:r>
          </w:p>
        </w:tc>
        <w:tc>
          <w:tcPr>
            <w:tcW w:w="1273" w:type="dxa"/>
            <w:shd w:val="clear" w:color="auto" w:fill="auto"/>
          </w:tcPr>
          <w:p w:rsidR="004E196E" w:rsidRPr="00414ABA" w:rsidRDefault="00B8311D" w:rsidP="000220D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</w:t>
            </w:r>
          </w:p>
        </w:tc>
        <w:tc>
          <w:tcPr>
            <w:tcW w:w="1278" w:type="dxa"/>
            <w:shd w:val="clear" w:color="auto" w:fill="auto"/>
          </w:tcPr>
          <w:p w:rsidR="004E196E" w:rsidRPr="00414ABA" w:rsidRDefault="00B8311D" w:rsidP="000220D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</w:t>
            </w:r>
          </w:p>
        </w:tc>
        <w:tc>
          <w:tcPr>
            <w:tcW w:w="1241" w:type="dxa"/>
            <w:shd w:val="clear" w:color="auto" w:fill="auto"/>
          </w:tcPr>
          <w:p w:rsidR="004E196E" w:rsidRPr="00414ABA" w:rsidRDefault="004E196E" w:rsidP="000220D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</w:tr>
      <w:tr w:rsidR="004E196E" w:rsidRPr="00414ABA" w:rsidTr="000220D6">
        <w:tc>
          <w:tcPr>
            <w:tcW w:w="6062" w:type="dxa"/>
            <w:shd w:val="clear" w:color="auto" w:fill="auto"/>
          </w:tcPr>
          <w:p w:rsidR="004E196E" w:rsidRPr="00414ABA" w:rsidRDefault="004E196E" w:rsidP="000220D6">
            <w:pPr>
              <w:widowControl w:val="0"/>
              <w:tabs>
                <w:tab w:val="num" w:pos="0"/>
              </w:tabs>
              <w:jc w:val="center"/>
              <w:rPr>
                <w:sz w:val="24"/>
                <w:szCs w:val="24"/>
              </w:rPr>
            </w:pPr>
            <w:r w:rsidRPr="00414ABA">
              <w:rPr>
                <w:sz w:val="24"/>
                <w:szCs w:val="24"/>
              </w:rPr>
              <w:t>в том числе</w:t>
            </w:r>
          </w:p>
          <w:p w:rsidR="004E196E" w:rsidRPr="00414ABA" w:rsidRDefault="004E196E" w:rsidP="000220D6">
            <w:pPr>
              <w:widowControl w:val="0"/>
              <w:tabs>
                <w:tab w:val="num" w:pos="0"/>
              </w:tabs>
              <w:jc w:val="both"/>
              <w:rPr>
                <w:sz w:val="24"/>
                <w:szCs w:val="24"/>
              </w:rPr>
            </w:pPr>
            <w:r w:rsidRPr="00414ABA">
              <w:rPr>
                <w:sz w:val="24"/>
                <w:szCs w:val="24"/>
              </w:rPr>
              <w:t>1.1. Лекции</w:t>
            </w:r>
          </w:p>
        </w:tc>
        <w:tc>
          <w:tcPr>
            <w:tcW w:w="1273" w:type="dxa"/>
            <w:shd w:val="clear" w:color="auto" w:fill="auto"/>
          </w:tcPr>
          <w:p w:rsidR="004E196E" w:rsidRDefault="004E196E" w:rsidP="000220D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8D3F0B" w:rsidRPr="00414ABA" w:rsidRDefault="008D3F0B" w:rsidP="000220D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1278" w:type="dxa"/>
            <w:shd w:val="clear" w:color="auto" w:fill="auto"/>
          </w:tcPr>
          <w:p w:rsidR="004E196E" w:rsidRPr="00414ABA" w:rsidRDefault="004E196E" w:rsidP="000220D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4E196E" w:rsidRPr="00414ABA" w:rsidRDefault="004E196E" w:rsidP="000220D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B8311D">
              <w:rPr>
                <w:sz w:val="24"/>
                <w:szCs w:val="24"/>
              </w:rPr>
              <w:t>8</w:t>
            </w:r>
          </w:p>
        </w:tc>
        <w:tc>
          <w:tcPr>
            <w:tcW w:w="1241" w:type="dxa"/>
            <w:shd w:val="clear" w:color="auto" w:fill="auto"/>
          </w:tcPr>
          <w:p w:rsidR="004E196E" w:rsidRDefault="004E196E" w:rsidP="000220D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4E196E" w:rsidRPr="00414ABA" w:rsidRDefault="004E196E" w:rsidP="000220D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4E196E" w:rsidRPr="00414ABA" w:rsidTr="000220D6">
        <w:tc>
          <w:tcPr>
            <w:tcW w:w="6062" w:type="dxa"/>
            <w:shd w:val="clear" w:color="auto" w:fill="auto"/>
          </w:tcPr>
          <w:p w:rsidR="004E196E" w:rsidRPr="00414ABA" w:rsidRDefault="004E196E" w:rsidP="000220D6">
            <w:pPr>
              <w:widowControl w:val="0"/>
              <w:tabs>
                <w:tab w:val="num" w:pos="0"/>
              </w:tabs>
              <w:jc w:val="both"/>
              <w:rPr>
                <w:sz w:val="24"/>
                <w:szCs w:val="24"/>
              </w:rPr>
            </w:pPr>
            <w:r w:rsidRPr="00414ABA">
              <w:rPr>
                <w:sz w:val="24"/>
                <w:szCs w:val="24"/>
              </w:rPr>
              <w:t>1.2. Лабораторные работы</w:t>
            </w:r>
          </w:p>
        </w:tc>
        <w:tc>
          <w:tcPr>
            <w:tcW w:w="1273" w:type="dxa"/>
            <w:shd w:val="clear" w:color="auto" w:fill="auto"/>
          </w:tcPr>
          <w:p w:rsidR="004E196E" w:rsidRPr="00414ABA" w:rsidRDefault="004E196E" w:rsidP="000220D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8" w:type="dxa"/>
            <w:shd w:val="clear" w:color="auto" w:fill="auto"/>
          </w:tcPr>
          <w:p w:rsidR="004E196E" w:rsidRPr="00414ABA" w:rsidRDefault="004E196E" w:rsidP="000220D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41" w:type="dxa"/>
            <w:shd w:val="clear" w:color="auto" w:fill="auto"/>
          </w:tcPr>
          <w:p w:rsidR="004E196E" w:rsidRPr="00414ABA" w:rsidRDefault="004E196E" w:rsidP="000220D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4E196E" w:rsidRPr="00414ABA" w:rsidTr="000220D6">
        <w:tc>
          <w:tcPr>
            <w:tcW w:w="6062" w:type="dxa"/>
            <w:shd w:val="clear" w:color="auto" w:fill="auto"/>
          </w:tcPr>
          <w:p w:rsidR="004E196E" w:rsidRPr="00414ABA" w:rsidRDefault="004E196E" w:rsidP="000220D6">
            <w:pPr>
              <w:widowControl w:val="0"/>
              <w:tabs>
                <w:tab w:val="num" w:pos="0"/>
              </w:tabs>
              <w:jc w:val="both"/>
              <w:rPr>
                <w:sz w:val="24"/>
                <w:szCs w:val="24"/>
              </w:rPr>
            </w:pPr>
            <w:r w:rsidRPr="00414ABA">
              <w:rPr>
                <w:sz w:val="24"/>
                <w:szCs w:val="24"/>
              </w:rPr>
              <w:t>1.3. Практические (семинарские) занятия</w:t>
            </w:r>
          </w:p>
        </w:tc>
        <w:tc>
          <w:tcPr>
            <w:tcW w:w="1273" w:type="dxa"/>
            <w:shd w:val="clear" w:color="auto" w:fill="auto"/>
          </w:tcPr>
          <w:p w:rsidR="004E196E" w:rsidRPr="00414ABA" w:rsidRDefault="008D3F0B" w:rsidP="000220D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1278" w:type="dxa"/>
            <w:shd w:val="clear" w:color="auto" w:fill="auto"/>
          </w:tcPr>
          <w:p w:rsidR="004E196E" w:rsidRPr="00414ABA" w:rsidRDefault="00B8311D" w:rsidP="000220D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  <w:r w:rsidR="004E196E">
              <w:rPr>
                <w:sz w:val="24"/>
                <w:szCs w:val="24"/>
              </w:rPr>
              <w:t>6</w:t>
            </w:r>
          </w:p>
        </w:tc>
        <w:tc>
          <w:tcPr>
            <w:tcW w:w="1241" w:type="dxa"/>
            <w:shd w:val="clear" w:color="auto" w:fill="auto"/>
          </w:tcPr>
          <w:p w:rsidR="004E196E" w:rsidRPr="00414ABA" w:rsidRDefault="004E196E" w:rsidP="000220D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</w:tr>
      <w:tr w:rsidR="004E196E" w:rsidRPr="00414ABA" w:rsidTr="000220D6">
        <w:tc>
          <w:tcPr>
            <w:tcW w:w="6062" w:type="dxa"/>
            <w:shd w:val="clear" w:color="auto" w:fill="auto"/>
          </w:tcPr>
          <w:p w:rsidR="004E196E" w:rsidRPr="00414ABA" w:rsidRDefault="004E196E" w:rsidP="000220D6">
            <w:pPr>
              <w:widowControl w:val="0"/>
              <w:tabs>
                <w:tab w:val="num" w:pos="0"/>
              </w:tabs>
              <w:jc w:val="both"/>
              <w:rPr>
                <w:sz w:val="24"/>
                <w:szCs w:val="24"/>
              </w:rPr>
            </w:pPr>
            <w:r w:rsidRPr="00414ABA">
              <w:rPr>
                <w:sz w:val="24"/>
                <w:szCs w:val="24"/>
              </w:rPr>
              <w:t>2. Самостоятельная работа, часов, всего</w:t>
            </w:r>
          </w:p>
        </w:tc>
        <w:tc>
          <w:tcPr>
            <w:tcW w:w="1273" w:type="dxa"/>
            <w:shd w:val="clear" w:color="auto" w:fill="auto"/>
          </w:tcPr>
          <w:p w:rsidR="004E196E" w:rsidRPr="00414ABA" w:rsidRDefault="00B8311D" w:rsidP="000220D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</w:t>
            </w:r>
          </w:p>
        </w:tc>
        <w:tc>
          <w:tcPr>
            <w:tcW w:w="1278" w:type="dxa"/>
            <w:shd w:val="clear" w:color="auto" w:fill="auto"/>
          </w:tcPr>
          <w:p w:rsidR="004E196E" w:rsidRPr="00414ABA" w:rsidRDefault="00B8311D" w:rsidP="000220D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</w:t>
            </w:r>
          </w:p>
        </w:tc>
        <w:tc>
          <w:tcPr>
            <w:tcW w:w="1241" w:type="dxa"/>
            <w:shd w:val="clear" w:color="auto" w:fill="auto"/>
          </w:tcPr>
          <w:p w:rsidR="004E196E" w:rsidRPr="00414ABA" w:rsidRDefault="004E196E" w:rsidP="000220D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130</w:t>
            </w:r>
          </w:p>
        </w:tc>
      </w:tr>
      <w:tr w:rsidR="004E196E" w:rsidRPr="00414ABA" w:rsidTr="000220D6">
        <w:tc>
          <w:tcPr>
            <w:tcW w:w="6062" w:type="dxa"/>
            <w:shd w:val="clear" w:color="auto" w:fill="auto"/>
          </w:tcPr>
          <w:p w:rsidR="004E196E" w:rsidRPr="00414ABA" w:rsidRDefault="004E196E" w:rsidP="000220D6">
            <w:pPr>
              <w:widowControl w:val="0"/>
              <w:tabs>
                <w:tab w:val="num" w:pos="0"/>
              </w:tabs>
              <w:jc w:val="center"/>
              <w:rPr>
                <w:sz w:val="24"/>
                <w:szCs w:val="24"/>
              </w:rPr>
            </w:pPr>
            <w:r w:rsidRPr="00414ABA">
              <w:rPr>
                <w:sz w:val="24"/>
                <w:szCs w:val="24"/>
              </w:rPr>
              <w:t>в том числе</w:t>
            </w:r>
          </w:p>
          <w:p w:rsidR="004E196E" w:rsidRPr="00414ABA" w:rsidRDefault="004E196E" w:rsidP="000220D6">
            <w:pPr>
              <w:widowControl w:val="0"/>
              <w:tabs>
                <w:tab w:val="num" w:pos="0"/>
              </w:tabs>
              <w:jc w:val="both"/>
              <w:rPr>
                <w:sz w:val="24"/>
                <w:szCs w:val="24"/>
              </w:rPr>
            </w:pPr>
            <w:r w:rsidRPr="00414ABA">
              <w:rPr>
                <w:sz w:val="24"/>
                <w:szCs w:val="24"/>
              </w:rPr>
              <w:t>2.1 Курсовой проект (КП), курсовая работа (</w:t>
            </w:r>
            <w:proofErr w:type="gramStart"/>
            <w:r w:rsidRPr="00414ABA">
              <w:rPr>
                <w:sz w:val="24"/>
                <w:szCs w:val="24"/>
              </w:rPr>
              <w:t>КР</w:t>
            </w:r>
            <w:proofErr w:type="gramEnd"/>
            <w:r w:rsidRPr="00414ABA">
              <w:rPr>
                <w:sz w:val="24"/>
                <w:szCs w:val="24"/>
              </w:rPr>
              <w:t>)</w:t>
            </w:r>
          </w:p>
        </w:tc>
        <w:tc>
          <w:tcPr>
            <w:tcW w:w="1273" w:type="dxa"/>
            <w:shd w:val="clear" w:color="auto" w:fill="auto"/>
          </w:tcPr>
          <w:p w:rsidR="004E196E" w:rsidRDefault="004E196E" w:rsidP="000220D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0A399A" w:rsidRPr="00414ABA" w:rsidRDefault="000A399A" w:rsidP="000220D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1278" w:type="dxa"/>
            <w:shd w:val="clear" w:color="auto" w:fill="auto"/>
          </w:tcPr>
          <w:p w:rsidR="004E196E" w:rsidRDefault="004E196E" w:rsidP="000220D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4E196E" w:rsidRPr="00414ABA" w:rsidRDefault="000A399A" w:rsidP="000A399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</w:t>
            </w:r>
          </w:p>
        </w:tc>
        <w:tc>
          <w:tcPr>
            <w:tcW w:w="1241" w:type="dxa"/>
            <w:shd w:val="clear" w:color="auto" w:fill="auto"/>
          </w:tcPr>
          <w:p w:rsidR="004E196E" w:rsidRDefault="004E196E" w:rsidP="000220D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4E196E" w:rsidRPr="00414ABA" w:rsidRDefault="004E196E" w:rsidP="000220D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</w:t>
            </w:r>
          </w:p>
        </w:tc>
      </w:tr>
      <w:tr w:rsidR="004E196E" w:rsidRPr="00414ABA" w:rsidTr="000220D6">
        <w:tc>
          <w:tcPr>
            <w:tcW w:w="6062" w:type="dxa"/>
            <w:shd w:val="clear" w:color="auto" w:fill="auto"/>
          </w:tcPr>
          <w:p w:rsidR="004E196E" w:rsidRPr="00414ABA" w:rsidRDefault="004E196E" w:rsidP="000220D6">
            <w:pPr>
              <w:widowControl w:val="0"/>
              <w:tabs>
                <w:tab w:val="num" w:pos="0"/>
              </w:tabs>
              <w:jc w:val="both"/>
              <w:rPr>
                <w:sz w:val="24"/>
                <w:szCs w:val="24"/>
              </w:rPr>
            </w:pPr>
            <w:r w:rsidRPr="00414ABA">
              <w:rPr>
                <w:sz w:val="24"/>
                <w:szCs w:val="24"/>
              </w:rPr>
              <w:t>2.2. Расчетно-графическое задание (РГР)</w:t>
            </w:r>
          </w:p>
        </w:tc>
        <w:tc>
          <w:tcPr>
            <w:tcW w:w="1273" w:type="dxa"/>
            <w:shd w:val="clear" w:color="auto" w:fill="auto"/>
          </w:tcPr>
          <w:p w:rsidR="004E196E" w:rsidRPr="00414ABA" w:rsidRDefault="004E196E" w:rsidP="000220D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8" w:type="dxa"/>
            <w:shd w:val="clear" w:color="auto" w:fill="auto"/>
          </w:tcPr>
          <w:p w:rsidR="004E196E" w:rsidRPr="00414ABA" w:rsidRDefault="004E196E" w:rsidP="000220D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41" w:type="dxa"/>
            <w:shd w:val="clear" w:color="auto" w:fill="auto"/>
          </w:tcPr>
          <w:p w:rsidR="004E196E" w:rsidRPr="00414ABA" w:rsidRDefault="004E196E" w:rsidP="000220D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4E196E" w:rsidRPr="00414ABA" w:rsidTr="000220D6">
        <w:tc>
          <w:tcPr>
            <w:tcW w:w="6062" w:type="dxa"/>
            <w:shd w:val="clear" w:color="auto" w:fill="auto"/>
          </w:tcPr>
          <w:p w:rsidR="004E196E" w:rsidRPr="00414ABA" w:rsidRDefault="004E196E" w:rsidP="000220D6">
            <w:pPr>
              <w:widowControl w:val="0"/>
              <w:tabs>
                <w:tab w:val="num" w:pos="0"/>
              </w:tabs>
              <w:jc w:val="both"/>
              <w:rPr>
                <w:sz w:val="24"/>
                <w:szCs w:val="24"/>
              </w:rPr>
            </w:pPr>
            <w:r w:rsidRPr="00414ABA">
              <w:rPr>
                <w:sz w:val="24"/>
                <w:szCs w:val="24"/>
              </w:rPr>
              <w:t>2.3. Самостоятельное изучение разделов</w:t>
            </w:r>
          </w:p>
        </w:tc>
        <w:tc>
          <w:tcPr>
            <w:tcW w:w="1273" w:type="dxa"/>
            <w:shd w:val="clear" w:color="auto" w:fill="auto"/>
          </w:tcPr>
          <w:p w:rsidR="004E196E" w:rsidRPr="00414ABA" w:rsidRDefault="008D3F0B" w:rsidP="000220D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1278" w:type="dxa"/>
            <w:shd w:val="clear" w:color="auto" w:fill="auto"/>
          </w:tcPr>
          <w:p w:rsidR="004E196E" w:rsidRPr="00414ABA" w:rsidRDefault="00B8311D" w:rsidP="000220D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  <w:bookmarkStart w:id="0" w:name="_GoBack"/>
            <w:bookmarkEnd w:id="0"/>
          </w:p>
        </w:tc>
        <w:tc>
          <w:tcPr>
            <w:tcW w:w="1241" w:type="dxa"/>
            <w:shd w:val="clear" w:color="auto" w:fill="auto"/>
          </w:tcPr>
          <w:p w:rsidR="004E196E" w:rsidRPr="00414ABA" w:rsidRDefault="004E196E" w:rsidP="000220D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</w:tr>
      <w:tr w:rsidR="004E196E" w:rsidRPr="00414ABA" w:rsidTr="000220D6">
        <w:tc>
          <w:tcPr>
            <w:tcW w:w="6062" w:type="dxa"/>
            <w:shd w:val="clear" w:color="auto" w:fill="auto"/>
          </w:tcPr>
          <w:p w:rsidR="004E196E" w:rsidRPr="00414ABA" w:rsidRDefault="004E196E" w:rsidP="000220D6">
            <w:pPr>
              <w:widowControl w:val="0"/>
              <w:tabs>
                <w:tab w:val="num" w:pos="0"/>
              </w:tabs>
              <w:jc w:val="both"/>
              <w:rPr>
                <w:sz w:val="24"/>
                <w:szCs w:val="24"/>
              </w:rPr>
            </w:pPr>
            <w:r w:rsidRPr="00414ABA">
              <w:rPr>
                <w:sz w:val="24"/>
                <w:szCs w:val="24"/>
              </w:rPr>
              <w:t>2.4. Текущая самоподготовка</w:t>
            </w:r>
          </w:p>
        </w:tc>
        <w:tc>
          <w:tcPr>
            <w:tcW w:w="1273" w:type="dxa"/>
            <w:shd w:val="clear" w:color="auto" w:fill="auto"/>
          </w:tcPr>
          <w:p w:rsidR="004E196E" w:rsidRPr="00414ABA" w:rsidRDefault="008D3F0B" w:rsidP="000220D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1278" w:type="dxa"/>
            <w:shd w:val="clear" w:color="auto" w:fill="auto"/>
          </w:tcPr>
          <w:p w:rsidR="004E196E" w:rsidRPr="00414ABA" w:rsidRDefault="000A399A" w:rsidP="000220D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1241" w:type="dxa"/>
            <w:shd w:val="clear" w:color="auto" w:fill="auto"/>
          </w:tcPr>
          <w:p w:rsidR="004E196E" w:rsidRPr="00414ABA" w:rsidRDefault="004E196E" w:rsidP="000220D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0A399A">
              <w:rPr>
                <w:sz w:val="24"/>
                <w:szCs w:val="24"/>
              </w:rPr>
              <w:t>1</w:t>
            </w:r>
          </w:p>
        </w:tc>
      </w:tr>
      <w:tr w:rsidR="004E196E" w:rsidRPr="00414ABA" w:rsidTr="000220D6">
        <w:tc>
          <w:tcPr>
            <w:tcW w:w="6062" w:type="dxa"/>
            <w:shd w:val="clear" w:color="auto" w:fill="auto"/>
          </w:tcPr>
          <w:p w:rsidR="004E196E" w:rsidRPr="00414ABA" w:rsidRDefault="004E196E" w:rsidP="000220D6">
            <w:pPr>
              <w:widowControl w:val="0"/>
              <w:tabs>
                <w:tab w:val="num" w:pos="0"/>
              </w:tabs>
              <w:jc w:val="both"/>
              <w:rPr>
                <w:sz w:val="24"/>
                <w:szCs w:val="24"/>
              </w:rPr>
            </w:pPr>
            <w:r w:rsidRPr="00414ABA">
              <w:rPr>
                <w:sz w:val="24"/>
                <w:szCs w:val="24"/>
              </w:rPr>
              <w:t>2.5. Подготовка и сдача зачета (экзамена)</w:t>
            </w:r>
          </w:p>
        </w:tc>
        <w:tc>
          <w:tcPr>
            <w:tcW w:w="1273" w:type="dxa"/>
            <w:shd w:val="clear" w:color="auto" w:fill="auto"/>
          </w:tcPr>
          <w:p w:rsidR="004E196E" w:rsidRPr="00414ABA" w:rsidRDefault="008D3F0B" w:rsidP="000220D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+</w:t>
            </w:r>
          </w:p>
        </w:tc>
        <w:tc>
          <w:tcPr>
            <w:tcW w:w="1278" w:type="dxa"/>
            <w:shd w:val="clear" w:color="auto" w:fill="auto"/>
          </w:tcPr>
          <w:p w:rsidR="004E196E" w:rsidRPr="00414ABA" w:rsidRDefault="000A399A" w:rsidP="000220D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</w:t>
            </w:r>
          </w:p>
        </w:tc>
        <w:tc>
          <w:tcPr>
            <w:tcW w:w="1241" w:type="dxa"/>
            <w:shd w:val="clear" w:color="auto" w:fill="auto"/>
          </w:tcPr>
          <w:p w:rsidR="004E196E" w:rsidRPr="00414ABA" w:rsidRDefault="000A399A" w:rsidP="000220D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</w:tr>
      <w:tr w:rsidR="004E196E" w:rsidRPr="00414ABA" w:rsidTr="000220D6">
        <w:tc>
          <w:tcPr>
            <w:tcW w:w="6062" w:type="dxa"/>
            <w:shd w:val="clear" w:color="auto" w:fill="auto"/>
          </w:tcPr>
          <w:p w:rsidR="004E196E" w:rsidRPr="00414ABA" w:rsidRDefault="004E196E" w:rsidP="000220D6">
            <w:pPr>
              <w:widowControl w:val="0"/>
              <w:tabs>
                <w:tab w:val="num" w:pos="0"/>
              </w:tabs>
              <w:jc w:val="both"/>
              <w:rPr>
                <w:sz w:val="24"/>
                <w:szCs w:val="24"/>
              </w:rPr>
            </w:pPr>
            <w:r w:rsidRPr="00414ABA">
              <w:rPr>
                <w:sz w:val="24"/>
                <w:szCs w:val="24"/>
              </w:rPr>
              <w:t>2.6. Контрольная работа (К) 2</w:t>
            </w:r>
          </w:p>
        </w:tc>
        <w:tc>
          <w:tcPr>
            <w:tcW w:w="1273" w:type="dxa"/>
            <w:shd w:val="clear" w:color="auto" w:fill="auto"/>
          </w:tcPr>
          <w:p w:rsidR="004E196E" w:rsidRPr="00414ABA" w:rsidRDefault="004E196E" w:rsidP="000220D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8" w:type="dxa"/>
            <w:shd w:val="clear" w:color="auto" w:fill="auto"/>
          </w:tcPr>
          <w:p w:rsidR="004E196E" w:rsidRPr="00414ABA" w:rsidRDefault="004E196E" w:rsidP="000220D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41" w:type="dxa"/>
            <w:shd w:val="clear" w:color="auto" w:fill="auto"/>
          </w:tcPr>
          <w:p w:rsidR="004E196E" w:rsidRPr="00414ABA" w:rsidRDefault="004E196E" w:rsidP="000220D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4E196E" w:rsidRPr="00414ABA" w:rsidTr="000220D6">
        <w:tc>
          <w:tcPr>
            <w:tcW w:w="6062" w:type="dxa"/>
            <w:shd w:val="clear" w:color="auto" w:fill="auto"/>
          </w:tcPr>
          <w:p w:rsidR="004E196E" w:rsidRPr="004E196E" w:rsidRDefault="004E196E" w:rsidP="000220D6">
            <w:pPr>
              <w:widowControl w:val="0"/>
              <w:tabs>
                <w:tab w:val="num" w:pos="0"/>
              </w:tabs>
              <w:jc w:val="both"/>
              <w:rPr>
                <w:b/>
                <w:sz w:val="24"/>
                <w:szCs w:val="24"/>
              </w:rPr>
            </w:pPr>
            <w:r w:rsidRPr="004E196E">
              <w:rPr>
                <w:b/>
                <w:sz w:val="24"/>
                <w:szCs w:val="24"/>
              </w:rPr>
              <w:t xml:space="preserve">Итого часов (стр.1+стр.2) </w:t>
            </w:r>
          </w:p>
        </w:tc>
        <w:tc>
          <w:tcPr>
            <w:tcW w:w="1273" w:type="dxa"/>
            <w:shd w:val="clear" w:color="auto" w:fill="auto"/>
          </w:tcPr>
          <w:p w:rsidR="004E196E" w:rsidRPr="004E196E" w:rsidRDefault="004E196E" w:rsidP="000220D6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4E196E">
              <w:rPr>
                <w:b/>
                <w:sz w:val="24"/>
                <w:szCs w:val="24"/>
              </w:rPr>
              <w:t>144</w:t>
            </w:r>
          </w:p>
        </w:tc>
        <w:tc>
          <w:tcPr>
            <w:tcW w:w="1278" w:type="dxa"/>
            <w:shd w:val="clear" w:color="auto" w:fill="auto"/>
          </w:tcPr>
          <w:p w:rsidR="004E196E" w:rsidRPr="004E196E" w:rsidRDefault="004E196E" w:rsidP="000220D6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4E196E">
              <w:rPr>
                <w:b/>
                <w:sz w:val="24"/>
                <w:szCs w:val="24"/>
              </w:rPr>
              <w:t>144</w:t>
            </w:r>
          </w:p>
        </w:tc>
        <w:tc>
          <w:tcPr>
            <w:tcW w:w="1241" w:type="dxa"/>
            <w:shd w:val="clear" w:color="auto" w:fill="auto"/>
          </w:tcPr>
          <w:p w:rsidR="004E196E" w:rsidRPr="004E196E" w:rsidRDefault="004E196E" w:rsidP="000220D6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4E196E">
              <w:rPr>
                <w:b/>
                <w:sz w:val="24"/>
                <w:szCs w:val="24"/>
              </w:rPr>
              <w:t>144</w:t>
            </w:r>
          </w:p>
        </w:tc>
      </w:tr>
      <w:tr w:rsidR="004E196E" w:rsidRPr="00414ABA" w:rsidTr="000220D6">
        <w:tc>
          <w:tcPr>
            <w:tcW w:w="6062" w:type="dxa"/>
            <w:shd w:val="clear" w:color="auto" w:fill="auto"/>
          </w:tcPr>
          <w:p w:rsidR="004E196E" w:rsidRPr="004E196E" w:rsidRDefault="004E196E" w:rsidP="000220D6">
            <w:pPr>
              <w:widowControl w:val="0"/>
              <w:tabs>
                <w:tab w:val="num" w:pos="0"/>
              </w:tabs>
              <w:jc w:val="both"/>
              <w:rPr>
                <w:b/>
                <w:sz w:val="24"/>
                <w:szCs w:val="24"/>
              </w:rPr>
            </w:pPr>
            <w:r w:rsidRPr="004E196E">
              <w:rPr>
                <w:b/>
                <w:sz w:val="24"/>
                <w:szCs w:val="24"/>
              </w:rPr>
              <w:t xml:space="preserve">Форма промежуточной аттестации </w:t>
            </w:r>
          </w:p>
        </w:tc>
        <w:tc>
          <w:tcPr>
            <w:tcW w:w="1273" w:type="dxa"/>
            <w:shd w:val="clear" w:color="auto" w:fill="auto"/>
          </w:tcPr>
          <w:p w:rsidR="004E196E" w:rsidRPr="004E196E" w:rsidRDefault="004E196E" w:rsidP="000220D6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4E196E">
              <w:rPr>
                <w:b/>
                <w:sz w:val="24"/>
                <w:szCs w:val="24"/>
              </w:rPr>
              <w:t xml:space="preserve">Э, </w:t>
            </w:r>
            <w:proofErr w:type="spellStart"/>
            <w:proofErr w:type="gramStart"/>
            <w:r w:rsidRPr="004E196E">
              <w:rPr>
                <w:b/>
                <w:sz w:val="24"/>
                <w:szCs w:val="24"/>
              </w:rPr>
              <w:t>кр</w:t>
            </w:r>
            <w:proofErr w:type="spellEnd"/>
            <w:proofErr w:type="gramEnd"/>
          </w:p>
        </w:tc>
        <w:tc>
          <w:tcPr>
            <w:tcW w:w="1278" w:type="dxa"/>
            <w:shd w:val="clear" w:color="auto" w:fill="auto"/>
          </w:tcPr>
          <w:p w:rsidR="004E196E" w:rsidRPr="004E196E" w:rsidRDefault="004E196E" w:rsidP="000220D6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4E196E">
              <w:rPr>
                <w:b/>
                <w:sz w:val="24"/>
                <w:szCs w:val="24"/>
              </w:rPr>
              <w:t xml:space="preserve">Э, </w:t>
            </w:r>
            <w:proofErr w:type="spellStart"/>
            <w:proofErr w:type="gramStart"/>
            <w:r w:rsidRPr="004E196E">
              <w:rPr>
                <w:b/>
                <w:sz w:val="24"/>
                <w:szCs w:val="24"/>
              </w:rPr>
              <w:t>кр</w:t>
            </w:r>
            <w:proofErr w:type="spellEnd"/>
            <w:proofErr w:type="gramEnd"/>
          </w:p>
        </w:tc>
        <w:tc>
          <w:tcPr>
            <w:tcW w:w="1241" w:type="dxa"/>
            <w:shd w:val="clear" w:color="auto" w:fill="auto"/>
          </w:tcPr>
          <w:p w:rsidR="004E196E" w:rsidRPr="004E196E" w:rsidRDefault="004E196E" w:rsidP="000220D6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4E196E">
              <w:rPr>
                <w:b/>
                <w:sz w:val="24"/>
                <w:szCs w:val="24"/>
              </w:rPr>
              <w:t xml:space="preserve">Э, </w:t>
            </w:r>
            <w:proofErr w:type="spellStart"/>
            <w:proofErr w:type="gramStart"/>
            <w:r w:rsidRPr="004E196E">
              <w:rPr>
                <w:b/>
                <w:sz w:val="24"/>
                <w:szCs w:val="24"/>
              </w:rPr>
              <w:t>кр</w:t>
            </w:r>
            <w:proofErr w:type="spellEnd"/>
            <w:proofErr w:type="gramEnd"/>
          </w:p>
        </w:tc>
      </w:tr>
      <w:tr w:rsidR="004E196E" w:rsidRPr="00414ABA" w:rsidTr="000220D6">
        <w:tc>
          <w:tcPr>
            <w:tcW w:w="6062" w:type="dxa"/>
            <w:shd w:val="clear" w:color="auto" w:fill="auto"/>
          </w:tcPr>
          <w:p w:rsidR="004E196E" w:rsidRPr="004E196E" w:rsidRDefault="004E196E" w:rsidP="000220D6">
            <w:pPr>
              <w:widowControl w:val="0"/>
              <w:tabs>
                <w:tab w:val="num" w:pos="0"/>
              </w:tabs>
              <w:jc w:val="both"/>
              <w:rPr>
                <w:b/>
                <w:sz w:val="24"/>
                <w:szCs w:val="24"/>
              </w:rPr>
            </w:pPr>
            <w:r w:rsidRPr="004E196E">
              <w:rPr>
                <w:b/>
                <w:sz w:val="24"/>
                <w:szCs w:val="24"/>
              </w:rPr>
              <w:t>Общая трудоемкость, зачетных единиц</w:t>
            </w:r>
          </w:p>
        </w:tc>
        <w:tc>
          <w:tcPr>
            <w:tcW w:w="1273" w:type="dxa"/>
            <w:shd w:val="clear" w:color="auto" w:fill="auto"/>
          </w:tcPr>
          <w:p w:rsidR="004E196E" w:rsidRPr="004E196E" w:rsidRDefault="004E196E" w:rsidP="000220D6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4E196E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1278" w:type="dxa"/>
            <w:shd w:val="clear" w:color="auto" w:fill="auto"/>
          </w:tcPr>
          <w:p w:rsidR="004E196E" w:rsidRPr="004E196E" w:rsidRDefault="004E196E" w:rsidP="000220D6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4E196E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1241" w:type="dxa"/>
            <w:shd w:val="clear" w:color="auto" w:fill="auto"/>
          </w:tcPr>
          <w:p w:rsidR="004E196E" w:rsidRPr="004E196E" w:rsidRDefault="004E196E" w:rsidP="000220D6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4E196E">
              <w:rPr>
                <w:b/>
                <w:sz w:val="24"/>
                <w:szCs w:val="24"/>
              </w:rPr>
              <w:t>4</w:t>
            </w:r>
          </w:p>
        </w:tc>
      </w:tr>
    </w:tbl>
    <w:p w:rsidR="004E196E" w:rsidRDefault="004E196E" w:rsidP="003D37BE">
      <w:pPr>
        <w:autoSpaceDE w:val="0"/>
        <w:autoSpaceDN w:val="0"/>
        <w:adjustRightInd w:val="0"/>
        <w:jc w:val="center"/>
        <w:rPr>
          <w:sz w:val="24"/>
          <w:szCs w:val="24"/>
        </w:rPr>
      </w:pPr>
    </w:p>
    <w:p w:rsidR="003D37BE" w:rsidRPr="004E196E" w:rsidRDefault="003D37BE" w:rsidP="004E196E">
      <w:pPr>
        <w:tabs>
          <w:tab w:val="left" w:pos="1485"/>
        </w:tabs>
        <w:ind w:firstLine="709"/>
        <w:rPr>
          <w:sz w:val="28"/>
          <w:szCs w:val="28"/>
        </w:rPr>
      </w:pPr>
      <w:r w:rsidRPr="00E46ABD">
        <w:rPr>
          <w:sz w:val="24"/>
          <w:szCs w:val="24"/>
        </w:rPr>
        <w:t>Формы промежуточной аттестации</w:t>
      </w:r>
      <w:r>
        <w:rPr>
          <w:sz w:val="28"/>
          <w:szCs w:val="28"/>
        </w:rPr>
        <w:t>:</w:t>
      </w:r>
      <w:r w:rsidR="004E196E">
        <w:rPr>
          <w:sz w:val="28"/>
          <w:szCs w:val="28"/>
        </w:rPr>
        <w:t xml:space="preserve"> </w:t>
      </w:r>
      <w:r w:rsidR="004E196E" w:rsidRPr="004E196E">
        <w:rPr>
          <w:b/>
          <w:sz w:val="24"/>
          <w:szCs w:val="24"/>
        </w:rPr>
        <w:t>экзамен</w:t>
      </w:r>
    </w:p>
    <w:p w:rsidR="003D37BE" w:rsidRPr="00356CA5" w:rsidRDefault="003D37BE" w:rsidP="003D37BE">
      <w:pPr>
        <w:tabs>
          <w:tab w:val="left" w:pos="1485"/>
        </w:tabs>
        <w:ind w:firstLine="709"/>
        <w:rPr>
          <w:sz w:val="16"/>
          <w:szCs w:val="16"/>
        </w:rPr>
      </w:pPr>
    </w:p>
    <w:p w:rsidR="003D37BE" w:rsidRDefault="003D37BE" w:rsidP="003D37BE">
      <w:pPr>
        <w:tabs>
          <w:tab w:val="left" w:pos="1485"/>
        </w:tabs>
        <w:jc w:val="center"/>
        <w:rPr>
          <w:sz w:val="28"/>
          <w:szCs w:val="28"/>
        </w:rPr>
      </w:pPr>
      <w:r w:rsidRPr="00E46ABD">
        <w:rPr>
          <w:sz w:val="24"/>
          <w:szCs w:val="24"/>
        </w:rPr>
        <w:t>Перечень изучаемых тем</w:t>
      </w:r>
      <w:r w:rsidRPr="003F1CF8">
        <w:rPr>
          <w:sz w:val="28"/>
          <w:szCs w:val="28"/>
        </w:rPr>
        <w:t>:</w:t>
      </w:r>
    </w:p>
    <w:p w:rsidR="003D37BE" w:rsidRPr="004E196E" w:rsidRDefault="003D37BE" w:rsidP="003D37BE">
      <w:pPr>
        <w:pStyle w:val="a4"/>
        <w:numPr>
          <w:ilvl w:val="0"/>
          <w:numId w:val="1"/>
        </w:numPr>
        <w:tabs>
          <w:tab w:val="left" w:pos="1485"/>
        </w:tabs>
        <w:jc w:val="both"/>
        <w:rPr>
          <w:sz w:val="24"/>
          <w:szCs w:val="24"/>
        </w:rPr>
      </w:pPr>
      <w:r w:rsidRPr="004E196E">
        <w:rPr>
          <w:sz w:val="24"/>
          <w:szCs w:val="24"/>
        </w:rPr>
        <w:t>Теоретические основы УЗР.</w:t>
      </w:r>
    </w:p>
    <w:p w:rsidR="003D37BE" w:rsidRPr="004E196E" w:rsidRDefault="003D37BE" w:rsidP="003D37BE">
      <w:pPr>
        <w:pStyle w:val="2"/>
        <w:widowControl w:val="0"/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 w:rsidRPr="004E196E">
        <w:rPr>
          <w:sz w:val="24"/>
          <w:szCs w:val="24"/>
        </w:rPr>
        <w:t>Основные методы УЗР</w:t>
      </w:r>
    </w:p>
    <w:p w:rsidR="003D37BE" w:rsidRPr="004E196E" w:rsidRDefault="003D37BE" w:rsidP="003D37BE">
      <w:pPr>
        <w:pStyle w:val="2"/>
        <w:widowControl w:val="0"/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 w:rsidRPr="004E196E">
        <w:rPr>
          <w:sz w:val="24"/>
          <w:szCs w:val="24"/>
        </w:rPr>
        <w:t>Механизмы УЗР</w:t>
      </w:r>
    </w:p>
    <w:p w:rsidR="003D37BE" w:rsidRPr="004E196E" w:rsidRDefault="003D37BE" w:rsidP="003D37BE">
      <w:pPr>
        <w:pStyle w:val="a4"/>
        <w:numPr>
          <w:ilvl w:val="0"/>
          <w:numId w:val="1"/>
        </w:numPr>
        <w:tabs>
          <w:tab w:val="left" w:pos="1485"/>
        </w:tabs>
        <w:jc w:val="both"/>
        <w:rPr>
          <w:sz w:val="24"/>
          <w:szCs w:val="24"/>
        </w:rPr>
      </w:pPr>
      <w:r w:rsidRPr="004E196E">
        <w:rPr>
          <w:sz w:val="24"/>
          <w:szCs w:val="24"/>
        </w:rPr>
        <w:t>Информационное обеспечение УЗР</w:t>
      </w:r>
    </w:p>
    <w:p w:rsidR="003D37BE" w:rsidRPr="004E196E" w:rsidRDefault="003D37BE" w:rsidP="003D37BE">
      <w:pPr>
        <w:pStyle w:val="a4"/>
        <w:numPr>
          <w:ilvl w:val="0"/>
          <w:numId w:val="1"/>
        </w:numPr>
        <w:tabs>
          <w:tab w:val="left" w:pos="1485"/>
        </w:tabs>
        <w:jc w:val="both"/>
        <w:rPr>
          <w:sz w:val="24"/>
          <w:szCs w:val="24"/>
        </w:rPr>
      </w:pPr>
      <w:r w:rsidRPr="004E196E">
        <w:rPr>
          <w:sz w:val="24"/>
          <w:szCs w:val="24"/>
        </w:rPr>
        <w:t>УЗР субъектов РФ, УЗР в муниципальных образованиях</w:t>
      </w:r>
    </w:p>
    <w:p w:rsidR="003D37BE" w:rsidRPr="004E196E" w:rsidRDefault="003D37BE" w:rsidP="003D37BE">
      <w:pPr>
        <w:pStyle w:val="a4"/>
        <w:numPr>
          <w:ilvl w:val="0"/>
          <w:numId w:val="1"/>
        </w:numPr>
        <w:tabs>
          <w:tab w:val="left" w:pos="1485"/>
        </w:tabs>
        <w:jc w:val="both"/>
        <w:rPr>
          <w:sz w:val="24"/>
          <w:szCs w:val="24"/>
        </w:rPr>
      </w:pPr>
      <w:r w:rsidRPr="004E196E">
        <w:rPr>
          <w:sz w:val="24"/>
          <w:szCs w:val="24"/>
        </w:rPr>
        <w:t>Особенности УЗР в городах и др. поселениях</w:t>
      </w:r>
    </w:p>
    <w:p w:rsidR="003D37BE" w:rsidRPr="004E196E" w:rsidRDefault="003D37BE" w:rsidP="003D37BE">
      <w:pPr>
        <w:pStyle w:val="a4"/>
        <w:numPr>
          <w:ilvl w:val="0"/>
          <w:numId w:val="1"/>
        </w:numPr>
        <w:tabs>
          <w:tab w:val="left" w:pos="1485"/>
        </w:tabs>
        <w:jc w:val="both"/>
        <w:rPr>
          <w:sz w:val="24"/>
          <w:szCs w:val="24"/>
        </w:rPr>
      </w:pPr>
      <w:r w:rsidRPr="004E196E">
        <w:rPr>
          <w:sz w:val="24"/>
          <w:szCs w:val="24"/>
        </w:rPr>
        <w:t>Эффективность системы УЗР в субъектах РФ</w:t>
      </w:r>
    </w:p>
    <w:p w:rsidR="003D37BE" w:rsidRPr="004E196E" w:rsidRDefault="003D37BE" w:rsidP="003D37BE">
      <w:pPr>
        <w:pStyle w:val="a4"/>
        <w:numPr>
          <w:ilvl w:val="0"/>
          <w:numId w:val="1"/>
        </w:numPr>
        <w:tabs>
          <w:tab w:val="left" w:pos="1485"/>
        </w:tabs>
        <w:jc w:val="both"/>
        <w:rPr>
          <w:sz w:val="24"/>
          <w:szCs w:val="24"/>
        </w:rPr>
      </w:pPr>
      <w:r w:rsidRPr="004E196E">
        <w:rPr>
          <w:sz w:val="24"/>
          <w:szCs w:val="24"/>
        </w:rPr>
        <w:t>Моделирование системы УЗР</w:t>
      </w:r>
    </w:p>
    <w:p w:rsidR="003D37BE" w:rsidRPr="004E196E" w:rsidRDefault="003D37BE" w:rsidP="003D37BE">
      <w:pPr>
        <w:pStyle w:val="a4"/>
        <w:numPr>
          <w:ilvl w:val="0"/>
          <w:numId w:val="1"/>
        </w:numPr>
        <w:tabs>
          <w:tab w:val="left" w:pos="1485"/>
        </w:tabs>
        <w:jc w:val="both"/>
        <w:rPr>
          <w:sz w:val="24"/>
          <w:szCs w:val="24"/>
        </w:rPr>
      </w:pPr>
      <w:r w:rsidRPr="004E196E">
        <w:rPr>
          <w:sz w:val="24"/>
          <w:szCs w:val="24"/>
        </w:rPr>
        <w:t>УЗР в зарубежных странах.</w:t>
      </w:r>
    </w:p>
    <w:sectPr w:rsidR="003D37BE" w:rsidRPr="004E19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imesNewRomanPSMT">
    <w:altName w:val="Arial Unicode MS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E5354A8"/>
    <w:multiLevelType w:val="hybridMultilevel"/>
    <w:tmpl w:val="451CCE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75D3"/>
    <w:rsid w:val="000A399A"/>
    <w:rsid w:val="000D7166"/>
    <w:rsid w:val="000F2FF5"/>
    <w:rsid w:val="00112E66"/>
    <w:rsid w:val="00156D59"/>
    <w:rsid w:val="00195147"/>
    <w:rsid w:val="00282C9C"/>
    <w:rsid w:val="003D37BE"/>
    <w:rsid w:val="004E196E"/>
    <w:rsid w:val="00505121"/>
    <w:rsid w:val="006975D3"/>
    <w:rsid w:val="008171FD"/>
    <w:rsid w:val="008D3F0B"/>
    <w:rsid w:val="009661C4"/>
    <w:rsid w:val="00AA1CC6"/>
    <w:rsid w:val="00B8311D"/>
    <w:rsid w:val="00DE3F9F"/>
    <w:rsid w:val="00E37B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D37BE"/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писок с точками"/>
    <w:basedOn w:val="a"/>
    <w:rsid w:val="003D37BE"/>
    <w:pPr>
      <w:tabs>
        <w:tab w:val="num" w:pos="720"/>
        <w:tab w:val="num" w:pos="756"/>
      </w:tabs>
      <w:spacing w:line="312" w:lineRule="auto"/>
      <w:ind w:left="756" w:hanging="360"/>
      <w:jc w:val="both"/>
    </w:pPr>
    <w:rPr>
      <w:sz w:val="24"/>
      <w:szCs w:val="24"/>
      <w:lang w:eastAsia="ru-RU"/>
    </w:rPr>
  </w:style>
  <w:style w:type="paragraph" w:customStyle="1" w:styleId="1">
    <w:name w:val="Абзац_1"/>
    <w:basedOn w:val="a"/>
    <w:rsid w:val="003D37BE"/>
    <w:pPr>
      <w:spacing w:before="60"/>
      <w:ind w:firstLine="567"/>
      <w:jc w:val="both"/>
    </w:pPr>
    <w:rPr>
      <w:sz w:val="24"/>
      <w:lang w:eastAsia="ru-RU"/>
    </w:rPr>
  </w:style>
  <w:style w:type="paragraph" w:styleId="a4">
    <w:name w:val="List Paragraph"/>
    <w:basedOn w:val="a"/>
    <w:uiPriority w:val="34"/>
    <w:qFormat/>
    <w:rsid w:val="003D37BE"/>
    <w:pPr>
      <w:ind w:left="720"/>
      <w:contextualSpacing/>
    </w:pPr>
  </w:style>
  <w:style w:type="paragraph" w:styleId="2">
    <w:name w:val="Body Text Indent 2"/>
    <w:basedOn w:val="a"/>
    <w:link w:val="20"/>
    <w:rsid w:val="003D37BE"/>
    <w:pPr>
      <w:spacing w:after="120" w:line="480" w:lineRule="auto"/>
      <w:ind w:left="283"/>
    </w:pPr>
    <w:rPr>
      <w:sz w:val="28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3D37BE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D37BE"/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писок с точками"/>
    <w:basedOn w:val="a"/>
    <w:rsid w:val="003D37BE"/>
    <w:pPr>
      <w:tabs>
        <w:tab w:val="num" w:pos="720"/>
        <w:tab w:val="num" w:pos="756"/>
      </w:tabs>
      <w:spacing w:line="312" w:lineRule="auto"/>
      <w:ind w:left="756" w:hanging="360"/>
      <w:jc w:val="both"/>
    </w:pPr>
    <w:rPr>
      <w:sz w:val="24"/>
      <w:szCs w:val="24"/>
      <w:lang w:eastAsia="ru-RU"/>
    </w:rPr>
  </w:style>
  <w:style w:type="paragraph" w:customStyle="1" w:styleId="1">
    <w:name w:val="Абзац_1"/>
    <w:basedOn w:val="a"/>
    <w:rsid w:val="003D37BE"/>
    <w:pPr>
      <w:spacing w:before="60"/>
      <w:ind w:firstLine="567"/>
      <w:jc w:val="both"/>
    </w:pPr>
    <w:rPr>
      <w:sz w:val="24"/>
      <w:lang w:eastAsia="ru-RU"/>
    </w:rPr>
  </w:style>
  <w:style w:type="paragraph" w:styleId="a4">
    <w:name w:val="List Paragraph"/>
    <w:basedOn w:val="a"/>
    <w:uiPriority w:val="34"/>
    <w:qFormat/>
    <w:rsid w:val="003D37BE"/>
    <w:pPr>
      <w:ind w:left="720"/>
      <w:contextualSpacing/>
    </w:pPr>
  </w:style>
  <w:style w:type="paragraph" w:styleId="2">
    <w:name w:val="Body Text Indent 2"/>
    <w:basedOn w:val="a"/>
    <w:link w:val="20"/>
    <w:rsid w:val="003D37BE"/>
    <w:pPr>
      <w:spacing w:after="120" w:line="480" w:lineRule="auto"/>
      <w:ind w:left="283"/>
    </w:pPr>
    <w:rPr>
      <w:sz w:val="28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3D37BE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315</Words>
  <Characters>1797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Владелец</dc:creator>
  <cp:keywords/>
  <dc:description/>
  <cp:lastModifiedBy>Владелец</cp:lastModifiedBy>
  <cp:revision>11</cp:revision>
  <dcterms:created xsi:type="dcterms:W3CDTF">2014-10-06T08:53:00Z</dcterms:created>
  <dcterms:modified xsi:type="dcterms:W3CDTF">2016-09-20T04:17:00Z</dcterms:modified>
</cp:coreProperties>
</file>