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CA2" w:rsidRPr="00F32CA2" w:rsidRDefault="00F32CA2" w:rsidP="00F32C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CA2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F32CA2" w:rsidRPr="00F32CA2" w:rsidRDefault="00F32CA2" w:rsidP="00F32C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CA2" w:rsidRPr="00F32CA2" w:rsidRDefault="00F32CA2" w:rsidP="00F32C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CA2">
        <w:rPr>
          <w:rFonts w:ascii="Times New Roman" w:hAnsi="Times New Roman" w:cs="Times New Roman"/>
          <w:b/>
          <w:sz w:val="28"/>
          <w:szCs w:val="28"/>
        </w:rPr>
        <w:t>"Основы стандартизации"</w:t>
      </w:r>
    </w:p>
    <w:p w:rsidR="00F32CA2" w:rsidRPr="00F32CA2" w:rsidRDefault="00F32CA2" w:rsidP="00F32C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2CA2" w:rsidRPr="00F32CA2" w:rsidRDefault="00F32CA2" w:rsidP="00F3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2CA2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F32CA2">
        <w:rPr>
          <w:rFonts w:ascii="Times New Roman" w:hAnsi="Times New Roman" w:cs="Times New Roman"/>
          <w:sz w:val="28"/>
          <w:szCs w:val="28"/>
        </w:rPr>
        <w:t xml:space="preserve"> состоит в получении студентами основных научно-практических знаний в области стандартизации, необходимых для решения задач контроля качества продукции (услуг), нормативного обеспечения разработки, производства, испытаний, эксплуатации (использования) продукции, планирования и выполнения работ по стандартизации, приобретение теоретических знаний в области технического регулирования.</w:t>
      </w:r>
    </w:p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CA2" w:rsidRDefault="00F32CA2" w:rsidP="00F32CA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CA2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222"/>
      </w:tblGrid>
      <w:tr w:rsidR="00F32CA2" w:rsidRPr="00F32CA2" w:rsidTr="00F32CA2">
        <w:trPr>
          <w:trHeight w:val="565"/>
        </w:trPr>
        <w:tc>
          <w:tcPr>
            <w:tcW w:w="1361" w:type="dxa"/>
            <w:vAlign w:val="center"/>
          </w:tcPr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222" w:type="dxa"/>
            <w:vAlign w:val="center"/>
          </w:tcPr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F32CA2" w:rsidRPr="00F32CA2" w:rsidTr="00F32CA2">
        <w:trPr>
          <w:trHeight w:val="270"/>
        </w:trPr>
        <w:tc>
          <w:tcPr>
            <w:tcW w:w="1361" w:type="dxa"/>
            <w:vAlign w:val="center"/>
          </w:tcPr>
          <w:p w:rsidR="00F32CA2" w:rsidRPr="00F32CA2" w:rsidRDefault="00F32CA2" w:rsidP="00F32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ПК–7</w:t>
            </w:r>
          </w:p>
        </w:tc>
        <w:tc>
          <w:tcPr>
            <w:tcW w:w="8222" w:type="dxa"/>
            <w:vAlign w:val="center"/>
          </w:tcPr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Способностью решать задачи при выполнении работ по стандартизации, метрологическому обеспечению, техническому контролю в области природообустройства и водопользования</w:t>
            </w:r>
          </w:p>
        </w:tc>
      </w:tr>
    </w:tbl>
    <w:p w:rsidR="00F32CA2" w:rsidRDefault="00F32CA2" w:rsidP="00F32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CA2" w:rsidRPr="00F32CA2" w:rsidRDefault="00F32CA2" w:rsidP="00F32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2CA2" w:rsidRPr="00F32CA2" w:rsidRDefault="00F32CA2" w:rsidP="00F32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2CA2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направление подготовки 20.03.</w:t>
      </w:r>
      <w:r w:rsidR="00FE3048">
        <w:rPr>
          <w:rFonts w:ascii="Times New Roman" w:hAnsi="Times New Roman" w:cs="Times New Roman"/>
          <w:sz w:val="28"/>
          <w:szCs w:val="28"/>
        </w:rPr>
        <w:t>02</w:t>
      </w:r>
      <w:r w:rsidRPr="00F32CA2">
        <w:rPr>
          <w:rFonts w:ascii="Times New Roman" w:hAnsi="Times New Roman" w:cs="Times New Roman"/>
          <w:sz w:val="28"/>
          <w:szCs w:val="28"/>
        </w:rPr>
        <w:t xml:space="preserve"> – "</w:t>
      </w:r>
      <w:proofErr w:type="spellStart"/>
      <w:r w:rsidRPr="00F32CA2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F32CA2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профилям "Мелиорация, рекультивация и охрана земель", "Инженерные системы с/х водоснабжения, обводнения и водоотведения", "Комплексное использование и охрана водных ресурсов".</w:t>
      </w:r>
    </w:p>
    <w:p w:rsidR="00F32CA2" w:rsidRPr="00F32CA2" w:rsidRDefault="00F32CA2" w:rsidP="00F32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2225"/>
        <w:gridCol w:w="1276"/>
        <w:gridCol w:w="1418"/>
      </w:tblGrid>
      <w:tr w:rsidR="00F32CA2" w:rsidRPr="00F32CA2" w:rsidTr="00F32CA2">
        <w:tc>
          <w:tcPr>
            <w:tcW w:w="4579" w:type="dxa"/>
            <w:vMerge w:val="restart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32CA2" w:rsidRPr="00F32CA2" w:rsidTr="00F32CA2">
        <w:tc>
          <w:tcPr>
            <w:tcW w:w="4579" w:type="dxa"/>
            <w:vMerge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F32CA2" w:rsidRPr="00F32CA2" w:rsidTr="00F32CA2">
        <w:tc>
          <w:tcPr>
            <w:tcW w:w="4579" w:type="dxa"/>
            <w:vMerge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gridSpan w:val="3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F32CA2" w:rsidRPr="00F32CA2" w:rsidTr="00AD3D7A">
        <w:tc>
          <w:tcPr>
            <w:tcW w:w="4579" w:type="dxa"/>
            <w:vMerge/>
          </w:tcPr>
          <w:p w:rsidR="00F32CA2" w:rsidRPr="00F32CA2" w:rsidRDefault="00F32CA2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F32CA2" w:rsidRPr="00F32CA2" w:rsidRDefault="00F32CA2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F32CA2" w:rsidRPr="00F32CA2" w:rsidRDefault="00AD3D7A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A23CFE" w:rsidRPr="00F32CA2" w:rsidRDefault="00A23CFE" w:rsidP="00FE3048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23CFE" w:rsidRPr="00F32CA2" w:rsidTr="00AD3D7A">
        <w:tc>
          <w:tcPr>
            <w:tcW w:w="4579" w:type="dxa"/>
          </w:tcPr>
          <w:p w:rsidR="00A23CFE" w:rsidRPr="00F32CA2" w:rsidRDefault="00A23CFE" w:rsidP="00F32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CA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A23CFE" w:rsidRPr="00F32CA2" w:rsidRDefault="00A23CFE" w:rsidP="00F32CA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A23CFE" w:rsidRPr="00A77BE4" w:rsidRDefault="00A23CFE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32CA2">
        <w:rPr>
          <w:rFonts w:ascii="Times New Roman" w:hAnsi="Times New Roman" w:cs="Times New Roman"/>
          <w:sz w:val="28"/>
          <w:szCs w:val="28"/>
        </w:rPr>
        <w:t>Формы промежуточной аттестации – зачет</w:t>
      </w:r>
    </w:p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2CA2">
        <w:rPr>
          <w:rFonts w:ascii="Times New Roman" w:hAnsi="Times New Roman" w:cs="Times New Roman"/>
          <w:sz w:val="28"/>
          <w:szCs w:val="28"/>
        </w:rPr>
        <w:tab/>
      </w:r>
      <w:r w:rsidRPr="00F32CA2">
        <w:rPr>
          <w:rFonts w:ascii="Times New Roman" w:hAnsi="Times New Roman" w:cs="Times New Roman"/>
          <w:sz w:val="28"/>
          <w:szCs w:val="28"/>
        </w:rPr>
        <w:tab/>
      </w:r>
      <w:r w:rsidRPr="00F32CA2">
        <w:rPr>
          <w:rFonts w:ascii="Times New Roman" w:hAnsi="Times New Roman" w:cs="Times New Roman"/>
          <w:sz w:val="28"/>
          <w:szCs w:val="28"/>
        </w:rPr>
        <w:tab/>
      </w:r>
      <w:r w:rsidRPr="00F32CA2">
        <w:rPr>
          <w:rFonts w:ascii="Times New Roman" w:hAnsi="Times New Roman" w:cs="Times New Roman"/>
          <w:sz w:val="24"/>
          <w:szCs w:val="24"/>
        </w:rPr>
        <w:t>(зачет, экзамен, дифференцированный зачет)</w:t>
      </w:r>
    </w:p>
    <w:p w:rsidR="00F32CA2" w:rsidRDefault="00F32CA2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E3048" w:rsidRDefault="00FE3048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E3048" w:rsidRPr="00F32CA2" w:rsidRDefault="00FE3048" w:rsidP="00F32CA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2CA2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F32CA2" w:rsidRPr="00F32CA2" w:rsidRDefault="00F32CA2" w:rsidP="00F32CA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781"/>
      </w:tblGrid>
      <w:tr w:rsidR="00F32CA2" w:rsidRPr="00F32CA2" w:rsidTr="009559C6">
        <w:trPr>
          <w:trHeight w:val="507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Основы стандартизации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Законодательство Российской Федерации о техническом регулировании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Национальная система стандартизации. Национальные стандарты.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Технические регламенты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Методы стандартизации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Параметрическая стандартизация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Система органов и служб стандартизации Российской Федерации</w:t>
            </w:r>
          </w:p>
        </w:tc>
      </w:tr>
      <w:tr w:rsidR="00F32CA2" w:rsidRPr="00F32CA2" w:rsidTr="009559C6">
        <w:trPr>
          <w:trHeight w:val="34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CA2" w:rsidRPr="00F32CA2" w:rsidRDefault="00F32CA2" w:rsidP="00F32C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2CA2">
              <w:rPr>
                <w:rFonts w:ascii="Times New Roman" w:hAnsi="Times New Roman" w:cs="Times New Roman"/>
                <w:sz w:val="28"/>
                <w:szCs w:val="28"/>
              </w:rPr>
              <w:t>Международная стандартизация</w:t>
            </w:r>
          </w:p>
        </w:tc>
      </w:tr>
    </w:tbl>
    <w:p w:rsidR="00F32CA2" w:rsidRPr="00F32CA2" w:rsidRDefault="00F32CA2" w:rsidP="00F32CA2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CA2" w:rsidRDefault="00F32CA2" w:rsidP="00F32CA2">
      <w:pPr>
        <w:ind w:firstLine="708"/>
        <w:jc w:val="right"/>
        <w:rPr>
          <w:sz w:val="24"/>
          <w:szCs w:val="24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D72" w:rsidRDefault="00652D72" w:rsidP="00652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21C2" w:rsidRDefault="006821C2"/>
    <w:sectPr w:rsidR="006821C2" w:rsidSect="001C5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652D72"/>
    <w:rsid w:val="001C517F"/>
    <w:rsid w:val="002B10DD"/>
    <w:rsid w:val="00403487"/>
    <w:rsid w:val="005311D9"/>
    <w:rsid w:val="0053273D"/>
    <w:rsid w:val="00652D72"/>
    <w:rsid w:val="006821C2"/>
    <w:rsid w:val="007A5987"/>
    <w:rsid w:val="007F5FD0"/>
    <w:rsid w:val="00A213B1"/>
    <w:rsid w:val="00A23CFE"/>
    <w:rsid w:val="00A32CA3"/>
    <w:rsid w:val="00AD3D7A"/>
    <w:rsid w:val="00F32CA2"/>
    <w:rsid w:val="00FE30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3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306</Words>
  <Characters>1746</Characters>
  <Application>Microsoft Office Word</Application>
  <DocSecurity>0</DocSecurity>
  <Lines>14</Lines>
  <Paragraphs>4</Paragraphs>
  <ScaleCrop>false</ScaleCrop>
  <Company>MultiDVD Team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2014-09-28T10:16:00Z</dcterms:created>
  <dcterms:modified xsi:type="dcterms:W3CDTF">2016-09-19T03:38:00Z</dcterms:modified>
</cp:coreProperties>
</file>