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C82" w:rsidRPr="00080FE6" w:rsidRDefault="000D1C82" w:rsidP="00080FE6">
      <w:pPr>
        <w:spacing w:line="23" w:lineRule="atLeast"/>
        <w:jc w:val="center"/>
        <w:rPr>
          <w:sz w:val="28"/>
          <w:szCs w:val="28"/>
        </w:rPr>
      </w:pPr>
      <w:r w:rsidRPr="00080FE6">
        <w:rPr>
          <w:sz w:val="28"/>
          <w:szCs w:val="28"/>
        </w:rPr>
        <w:t>Аннотация дисциплины</w:t>
      </w:r>
    </w:p>
    <w:p w:rsidR="000D1C82" w:rsidRPr="00080FE6" w:rsidRDefault="000D1C82" w:rsidP="00080FE6">
      <w:pPr>
        <w:spacing w:line="23" w:lineRule="atLeast"/>
        <w:jc w:val="center"/>
        <w:rPr>
          <w:b/>
          <w:sz w:val="28"/>
          <w:szCs w:val="28"/>
        </w:rPr>
      </w:pPr>
      <w:r w:rsidRPr="00080FE6">
        <w:rPr>
          <w:b/>
          <w:spacing w:val="-2"/>
          <w:sz w:val="28"/>
          <w:szCs w:val="28"/>
        </w:rPr>
        <w:t>«Водозаборные сооружения поверхностных и подземных вод</w:t>
      </w:r>
      <w:r w:rsidRPr="00080FE6">
        <w:rPr>
          <w:b/>
          <w:caps/>
          <w:sz w:val="28"/>
          <w:szCs w:val="28"/>
        </w:rPr>
        <w:t>»</w:t>
      </w:r>
    </w:p>
    <w:p w:rsidR="000D1C82" w:rsidRPr="00080FE6" w:rsidRDefault="000D1C82" w:rsidP="00080FE6">
      <w:pPr>
        <w:tabs>
          <w:tab w:val="left" w:pos="1485"/>
        </w:tabs>
        <w:spacing w:line="23" w:lineRule="atLeast"/>
        <w:jc w:val="center"/>
      </w:pPr>
    </w:p>
    <w:p w:rsidR="000D1C82" w:rsidRPr="00080FE6" w:rsidRDefault="000D1C82" w:rsidP="00080FE6">
      <w:pPr>
        <w:spacing w:line="23" w:lineRule="atLeast"/>
        <w:jc w:val="both"/>
      </w:pPr>
      <w:r w:rsidRPr="00080FE6">
        <w:rPr>
          <w:b/>
        </w:rPr>
        <w:t>Цель дисциплины:</w:t>
      </w:r>
      <w:r w:rsidRPr="00080FE6">
        <w:t xml:space="preserve"> </w:t>
      </w:r>
      <w:r w:rsidR="00D71F43" w:rsidRPr="00080FE6">
        <w:t xml:space="preserve">освоение основных видов и конструкций водозаборных сооружений для захвата подземных и поверхностных вод, водозаборных сооружений с природными особенностями </w:t>
      </w:r>
      <w:proofErr w:type="spellStart"/>
      <w:r w:rsidR="00D71F43" w:rsidRPr="00080FE6">
        <w:t>водоисточников</w:t>
      </w:r>
      <w:proofErr w:type="spellEnd"/>
      <w:r w:rsidR="00D71F43" w:rsidRPr="00080FE6">
        <w:t>.</w:t>
      </w:r>
    </w:p>
    <w:p w:rsidR="000D1C82" w:rsidRPr="00080FE6" w:rsidRDefault="000D1C82" w:rsidP="00080FE6">
      <w:pPr>
        <w:spacing w:line="23" w:lineRule="atLeast"/>
        <w:ind w:firstLine="709"/>
        <w:jc w:val="both"/>
      </w:pPr>
    </w:p>
    <w:p w:rsidR="000D1C82" w:rsidRPr="006E3597" w:rsidRDefault="000D1C82" w:rsidP="00080FE6">
      <w:pPr>
        <w:tabs>
          <w:tab w:val="left" w:pos="1485"/>
        </w:tabs>
        <w:spacing w:line="23" w:lineRule="atLeast"/>
        <w:ind w:firstLine="709"/>
        <w:jc w:val="both"/>
      </w:pPr>
      <w:r w:rsidRPr="006E3597">
        <w:t>Освоение данной дисциплины направлено на формирование у обучающихся следующих компетенций:</w:t>
      </w:r>
    </w:p>
    <w:tbl>
      <w:tblPr>
        <w:tblW w:w="4911" w:type="pct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8"/>
      </w:tblGrid>
      <w:tr w:rsidR="000D1C82" w:rsidRPr="006E3597" w:rsidTr="00396B04">
        <w:trPr>
          <w:trHeight w:val="659"/>
        </w:trPr>
        <w:tc>
          <w:tcPr>
            <w:tcW w:w="303" w:type="pct"/>
            <w:vAlign w:val="center"/>
          </w:tcPr>
          <w:p w:rsidR="000D1C82" w:rsidRPr="006E3597" w:rsidRDefault="000D1C82" w:rsidP="00080FE6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</w:rPr>
            </w:pPr>
            <w:r w:rsidRPr="006E35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6E3597">
              <w:rPr>
                <w:bCs/>
                <w:iCs/>
              </w:rPr>
              <w:t>п</w:t>
            </w:r>
            <w:proofErr w:type="spellEnd"/>
            <w:proofErr w:type="gramEnd"/>
            <w:r w:rsidRPr="006E3597">
              <w:rPr>
                <w:bCs/>
                <w:iCs/>
              </w:rPr>
              <w:t>/</w:t>
            </w:r>
            <w:proofErr w:type="spellStart"/>
            <w:r w:rsidRPr="006E35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4697" w:type="pct"/>
            <w:vAlign w:val="center"/>
          </w:tcPr>
          <w:p w:rsidR="000D1C82" w:rsidRPr="006E3597" w:rsidRDefault="000D1C82" w:rsidP="00080FE6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</w:rPr>
            </w:pPr>
            <w:r w:rsidRPr="006E35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D1C82" w:rsidRPr="006E3597" w:rsidTr="00396B04">
        <w:trPr>
          <w:trHeight w:val="382"/>
        </w:trPr>
        <w:tc>
          <w:tcPr>
            <w:tcW w:w="303" w:type="pct"/>
            <w:vAlign w:val="center"/>
          </w:tcPr>
          <w:p w:rsidR="000D1C82" w:rsidRPr="006E3597" w:rsidRDefault="000D1C82" w:rsidP="00080FE6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</w:rPr>
            </w:pPr>
            <w:r w:rsidRPr="006E3597">
              <w:rPr>
                <w:bCs/>
                <w:iCs/>
              </w:rPr>
              <w:t>1</w:t>
            </w:r>
          </w:p>
        </w:tc>
        <w:tc>
          <w:tcPr>
            <w:tcW w:w="4697" w:type="pct"/>
            <w:vAlign w:val="center"/>
          </w:tcPr>
          <w:p w:rsidR="000D1C82" w:rsidRPr="006E3597" w:rsidRDefault="000D1C82" w:rsidP="00404230">
            <w:pPr>
              <w:spacing w:line="23" w:lineRule="atLeast"/>
            </w:pPr>
            <w:r w:rsidRPr="006E3597">
              <w:rPr>
                <w:b/>
                <w:color w:val="000000"/>
              </w:rPr>
              <w:t xml:space="preserve">ПК – </w:t>
            </w:r>
            <w:r w:rsidR="006E3597" w:rsidRPr="006E3597">
              <w:rPr>
                <w:b/>
                <w:color w:val="000000"/>
              </w:rPr>
              <w:t>1</w:t>
            </w:r>
            <w:r w:rsidRPr="006E3597">
              <w:rPr>
                <w:b/>
                <w:color w:val="000000"/>
              </w:rPr>
              <w:t>:</w:t>
            </w:r>
            <w:r w:rsidRPr="006E3597">
              <w:rPr>
                <w:color w:val="000000"/>
              </w:rPr>
              <w:t xml:space="preserve"> </w:t>
            </w:r>
            <w:r w:rsidR="006E3597" w:rsidRPr="006E3597">
              <w:rPr>
                <w:color w:val="000000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="006E3597" w:rsidRPr="006E3597">
              <w:rPr>
                <w:color w:val="000000"/>
              </w:rPr>
              <w:t>природообустройства</w:t>
            </w:r>
            <w:proofErr w:type="spellEnd"/>
            <w:r w:rsidR="006E3597" w:rsidRPr="006E3597">
              <w:rPr>
                <w:color w:val="000000"/>
              </w:rPr>
              <w:t xml:space="preserve"> и водопользования.</w:t>
            </w:r>
          </w:p>
        </w:tc>
      </w:tr>
      <w:tr w:rsidR="000D1C82" w:rsidRPr="006E3597" w:rsidTr="00396B04">
        <w:trPr>
          <w:trHeight w:val="270"/>
        </w:trPr>
        <w:tc>
          <w:tcPr>
            <w:tcW w:w="303" w:type="pct"/>
            <w:vAlign w:val="center"/>
          </w:tcPr>
          <w:p w:rsidR="000D1C82" w:rsidRPr="006E3597" w:rsidRDefault="000D1C82" w:rsidP="00080FE6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</w:rPr>
            </w:pPr>
            <w:r w:rsidRPr="006E3597">
              <w:rPr>
                <w:bCs/>
                <w:iCs/>
              </w:rPr>
              <w:t>2</w:t>
            </w:r>
          </w:p>
        </w:tc>
        <w:tc>
          <w:tcPr>
            <w:tcW w:w="4697" w:type="pct"/>
          </w:tcPr>
          <w:p w:rsidR="000D1C82" w:rsidRPr="006E3597" w:rsidRDefault="000D1C82" w:rsidP="00404230">
            <w:pPr>
              <w:spacing w:line="23" w:lineRule="atLeast"/>
              <w:rPr>
                <w:bCs/>
                <w:iCs/>
              </w:rPr>
            </w:pPr>
            <w:r w:rsidRPr="006E3597">
              <w:rPr>
                <w:b/>
                <w:color w:val="000000"/>
              </w:rPr>
              <w:t>ПК – 1</w:t>
            </w:r>
            <w:r w:rsidR="006E3597" w:rsidRPr="006E3597">
              <w:rPr>
                <w:b/>
                <w:color w:val="000000"/>
              </w:rPr>
              <w:t>2</w:t>
            </w:r>
            <w:r w:rsidRPr="006E3597">
              <w:rPr>
                <w:b/>
                <w:color w:val="000000"/>
              </w:rPr>
              <w:t>:</w:t>
            </w:r>
            <w:r w:rsidRPr="006E3597">
              <w:rPr>
                <w:color w:val="000000"/>
              </w:rPr>
              <w:t xml:space="preserve"> </w:t>
            </w:r>
            <w:r w:rsidR="006E3597" w:rsidRPr="006E3597">
              <w:rPr>
                <w:color w:val="000000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 w:rsidR="006E3597" w:rsidRPr="006E3597">
              <w:rPr>
                <w:color w:val="000000"/>
              </w:rPr>
              <w:t>природообустройства</w:t>
            </w:r>
            <w:proofErr w:type="spellEnd"/>
            <w:r w:rsidR="006E3597" w:rsidRPr="006E3597">
              <w:rPr>
                <w:color w:val="000000"/>
              </w:rPr>
              <w:t xml:space="preserve"> и водопользования</w:t>
            </w:r>
            <w:r w:rsidR="00D71F43">
              <w:rPr>
                <w:color w:val="000000"/>
              </w:rPr>
              <w:t>.</w:t>
            </w:r>
          </w:p>
        </w:tc>
      </w:tr>
      <w:tr w:rsidR="006E3597" w:rsidRPr="006E3597" w:rsidTr="00396B04">
        <w:trPr>
          <w:trHeight w:val="270"/>
        </w:trPr>
        <w:tc>
          <w:tcPr>
            <w:tcW w:w="303" w:type="pct"/>
            <w:vAlign w:val="center"/>
          </w:tcPr>
          <w:p w:rsidR="006E3597" w:rsidRPr="006E3597" w:rsidRDefault="006E3597" w:rsidP="00080FE6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</w:rPr>
            </w:pPr>
            <w:r w:rsidRPr="006E3597">
              <w:rPr>
                <w:bCs/>
                <w:iCs/>
              </w:rPr>
              <w:t>3</w:t>
            </w:r>
          </w:p>
        </w:tc>
        <w:tc>
          <w:tcPr>
            <w:tcW w:w="4697" w:type="pct"/>
          </w:tcPr>
          <w:p w:rsidR="006E3597" w:rsidRPr="006E3597" w:rsidRDefault="006E3597" w:rsidP="00404230">
            <w:pPr>
              <w:spacing w:line="23" w:lineRule="atLeast"/>
              <w:rPr>
                <w:b/>
                <w:color w:val="000000"/>
              </w:rPr>
            </w:pPr>
            <w:r w:rsidRPr="006E3597">
              <w:rPr>
                <w:b/>
                <w:color w:val="000000"/>
              </w:rPr>
              <w:t xml:space="preserve">ПК – 13: </w:t>
            </w:r>
            <w:r w:rsidRPr="006E3597">
              <w:rPr>
                <w:color w:val="000000"/>
              </w:rPr>
              <w:t>способностью использовать методы проектирования инженерных сооружений, их конструктивных элементов</w:t>
            </w:r>
            <w:r w:rsidR="00D71F43">
              <w:rPr>
                <w:color w:val="000000"/>
              </w:rPr>
              <w:t>.</w:t>
            </w:r>
          </w:p>
        </w:tc>
      </w:tr>
    </w:tbl>
    <w:p w:rsidR="000D1C82" w:rsidRPr="006E3597" w:rsidRDefault="000D1C82" w:rsidP="00080FE6">
      <w:pPr>
        <w:tabs>
          <w:tab w:val="left" w:pos="1485"/>
        </w:tabs>
        <w:spacing w:line="23" w:lineRule="atLeast"/>
      </w:pPr>
    </w:p>
    <w:p w:rsidR="000D1C82" w:rsidRPr="006E3597" w:rsidRDefault="000D1C82" w:rsidP="00080FE6">
      <w:pPr>
        <w:pStyle w:val="a3"/>
        <w:tabs>
          <w:tab w:val="clear" w:pos="720"/>
          <w:tab w:val="clear" w:pos="756"/>
        </w:tabs>
        <w:spacing w:line="23" w:lineRule="atLeast"/>
        <w:ind w:left="0" w:firstLine="708"/>
      </w:pPr>
      <w:r w:rsidRPr="006E3597">
        <w:t>Трудоемкость дисциплины, реализуемой по учебному плану направления подготовки 20.03.02 – «</w:t>
      </w:r>
      <w:proofErr w:type="spellStart"/>
      <w:r w:rsidRPr="006E3597">
        <w:t>Природообустройство</w:t>
      </w:r>
      <w:proofErr w:type="spellEnd"/>
      <w:r w:rsidRPr="006E3597">
        <w:t xml:space="preserve"> и водопользование» профиль подготовки «Инженерные системы сельскохозяйственного водоснабжения, обводнения и водоотведения» </w:t>
      </w:r>
    </w:p>
    <w:p w:rsidR="000D1C82" w:rsidRPr="006E3597" w:rsidRDefault="000D1C82" w:rsidP="00080FE6">
      <w:pPr>
        <w:pStyle w:val="a3"/>
        <w:tabs>
          <w:tab w:val="clear" w:pos="720"/>
          <w:tab w:val="clear" w:pos="756"/>
        </w:tabs>
        <w:spacing w:line="23" w:lineRule="atLeast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4"/>
        <w:gridCol w:w="2601"/>
        <w:gridCol w:w="2376"/>
      </w:tblGrid>
      <w:tr w:rsidR="000D1C82" w:rsidRPr="006E3597" w:rsidTr="00396B04">
        <w:tc>
          <w:tcPr>
            <w:tcW w:w="2400" w:type="pct"/>
            <w:vMerge w:val="restart"/>
            <w:vAlign w:val="center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Вид занятий</w:t>
            </w:r>
          </w:p>
        </w:tc>
        <w:tc>
          <w:tcPr>
            <w:tcW w:w="2600" w:type="pct"/>
            <w:gridSpan w:val="2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Форма обучения</w:t>
            </w:r>
          </w:p>
        </w:tc>
      </w:tr>
      <w:tr w:rsidR="000D1C82" w:rsidRPr="006E3597" w:rsidTr="00396B04">
        <w:tc>
          <w:tcPr>
            <w:tcW w:w="2400" w:type="pct"/>
            <w:vMerge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  <w:tc>
          <w:tcPr>
            <w:tcW w:w="1359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очная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заочная</w:t>
            </w:r>
          </w:p>
        </w:tc>
      </w:tr>
      <w:tr w:rsidR="000D1C82" w:rsidRPr="006E3597" w:rsidTr="00396B04">
        <w:tc>
          <w:tcPr>
            <w:tcW w:w="2400" w:type="pct"/>
            <w:vMerge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  <w:tc>
          <w:tcPr>
            <w:tcW w:w="2600" w:type="pct"/>
            <w:gridSpan w:val="2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программа подготовки</w:t>
            </w:r>
          </w:p>
        </w:tc>
      </w:tr>
      <w:tr w:rsidR="000D1C82" w:rsidRPr="006E3597" w:rsidTr="00396B04">
        <w:tc>
          <w:tcPr>
            <w:tcW w:w="2400" w:type="pct"/>
            <w:vMerge/>
          </w:tcPr>
          <w:p w:rsidR="000D1C82" w:rsidRPr="006E3597" w:rsidRDefault="000D1C82" w:rsidP="00080FE6">
            <w:pPr>
              <w:spacing w:line="23" w:lineRule="atLeast"/>
            </w:pPr>
          </w:p>
        </w:tc>
        <w:tc>
          <w:tcPr>
            <w:tcW w:w="1359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полная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  <w:jc w:val="center"/>
            </w:pPr>
            <w:r w:rsidRPr="006E3597">
              <w:t>ускоренная</w:t>
            </w: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pStyle w:val="a4"/>
              <w:numPr>
                <w:ilvl w:val="0"/>
                <w:numId w:val="2"/>
              </w:numPr>
              <w:spacing w:line="23" w:lineRule="atLeast"/>
              <w:ind w:left="0"/>
              <w:rPr>
                <w:sz w:val="24"/>
                <w:szCs w:val="24"/>
              </w:rPr>
            </w:pPr>
            <w:r w:rsidRPr="006E3597">
              <w:rPr>
                <w:sz w:val="24"/>
                <w:szCs w:val="24"/>
              </w:rPr>
              <w:t>Аудиторные занятия, всего, часов</w:t>
            </w:r>
          </w:p>
          <w:p w:rsidR="000D1C82" w:rsidRPr="006E3597" w:rsidRDefault="000D1C82" w:rsidP="00080FE6">
            <w:pPr>
              <w:spacing w:line="23" w:lineRule="atLeast"/>
            </w:pPr>
            <w:r w:rsidRPr="006E3597">
              <w:t>в том числе:</w:t>
            </w:r>
          </w:p>
        </w:tc>
        <w:tc>
          <w:tcPr>
            <w:tcW w:w="1359" w:type="pct"/>
            <w:vAlign w:val="bottom"/>
          </w:tcPr>
          <w:p w:rsidR="000D1C82" w:rsidRPr="006E3597" w:rsidRDefault="006E3597" w:rsidP="00080FE6">
            <w:pPr>
              <w:spacing w:line="23" w:lineRule="atLeast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spacing w:line="23" w:lineRule="atLeast"/>
            </w:pPr>
            <w:r w:rsidRPr="006E3597">
              <w:t>1.1. Лекции</w:t>
            </w:r>
          </w:p>
        </w:tc>
        <w:tc>
          <w:tcPr>
            <w:tcW w:w="1359" w:type="pct"/>
            <w:vAlign w:val="bottom"/>
          </w:tcPr>
          <w:p w:rsidR="000D1C82" w:rsidRPr="006E3597" w:rsidRDefault="006E3597" w:rsidP="00080FE6">
            <w:pPr>
              <w:spacing w:line="23" w:lineRule="atLeast"/>
              <w:jc w:val="center"/>
            </w:pPr>
            <w:r>
              <w:t>16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spacing w:line="23" w:lineRule="atLeast"/>
            </w:pPr>
            <w:r w:rsidRPr="006E3597">
              <w:t>1.2. Лабораторные работы</w:t>
            </w:r>
          </w:p>
        </w:tc>
        <w:tc>
          <w:tcPr>
            <w:tcW w:w="1359" w:type="pct"/>
            <w:vAlign w:val="bottom"/>
          </w:tcPr>
          <w:p w:rsidR="000D1C82" w:rsidRPr="006E3597" w:rsidRDefault="000D1C82" w:rsidP="00080FE6">
            <w:pPr>
              <w:spacing w:line="23" w:lineRule="atLeast"/>
              <w:jc w:val="center"/>
            </w:pP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spacing w:line="23" w:lineRule="atLeast"/>
            </w:pPr>
            <w:r w:rsidRPr="006E3597">
              <w:t>1.3. Практические (семинарские) занятия</w:t>
            </w:r>
          </w:p>
        </w:tc>
        <w:tc>
          <w:tcPr>
            <w:tcW w:w="1359" w:type="pct"/>
            <w:vAlign w:val="bottom"/>
          </w:tcPr>
          <w:p w:rsidR="000D1C82" w:rsidRPr="006E3597" w:rsidRDefault="006E3597" w:rsidP="00080FE6">
            <w:pPr>
              <w:spacing w:line="23" w:lineRule="atLeast"/>
              <w:jc w:val="center"/>
            </w:pPr>
            <w:r>
              <w:t>32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pStyle w:val="a4"/>
              <w:numPr>
                <w:ilvl w:val="0"/>
                <w:numId w:val="2"/>
              </w:numPr>
              <w:spacing w:line="23" w:lineRule="atLeast"/>
              <w:ind w:left="0"/>
              <w:rPr>
                <w:sz w:val="24"/>
                <w:szCs w:val="24"/>
              </w:rPr>
            </w:pPr>
            <w:r w:rsidRPr="006E3597">
              <w:rPr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359" w:type="pct"/>
            <w:vAlign w:val="bottom"/>
          </w:tcPr>
          <w:p w:rsidR="000D1C82" w:rsidRPr="006E3597" w:rsidRDefault="006E3597" w:rsidP="00080FE6">
            <w:pPr>
              <w:spacing w:line="23" w:lineRule="atLeast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spacing w:line="23" w:lineRule="atLeast"/>
            </w:pPr>
            <w:r w:rsidRPr="006E3597">
              <w:t>Всего часов (стр. 1 + стр. 2)</w:t>
            </w:r>
          </w:p>
        </w:tc>
        <w:tc>
          <w:tcPr>
            <w:tcW w:w="1359" w:type="pct"/>
          </w:tcPr>
          <w:p w:rsidR="000D1C82" w:rsidRPr="006E3597" w:rsidRDefault="006E3597" w:rsidP="00080FE6">
            <w:pPr>
              <w:tabs>
                <w:tab w:val="left" w:pos="1485"/>
              </w:tabs>
              <w:spacing w:line="23" w:lineRule="atLeast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  <w:tr w:rsidR="000D1C82" w:rsidRPr="006E3597" w:rsidTr="00396B04">
        <w:tc>
          <w:tcPr>
            <w:tcW w:w="2400" w:type="pct"/>
          </w:tcPr>
          <w:p w:rsidR="000D1C82" w:rsidRPr="006E3597" w:rsidRDefault="000D1C82" w:rsidP="00080FE6">
            <w:pPr>
              <w:spacing w:line="23" w:lineRule="atLeast"/>
            </w:pPr>
            <w:r w:rsidRPr="006E3597">
              <w:t>Общая трудоемкость, зачетных единиц</w:t>
            </w:r>
          </w:p>
        </w:tc>
        <w:tc>
          <w:tcPr>
            <w:tcW w:w="1359" w:type="pct"/>
          </w:tcPr>
          <w:p w:rsidR="000D1C82" w:rsidRPr="006E3597" w:rsidRDefault="006E3597" w:rsidP="00080FE6">
            <w:pPr>
              <w:tabs>
                <w:tab w:val="left" w:pos="1485"/>
              </w:tabs>
              <w:spacing w:line="23" w:lineRule="atLeast"/>
              <w:jc w:val="center"/>
              <w:rPr>
                <w:b/>
              </w:rPr>
            </w:pPr>
            <w:r w:rsidRPr="006E3597">
              <w:rPr>
                <w:b/>
              </w:rPr>
              <w:t>3</w:t>
            </w:r>
          </w:p>
        </w:tc>
        <w:tc>
          <w:tcPr>
            <w:tcW w:w="1241" w:type="pct"/>
          </w:tcPr>
          <w:p w:rsidR="000D1C82" w:rsidRPr="006E3597" w:rsidRDefault="000D1C82" w:rsidP="00080FE6">
            <w:pPr>
              <w:tabs>
                <w:tab w:val="left" w:pos="1485"/>
              </w:tabs>
              <w:spacing w:line="23" w:lineRule="atLeast"/>
            </w:pPr>
          </w:p>
        </w:tc>
      </w:tr>
    </w:tbl>
    <w:p w:rsidR="000D1C82" w:rsidRPr="006E3597" w:rsidRDefault="000D1C82" w:rsidP="00080FE6">
      <w:pPr>
        <w:tabs>
          <w:tab w:val="left" w:pos="1485"/>
        </w:tabs>
        <w:spacing w:line="23" w:lineRule="atLeast"/>
        <w:ind w:firstLine="709"/>
      </w:pPr>
    </w:p>
    <w:p w:rsidR="000D1C82" w:rsidRPr="006E3597" w:rsidRDefault="000D1C82" w:rsidP="00080FE6">
      <w:pPr>
        <w:tabs>
          <w:tab w:val="left" w:pos="1485"/>
        </w:tabs>
        <w:spacing w:line="23" w:lineRule="atLeast"/>
        <w:ind w:firstLine="709"/>
      </w:pPr>
      <w:r w:rsidRPr="006E3597">
        <w:t>Формы промежуточной аттестации</w:t>
      </w:r>
      <w:r w:rsidRPr="006E3597">
        <w:rPr>
          <w:u w:val="single"/>
        </w:rPr>
        <w:t xml:space="preserve">:                                      </w:t>
      </w:r>
      <w:r w:rsidR="006E3597">
        <w:rPr>
          <w:b/>
          <w:u w:val="single"/>
        </w:rPr>
        <w:t>зачет</w:t>
      </w:r>
      <w:r w:rsidRPr="006E3597">
        <w:t xml:space="preserve">_________ </w:t>
      </w:r>
    </w:p>
    <w:p w:rsidR="000D1C82" w:rsidRPr="006E3597" w:rsidRDefault="000D1C82" w:rsidP="00080FE6">
      <w:pPr>
        <w:tabs>
          <w:tab w:val="left" w:pos="1485"/>
        </w:tabs>
        <w:spacing w:line="23" w:lineRule="atLeast"/>
        <w:ind w:firstLine="709"/>
      </w:pPr>
      <w:r w:rsidRPr="006E3597">
        <w:tab/>
      </w:r>
      <w:r w:rsidRPr="006E3597">
        <w:tab/>
      </w:r>
      <w:r w:rsidRPr="006E3597">
        <w:tab/>
      </w:r>
      <w:r w:rsidRPr="006E3597">
        <w:tab/>
      </w:r>
      <w:r w:rsidRPr="006E3597">
        <w:tab/>
        <w:t>(зачет, экзамен, дифференцированный зачет)</w:t>
      </w:r>
    </w:p>
    <w:p w:rsidR="00180C1D" w:rsidRDefault="00180C1D" w:rsidP="00180C1D">
      <w:pPr>
        <w:spacing w:line="23" w:lineRule="atLeast"/>
        <w:rPr>
          <w:b/>
        </w:rPr>
      </w:pPr>
    </w:p>
    <w:p w:rsidR="00180C1D" w:rsidRDefault="00180C1D" w:rsidP="00180C1D">
      <w:pPr>
        <w:spacing w:line="23" w:lineRule="atLeast"/>
        <w:rPr>
          <w:b/>
        </w:rPr>
      </w:pPr>
    </w:p>
    <w:p w:rsidR="000D1C82" w:rsidRPr="006E3597" w:rsidRDefault="00180C1D" w:rsidP="00180C1D">
      <w:pPr>
        <w:spacing w:line="23" w:lineRule="atLeast"/>
        <w:rPr>
          <w:b/>
        </w:rPr>
      </w:pPr>
      <w:r w:rsidRPr="00180C1D">
        <w:rPr>
          <w:b/>
        </w:rPr>
        <w:t>П</w:t>
      </w:r>
      <w:r w:rsidR="000D1C82" w:rsidRPr="006E3597">
        <w:rPr>
          <w:b/>
        </w:rPr>
        <w:t>еречень изучаемых тем (приводится в соответствии с тематическим планом изучения дисциплины):</w:t>
      </w:r>
    </w:p>
    <w:p w:rsidR="000D1C82" w:rsidRPr="006E3597" w:rsidRDefault="000D1C82" w:rsidP="00080FE6">
      <w:pPr>
        <w:tabs>
          <w:tab w:val="left" w:pos="1485"/>
        </w:tabs>
        <w:spacing w:line="23" w:lineRule="atLeast"/>
        <w:ind w:firstLine="709"/>
        <w:jc w:val="both"/>
        <w:rPr>
          <w:b/>
        </w:rPr>
      </w:pPr>
    </w:p>
    <w:p w:rsidR="00D5407F" w:rsidRDefault="00D5407F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>Поверхностные воды</w:t>
      </w:r>
      <w:r w:rsidR="00145B70">
        <w:rPr>
          <w:rFonts w:eastAsiaTheme="minorHAnsi"/>
          <w:color w:val="000000"/>
          <w:sz w:val="24"/>
          <w:szCs w:val="24"/>
        </w:rPr>
        <w:t xml:space="preserve"> и подземные воды</w:t>
      </w:r>
      <w:r w:rsidRPr="00145B70">
        <w:rPr>
          <w:rFonts w:eastAsiaTheme="minorHAnsi"/>
          <w:color w:val="000000"/>
          <w:sz w:val="24"/>
          <w:szCs w:val="24"/>
        </w:rPr>
        <w:t xml:space="preserve">, как источники водоснабжения. </w:t>
      </w:r>
    </w:p>
    <w:p w:rsidR="00145B70" w:rsidRDefault="00145B70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Типы сооружений для забора подземных вод. Определение производительности вертикальных водозаборов.</w:t>
      </w:r>
    </w:p>
    <w:p w:rsidR="00145B70" w:rsidRDefault="00145B70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Трубчатые колодцы.</w:t>
      </w:r>
    </w:p>
    <w:p w:rsidR="00145B70" w:rsidRPr="00145B70" w:rsidRDefault="00145B70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 xml:space="preserve">Шахтные колодцы. Конструктивные элементы шахтных колодцев. Каптаж родников. </w:t>
      </w:r>
    </w:p>
    <w:p w:rsidR="00D5407F" w:rsidRPr="00145B70" w:rsidRDefault="00D5407F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>Водозаборы из рек</w:t>
      </w:r>
      <w:r w:rsidR="00145B70" w:rsidRPr="00145B70">
        <w:rPr>
          <w:rFonts w:eastAsiaTheme="minorHAnsi"/>
          <w:color w:val="000000"/>
          <w:sz w:val="24"/>
          <w:szCs w:val="24"/>
        </w:rPr>
        <w:t>.</w:t>
      </w:r>
      <w:r w:rsidRPr="00145B70">
        <w:rPr>
          <w:rFonts w:eastAsiaTheme="minorHAnsi"/>
          <w:color w:val="000000"/>
          <w:sz w:val="24"/>
          <w:szCs w:val="24"/>
        </w:rPr>
        <w:t xml:space="preserve"> Береговые водозаборы, их типы. Оборудование береговых водозаборов. Конструкции и принципы определения основных габаритных размеров.</w:t>
      </w:r>
    </w:p>
    <w:p w:rsidR="00D5407F" w:rsidRPr="00145B70" w:rsidRDefault="00D5407F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>Русловые водозаборы. Выбор места расположения водозабора. Принципиальные схемы водозаборов. Водоприемные  колодцы.</w:t>
      </w:r>
    </w:p>
    <w:p w:rsidR="00D5407F" w:rsidRPr="00145B70" w:rsidRDefault="00D5407F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 xml:space="preserve">Ковшовые водозаборы. Типы ковшовых водозаборов. Элементы сооружений. </w:t>
      </w:r>
    </w:p>
    <w:p w:rsidR="00D5407F" w:rsidRPr="00145B70" w:rsidRDefault="00D5407F" w:rsidP="00080FE6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3" w:lineRule="atLeast"/>
        <w:jc w:val="both"/>
        <w:rPr>
          <w:rFonts w:eastAsiaTheme="minorHAnsi"/>
          <w:color w:val="000000"/>
          <w:sz w:val="24"/>
          <w:szCs w:val="24"/>
        </w:rPr>
      </w:pPr>
      <w:r w:rsidRPr="00145B70">
        <w:rPr>
          <w:rFonts w:eastAsiaTheme="minorHAnsi"/>
          <w:color w:val="000000"/>
          <w:sz w:val="24"/>
          <w:szCs w:val="24"/>
        </w:rPr>
        <w:t xml:space="preserve">Зоны санитарной охраны. Зоны санитарной охраны для поверхностных источников. Зоны санитарной охраны для подземных вод. </w:t>
      </w:r>
    </w:p>
    <w:p w:rsidR="000D1C82" w:rsidRPr="00145B70" w:rsidRDefault="000D1C82" w:rsidP="00080FE6">
      <w:pPr>
        <w:tabs>
          <w:tab w:val="left" w:pos="1485"/>
        </w:tabs>
        <w:spacing w:line="23" w:lineRule="atLeast"/>
        <w:contextualSpacing/>
        <w:jc w:val="both"/>
      </w:pPr>
    </w:p>
    <w:p w:rsidR="00313469" w:rsidRPr="006E3597" w:rsidRDefault="00313469" w:rsidP="00080FE6">
      <w:pPr>
        <w:spacing w:line="23" w:lineRule="atLeast"/>
      </w:pPr>
    </w:p>
    <w:sectPr w:rsidR="00313469" w:rsidRPr="006E3597" w:rsidSect="00586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37897"/>
    <w:multiLevelType w:val="hybridMultilevel"/>
    <w:tmpl w:val="29203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F1E20"/>
    <w:multiLevelType w:val="hybridMultilevel"/>
    <w:tmpl w:val="7476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97FC9"/>
    <w:multiLevelType w:val="hybridMultilevel"/>
    <w:tmpl w:val="8E52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13469"/>
    <w:rsid w:val="00041B30"/>
    <w:rsid w:val="00080FE6"/>
    <w:rsid w:val="000D1C82"/>
    <w:rsid w:val="00145B70"/>
    <w:rsid w:val="00157ED1"/>
    <w:rsid w:val="00180C1D"/>
    <w:rsid w:val="00313469"/>
    <w:rsid w:val="00342A61"/>
    <w:rsid w:val="00404230"/>
    <w:rsid w:val="00586A1E"/>
    <w:rsid w:val="006451B2"/>
    <w:rsid w:val="006E3597"/>
    <w:rsid w:val="00A103AF"/>
    <w:rsid w:val="00D5407F"/>
    <w:rsid w:val="00D71F43"/>
    <w:rsid w:val="00EF5846"/>
    <w:rsid w:val="00F86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0D1C82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customStyle="1" w:styleId="Default">
    <w:name w:val="Default"/>
    <w:rsid w:val="000D1C82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qFormat/>
    <w:rsid w:val="000D1C82"/>
    <w:pPr>
      <w:ind w:left="720"/>
      <w:contextualSpacing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Томаровский</dc:creator>
  <cp:keywords/>
  <dc:description/>
  <cp:lastModifiedBy>Сергей</cp:lastModifiedBy>
  <cp:revision>8</cp:revision>
  <dcterms:created xsi:type="dcterms:W3CDTF">2014-09-17T06:43:00Z</dcterms:created>
  <dcterms:modified xsi:type="dcterms:W3CDTF">2016-09-19T05:26:00Z</dcterms:modified>
</cp:coreProperties>
</file>