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275" w:rsidRPr="00C51275" w:rsidRDefault="00C51275" w:rsidP="00C5127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275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C51275" w:rsidRPr="00C51275" w:rsidRDefault="00C51275" w:rsidP="00C5127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1275" w:rsidRPr="00C51275" w:rsidRDefault="00C51275" w:rsidP="00C5127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275">
        <w:rPr>
          <w:rFonts w:ascii="Times New Roman" w:hAnsi="Times New Roman" w:cs="Times New Roman"/>
          <w:b/>
          <w:sz w:val="28"/>
          <w:szCs w:val="28"/>
        </w:rPr>
        <w:t>"Машины и оборудование для природообустройства и водопользования"</w:t>
      </w:r>
    </w:p>
    <w:p w:rsidR="00C51275" w:rsidRPr="00C51275" w:rsidRDefault="00C51275" w:rsidP="00C5127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1275" w:rsidRPr="00C51275" w:rsidRDefault="00C51275" w:rsidP="00C512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1275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C51275">
        <w:rPr>
          <w:rFonts w:ascii="Times New Roman" w:hAnsi="Times New Roman" w:cs="Times New Roman"/>
          <w:sz w:val="28"/>
          <w:szCs w:val="28"/>
        </w:rPr>
        <w:t xml:space="preserve"> состоит в формировании у студентов комплекса основных сведений, базовых понятий и знаний о средствах механизации работ в области природообустройства и водопользования, а также отработка умений их эффективного выбора и использования в процессе производства.</w:t>
      </w:r>
    </w:p>
    <w:p w:rsidR="00C51275" w:rsidRPr="00C51275" w:rsidRDefault="00C51275" w:rsidP="00C51275">
      <w:pPr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C51275" w:rsidRPr="00C51275" w:rsidRDefault="00C51275" w:rsidP="00C5127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275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2403"/>
        <w:gridCol w:w="7180"/>
      </w:tblGrid>
      <w:tr w:rsidR="00C51275" w:rsidRPr="00C51275" w:rsidTr="00C51275">
        <w:trPr>
          <w:trHeight w:val="565"/>
        </w:trPr>
        <w:tc>
          <w:tcPr>
            <w:tcW w:w="2403" w:type="dxa"/>
            <w:vAlign w:val="center"/>
          </w:tcPr>
          <w:p w:rsidR="00C51275" w:rsidRPr="00C51275" w:rsidRDefault="00C51275" w:rsidP="00C512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7180" w:type="dxa"/>
            <w:vAlign w:val="center"/>
          </w:tcPr>
          <w:p w:rsidR="00C51275" w:rsidRPr="00C51275" w:rsidRDefault="00C51275" w:rsidP="00C512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</w:t>
            </w:r>
          </w:p>
          <w:p w:rsidR="00C51275" w:rsidRPr="00C51275" w:rsidRDefault="00C51275" w:rsidP="00C512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C51275" w:rsidRPr="00C51275" w:rsidTr="00C51275">
        <w:trPr>
          <w:trHeight w:val="270"/>
        </w:trPr>
        <w:tc>
          <w:tcPr>
            <w:tcW w:w="2403" w:type="dxa"/>
            <w:vAlign w:val="center"/>
          </w:tcPr>
          <w:p w:rsidR="00C51275" w:rsidRPr="00C51275" w:rsidRDefault="00C51275" w:rsidP="0095470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C51275">
              <w:rPr>
                <w:sz w:val="28"/>
                <w:szCs w:val="28"/>
              </w:rPr>
              <w:t>ПК–</w:t>
            </w:r>
            <w:r w:rsidR="0095470E">
              <w:rPr>
                <w:sz w:val="28"/>
                <w:szCs w:val="28"/>
              </w:rPr>
              <w:t>3</w:t>
            </w:r>
          </w:p>
        </w:tc>
        <w:tc>
          <w:tcPr>
            <w:tcW w:w="7180" w:type="dxa"/>
            <w:vAlign w:val="center"/>
          </w:tcPr>
          <w:p w:rsidR="00C51275" w:rsidRPr="0095470E" w:rsidRDefault="0095470E" w:rsidP="0095470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47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соблюдать установленную технологическую дисциплину при строительстве и эксплуатации объектов природообустройства и водопользования</w:t>
            </w:r>
          </w:p>
        </w:tc>
      </w:tr>
      <w:tr w:rsidR="00C51275" w:rsidRPr="00C51275" w:rsidTr="00C51275">
        <w:trPr>
          <w:trHeight w:val="270"/>
        </w:trPr>
        <w:tc>
          <w:tcPr>
            <w:tcW w:w="2403" w:type="dxa"/>
            <w:vAlign w:val="center"/>
          </w:tcPr>
          <w:p w:rsidR="00C51275" w:rsidRPr="00C51275" w:rsidRDefault="00C51275" w:rsidP="00C5127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C51275">
              <w:rPr>
                <w:sz w:val="28"/>
                <w:szCs w:val="28"/>
              </w:rPr>
              <w:t>ПК–4</w:t>
            </w:r>
          </w:p>
        </w:tc>
        <w:tc>
          <w:tcPr>
            <w:tcW w:w="7180" w:type="dxa"/>
            <w:vAlign w:val="center"/>
          </w:tcPr>
          <w:p w:rsidR="00C51275" w:rsidRPr="00C51275" w:rsidRDefault="00C51275" w:rsidP="00C51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способностью оперировать техническими средствами при производстве работ по </w:t>
            </w:r>
            <w:proofErr w:type="spellStart"/>
            <w:r w:rsidRPr="00C512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природообустройству</w:t>
            </w:r>
            <w:proofErr w:type="spellEnd"/>
            <w:r w:rsidRPr="00C512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водопользованию, при измерении основных параметров природных и технологических процессов</w:t>
            </w:r>
          </w:p>
        </w:tc>
      </w:tr>
    </w:tbl>
    <w:p w:rsidR="00C51275" w:rsidRPr="00C51275" w:rsidRDefault="00C51275" w:rsidP="00C51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275">
        <w:rPr>
          <w:rFonts w:ascii="Times New Roman" w:hAnsi="Times New Roman" w:cs="Times New Roman"/>
          <w:sz w:val="28"/>
          <w:szCs w:val="28"/>
        </w:rPr>
        <w:tab/>
      </w:r>
    </w:p>
    <w:p w:rsidR="00C51275" w:rsidRPr="00C51275" w:rsidRDefault="00C51275" w:rsidP="00C51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275">
        <w:rPr>
          <w:rFonts w:ascii="Times New Roman" w:hAnsi="Times New Roman" w:cs="Times New Roman"/>
          <w:sz w:val="28"/>
          <w:szCs w:val="28"/>
        </w:rPr>
        <w:tab/>
        <w:t>Распределение трудоемкости дисциплины по видам занятий, реализуемой по учебному плану направление подготовки 20.03.02 – "</w:t>
      </w:r>
      <w:proofErr w:type="spellStart"/>
      <w:r w:rsidRPr="00C51275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C51275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профилям "Мелиорация, рекультивация и охрана земель", "Инженерные системы с/х водоснабжения, обводнения и водоотведения", "Комплексное использование и охрана водных ресурсов".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2225"/>
        <w:gridCol w:w="1134"/>
        <w:gridCol w:w="1560"/>
      </w:tblGrid>
      <w:tr w:rsidR="00C51275" w:rsidRPr="00C51275" w:rsidTr="00C51275">
        <w:tc>
          <w:tcPr>
            <w:tcW w:w="4579" w:type="dxa"/>
            <w:vMerge w:val="restart"/>
          </w:tcPr>
          <w:p w:rsidR="00C51275" w:rsidRPr="00C51275" w:rsidRDefault="00C51275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C51275" w:rsidRPr="00C51275" w:rsidRDefault="00C51275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C51275" w:rsidRPr="00C51275" w:rsidTr="00C51275">
        <w:tc>
          <w:tcPr>
            <w:tcW w:w="4579" w:type="dxa"/>
            <w:vMerge/>
          </w:tcPr>
          <w:p w:rsidR="00C51275" w:rsidRPr="00C51275" w:rsidRDefault="00C51275" w:rsidP="00C51275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C51275" w:rsidRPr="00C51275" w:rsidRDefault="00C51275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C51275" w:rsidRPr="00C51275" w:rsidRDefault="00C51275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C51275" w:rsidRPr="00C51275" w:rsidTr="00C51275">
        <w:tc>
          <w:tcPr>
            <w:tcW w:w="4579" w:type="dxa"/>
            <w:vMerge/>
          </w:tcPr>
          <w:p w:rsidR="00C51275" w:rsidRPr="00C51275" w:rsidRDefault="00C51275" w:rsidP="00C51275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gridSpan w:val="3"/>
          </w:tcPr>
          <w:p w:rsidR="00C51275" w:rsidRPr="00C51275" w:rsidRDefault="00C51275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C51275" w:rsidRPr="00C51275" w:rsidTr="00C51275">
        <w:tc>
          <w:tcPr>
            <w:tcW w:w="4579" w:type="dxa"/>
            <w:vMerge/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C51275" w:rsidRPr="00C51275" w:rsidRDefault="00C51275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C51275" w:rsidRPr="00C51275" w:rsidRDefault="00C51275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C51275" w:rsidRPr="00C51275" w:rsidRDefault="00BA295C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3C4DAD" w:rsidRPr="00C51275" w:rsidTr="00C51275">
        <w:tc>
          <w:tcPr>
            <w:tcW w:w="4579" w:type="dxa"/>
          </w:tcPr>
          <w:p w:rsidR="003C4DAD" w:rsidRPr="00C51275" w:rsidRDefault="003C4DAD" w:rsidP="00C5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3C4DAD" w:rsidRPr="00C51275" w:rsidRDefault="003C4DAD" w:rsidP="00A62B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3C4DAD" w:rsidRPr="00C51275" w:rsidTr="00C51275">
        <w:tc>
          <w:tcPr>
            <w:tcW w:w="4579" w:type="dxa"/>
          </w:tcPr>
          <w:p w:rsidR="003C4DAD" w:rsidRPr="00C51275" w:rsidRDefault="003C4DAD" w:rsidP="00C51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C4DAD" w:rsidRPr="00C51275" w:rsidRDefault="003C4DAD" w:rsidP="00C5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3C4DAD" w:rsidRPr="00C51275" w:rsidRDefault="003C4DAD" w:rsidP="0095470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3C4DAD" w:rsidRPr="00C51275" w:rsidTr="00C51275">
        <w:tc>
          <w:tcPr>
            <w:tcW w:w="4579" w:type="dxa"/>
          </w:tcPr>
          <w:p w:rsidR="003C4DAD" w:rsidRPr="00C51275" w:rsidRDefault="003C4DAD" w:rsidP="00C5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3C4DAD" w:rsidRPr="00C51275" w:rsidRDefault="003C4DAD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4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3C4DAD" w:rsidRPr="00C51275" w:rsidTr="00C51275">
        <w:tc>
          <w:tcPr>
            <w:tcW w:w="4579" w:type="dxa"/>
          </w:tcPr>
          <w:p w:rsidR="003C4DAD" w:rsidRPr="00C51275" w:rsidRDefault="003C4DAD" w:rsidP="00C5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3C4DAD" w:rsidRPr="00C51275" w:rsidRDefault="003C4DAD" w:rsidP="0095470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3C4DAD" w:rsidRPr="00C51275" w:rsidTr="00C51275">
        <w:tc>
          <w:tcPr>
            <w:tcW w:w="4579" w:type="dxa"/>
          </w:tcPr>
          <w:p w:rsidR="003C4DAD" w:rsidRPr="00C51275" w:rsidRDefault="003C4DAD" w:rsidP="00C5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3C4DAD" w:rsidRPr="00C51275" w:rsidRDefault="003C4DAD" w:rsidP="00A62B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3C4DAD" w:rsidRPr="00C51275" w:rsidTr="00C51275">
        <w:tc>
          <w:tcPr>
            <w:tcW w:w="4579" w:type="dxa"/>
          </w:tcPr>
          <w:p w:rsidR="003C4DAD" w:rsidRPr="00C51275" w:rsidRDefault="003C4DAD" w:rsidP="00C5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3C4DAD" w:rsidRPr="00C51275" w:rsidRDefault="003C4DAD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3C4DAD" w:rsidRPr="00C51275" w:rsidTr="00C51275">
        <w:tc>
          <w:tcPr>
            <w:tcW w:w="4579" w:type="dxa"/>
          </w:tcPr>
          <w:p w:rsidR="003C4DAD" w:rsidRPr="00C51275" w:rsidRDefault="003C4DAD" w:rsidP="00C5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3C4DAD" w:rsidRPr="00C51275" w:rsidRDefault="003C4DAD" w:rsidP="00C5127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60" w:type="dxa"/>
          </w:tcPr>
          <w:p w:rsidR="003C4DAD" w:rsidRPr="00A77BE4" w:rsidRDefault="003C4DAD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C51275" w:rsidRPr="00C51275" w:rsidRDefault="00C51275" w:rsidP="00C51275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51275" w:rsidRPr="00C51275" w:rsidRDefault="00C51275" w:rsidP="00C51275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51275" w:rsidRPr="00C51275" w:rsidRDefault="00C51275" w:rsidP="00C51275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51275">
        <w:rPr>
          <w:rFonts w:ascii="Times New Roman" w:hAnsi="Times New Roman" w:cs="Times New Roman"/>
          <w:sz w:val="28"/>
          <w:szCs w:val="28"/>
        </w:rPr>
        <w:t>Формы промежуточной аттестации – экзамен</w:t>
      </w:r>
    </w:p>
    <w:p w:rsidR="00C51275" w:rsidRPr="00C51275" w:rsidRDefault="00C51275" w:rsidP="00C51275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1275">
        <w:rPr>
          <w:rFonts w:ascii="Times New Roman" w:hAnsi="Times New Roman" w:cs="Times New Roman"/>
          <w:sz w:val="28"/>
          <w:szCs w:val="28"/>
        </w:rPr>
        <w:tab/>
      </w:r>
      <w:r w:rsidRPr="00C51275">
        <w:rPr>
          <w:rFonts w:ascii="Times New Roman" w:hAnsi="Times New Roman" w:cs="Times New Roman"/>
          <w:sz w:val="28"/>
          <w:szCs w:val="28"/>
        </w:rPr>
        <w:tab/>
      </w:r>
      <w:r w:rsidRPr="00C51275">
        <w:rPr>
          <w:rFonts w:ascii="Times New Roman" w:hAnsi="Times New Roman" w:cs="Times New Roman"/>
          <w:sz w:val="28"/>
          <w:szCs w:val="28"/>
        </w:rPr>
        <w:tab/>
      </w:r>
      <w:r w:rsidRPr="00C51275">
        <w:rPr>
          <w:rFonts w:ascii="Times New Roman" w:hAnsi="Times New Roman" w:cs="Times New Roman"/>
          <w:sz w:val="24"/>
          <w:szCs w:val="24"/>
        </w:rPr>
        <w:t>(зачет, экзамен, дифференцированный зачет)</w:t>
      </w:r>
    </w:p>
    <w:p w:rsidR="00C51275" w:rsidRPr="00C51275" w:rsidRDefault="00C51275" w:rsidP="00C51275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51275" w:rsidRPr="00C51275" w:rsidRDefault="00C51275" w:rsidP="00C5127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275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C51275" w:rsidRPr="00C51275" w:rsidRDefault="00C51275" w:rsidP="00C5127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639"/>
      </w:tblGrid>
      <w:tr w:rsidR="00C51275" w:rsidRPr="00C51275" w:rsidTr="00AA18EE">
        <w:trPr>
          <w:trHeight w:val="352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sz w:val="28"/>
                <w:szCs w:val="28"/>
              </w:rPr>
              <w:t>1. Базовые и грузоподъемные машины</w:t>
            </w:r>
          </w:p>
        </w:tc>
      </w:tr>
      <w:tr w:rsidR="00C51275" w:rsidRPr="00C51275" w:rsidTr="00AA18EE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sz w:val="28"/>
                <w:szCs w:val="28"/>
              </w:rPr>
              <w:t>2. Машины для земляных работ</w:t>
            </w:r>
          </w:p>
        </w:tc>
      </w:tr>
      <w:tr w:rsidR="00C51275" w:rsidRPr="00C51275" w:rsidTr="00AA18EE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sz w:val="28"/>
                <w:szCs w:val="28"/>
              </w:rPr>
              <w:t>3. Машины для разработки мерзлых и прочных  грунтов</w:t>
            </w:r>
          </w:p>
        </w:tc>
      </w:tr>
      <w:tr w:rsidR="00C51275" w:rsidRPr="00C51275" w:rsidTr="00AA18EE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sz w:val="28"/>
                <w:szCs w:val="28"/>
              </w:rPr>
              <w:t>4. Машины для уплотнения грунтов</w:t>
            </w:r>
          </w:p>
        </w:tc>
      </w:tr>
      <w:tr w:rsidR="00C51275" w:rsidRPr="00C51275" w:rsidTr="00AA18EE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sz w:val="28"/>
                <w:szCs w:val="28"/>
              </w:rPr>
              <w:t>5. Машины для дробления и сортирования каменных материалов</w:t>
            </w:r>
          </w:p>
        </w:tc>
      </w:tr>
      <w:tr w:rsidR="00C51275" w:rsidRPr="00C51275" w:rsidTr="00AA18EE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sz w:val="28"/>
                <w:szCs w:val="28"/>
              </w:rPr>
              <w:t>6. Машины бетонных работ</w:t>
            </w:r>
          </w:p>
        </w:tc>
      </w:tr>
      <w:tr w:rsidR="00C51275" w:rsidRPr="00C51275" w:rsidTr="00AA18EE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sz w:val="28"/>
                <w:szCs w:val="28"/>
              </w:rPr>
              <w:t>7. Машины для свайных работ</w:t>
            </w:r>
          </w:p>
        </w:tc>
      </w:tr>
      <w:tr w:rsidR="00C51275" w:rsidRPr="00C51275" w:rsidTr="00AA18EE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sz w:val="28"/>
                <w:szCs w:val="28"/>
              </w:rPr>
              <w:t>8. Машины для строительства дренажа</w:t>
            </w:r>
          </w:p>
        </w:tc>
      </w:tr>
      <w:tr w:rsidR="00C51275" w:rsidRPr="00C51275" w:rsidTr="00AA18EE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sz w:val="28"/>
                <w:szCs w:val="28"/>
              </w:rPr>
              <w:t>9. Машины для культуртехнических работ и первичной обработки освоенных земель</w:t>
            </w:r>
          </w:p>
        </w:tc>
      </w:tr>
      <w:tr w:rsidR="00C51275" w:rsidRPr="00C51275" w:rsidTr="00AA18EE">
        <w:trPr>
          <w:trHeight w:val="3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5" w:rsidRPr="00C51275" w:rsidRDefault="00C51275" w:rsidP="00C512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275">
              <w:rPr>
                <w:rFonts w:ascii="Times New Roman" w:hAnsi="Times New Roman" w:cs="Times New Roman"/>
                <w:sz w:val="28"/>
                <w:szCs w:val="28"/>
              </w:rPr>
              <w:t>10. Машины для подготовки полей к поливу</w:t>
            </w:r>
          </w:p>
        </w:tc>
      </w:tr>
    </w:tbl>
    <w:p w:rsidR="00C51275" w:rsidRPr="00C51275" w:rsidRDefault="00C51275" w:rsidP="00C5127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2D5" w:rsidRPr="007900F7" w:rsidRDefault="00E222D5" w:rsidP="007900F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222D5" w:rsidRPr="007900F7" w:rsidSect="00600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900F7"/>
    <w:rsid w:val="00191BD5"/>
    <w:rsid w:val="001E19D4"/>
    <w:rsid w:val="003C4DAD"/>
    <w:rsid w:val="00575CB5"/>
    <w:rsid w:val="00600792"/>
    <w:rsid w:val="006064C9"/>
    <w:rsid w:val="0077491A"/>
    <w:rsid w:val="007900F7"/>
    <w:rsid w:val="008E2FB8"/>
    <w:rsid w:val="00927816"/>
    <w:rsid w:val="0095470E"/>
    <w:rsid w:val="00A62BBA"/>
    <w:rsid w:val="00A75DBA"/>
    <w:rsid w:val="00BA295C"/>
    <w:rsid w:val="00BA366E"/>
    <w:rsid w:val="00C51275"/>
    <w:rsid w:val="00CD59A6"/>
    <w:rsid w:val="00E222D5"/>
    <w:rsid w:val="00F16243"/>
    <w:rsid w:val="00F26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0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2014-09-28T09:58:00Z</dcterms:created>
  <dcterms:modified xsi:type="dcterms:W3CDTF">2016-09-19T03:37:00Z</dcterms:modified>
</cp:coreProperties>
</file>