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330" w:rsidRPr="00F86B01" w:rsidRDefault="00797330" w:rsidP="000B46D5">
      <w:pPr>
        <w:tabs>
          <w:tab w:val="left" w:pos="1485"/>
        </w:tabs>
        <w:ind w:firstLine="0"/>
        <w:jc w:val="center"/>
        <w:rPr>
          <w:rFonts w:eastAsia="Times New Roman" w:cs="Times New Roman"/>
          <w:b/>
          <w:szCs w:val="24"/>
          <w:lang w:eastAsia="en-US"/>
        </w:rPr>
      </w:pPr>
      <w:r w:rsidRPr="00F86B01">
        <w:rPr>
          <w:rFonts w:eastAsia="Times New Roman" w:cs="Times New Roman"/>
          <w:b/>
          <w:szCs w:val="24"/>
          <w:lang w:eastAsia="en-US"/>
        </w:rPr>
        <w:t>Аннотация дисциплины</w:t>
      </w:r>
    </w:p>
    <w:p w:rsidR="00797330" w:rsidRPr="00F86B01" w:rsidRDefault="00797330" w:rsidP="000B46D5">
      <w:pPr>
        <w:ind w:firstLine="0"/>
        <w:jc w:val="center"/>
        <w:rPr>
          <w:rFonts w:eastAsia="Times New Roman" w:cs="Times New Roman"/>
          <w:szCs w:val="24"/>
          <w:lang w:eastAsia="en-US"/>
        </w:rPr>
      </w:pPr>
      <w:r w:rsidRPr="00F86B01">
        <w:rPr>
          <w:rFonts w:eastAsia="Times New Roman" w:cs="Times New Roman"/>
          <w:szCs w:val="24"/>
          <w:lang w:eastAsia="en-US"/>
        </w:rPr>
        <w:t>«Гидротехнические сооружения»</w:t>
      </w:r>
    </w:p>
    <w:p w:rsidR="00797330" w:rsidRPr="00F86B01" w:rsidRDefault="00797330" w:rsidP="000B46D5">
      <w:pPr>
        <w:ind w:firstLine="426"/>
        <w:rPr>
          <w:rFonts w:eastAsia="Times New Roman" w:cs="Times New Roman"/>
          <w:szCs w:val="24"/>
          <w:lang w:eastAsia="en-US"/>
        </w:rPr>
      </w:pPr>
      <w:r w:rsidRPr="00F86B01">
        <w:rPr>
          <w:rFonts w:eastAsia="Times New Roman" w:cs="Times New Roman"/>
          <w:b/>
          <w:szCs w:val="24"/>
          <w:lang w:eastAsia="en-US"/>
        </w:rPr>
        <w:t xml:space="preserve">Цель дисциплины: </w:t>
      </w:r>
      <w:r w:rsidRPr="00F86B01">
        <w:rPr>
          <w:rFonts w:eastAsia="Times New Roman" w:cs="Times New Roman"/>
          <w:szCs w:val="24"/>
          <w:lang w:eastAsia="en-US"/>
        </w:rPr>
        <w:t xml:space="preserve"> формирование у бакалавров систематизированных знаний об основных типах и конструкциях гидротехнических сооружений различного назначения, ознакомление студентов с гидрологическими и водохозяйственными расчетами, применяемыми при проектировании ГТС.</w:t>
      </w:r>
    </w:p>
    <w:p w:rsidR="00797330" w:rsidRPr="00F86B01" w:rsidRDefault="00797330" w:rsidP="000B46D5">
      <w:pPr>
        <w:ind w:firstLine="426"/>
        <w:rPr>
          <w:rFonts w:eastAsia="Times New Roman" w:cs="Times New Roman"/>
          <w:szCs w:val="24"/>
          <w:lang w:eastAsia="en-US"/>
        </w:rPr>
      </w:pPr>
      <w:r w:rsidRPr="00F86B01">
        <w:rPr>
          <w:rFonts w:eastAsia="Times New Roman" w:cs="Times New Roman"/>
          <w:szCs w:val="24"/>
          <w:lang w:eastAsia="en-US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1006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851"/>
        <w:gridCol w:w="9214"/>
      </w:tblGrid>
      <w:tr w:rsidR="00797330" w:rsidRPr="00F86B01" w:rsidTr="00FE6396">
        <w:trPr>
          <w:trHeight w:val="473"/>
        </w:trPr>
        <w:tc>
          <w:tcPr>
            <w:tcW w:w="851" w:type="dxa"/>
          </w:tcPr>
          <w:p w:rsidR="00797330" w:rsidRPr="00F86B01" w:rsidRDefault="00797330" w:rsidP="000B46D5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bCs/>
                <w:iCs/>
                <w:szCs w:val="24"/>
                <w:lang w:eastAsia="en-US"/>
              </w:rPr>
            </w:pPr>
            <w:r w:rsidRPr="00F86B01">
              <w:rPr>
                <w:rFonts w:eastAsia="Times New Roman" w:cs="Times New Roman"/>
                <w:bCs/>
                <w:iCs/>
                <w:szCs w:val="24"/>
                <w:lang w:eastAsia="en-US"/>
              </w:rPr>
              <w:t xml:space="preserve">№ </w:t>
            </w:r>
            <w:proofErr w:type="gramStart"/>
            <w:r w:rsidRPr="00F86B01">
              <w:rPr>
                <w:rFonts w:eastAsia="Times New Roman" w:cs="Times New Roman"/>
                <w:bCs/>
                <w:iCs/>
                <w:szCs w:val="24"/>
                <w:lang w:eastAsia="en-US"/>
              </w:rPr>
              <w:t>п</w:t>
            </w:r>
            <w:proofErr w:type="gramEnd"/>
            <w:r w:rsidRPr="00F86B01">
              <w:rPr>
                <w:rFonts w:eastAsia="Times New Roman" w:cs="Times New Roman"/>
                <w:bCs/>
                <w:iCs/>
                <w:szCs w:val="24"/>
                <w:lang w:eastAsia="en-US"/>
              </w:rPr>
              <w:t>/п</w:t>
            </w:r>
          </w:p>
        </w:tc>
        <w:tc>
          <w:tcPr>
            <w:tcW w:w="9214" w:type="dxa"/>
          </w:tcPr>
          <w:p w:rsidR="00797330" w:rsidRPr="00F86B01" w:rsidRDefault="00797330" w:rsidP="000B46D5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bCs/>
                <w:iCs/>
                <w:szCs w:val="24"/>
                <w:lang w:eastAsia="en-US"/>
              </w:rPr>
            </w:pPr>
            <w:r w:rsidRPr="00F86B01">
              <w:rPr>
                <w:rFonts w:eastAsia="Times New Roman" w:cs="Times New Roman"/>
                <w:bCs/>
                <w:iCs/>
                <w:szCs w:val="24"/>
                <w:lang w:eastAsia="en-US"/>
              </w:rPr>
              <w:t xml:space="preserve">Содержание компетенций, формируемых полностью или частично </w:t>
            </w:r>
          </w:p>
          <w:p w:rsidR="00797330" w:rsidRPr="00F86B01" w:rsidRDefault="00797330" w:rsidP="000B46D5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bCs/>
                <w:iCs/>
                <w:szCs w:val="24"/>
                <w:lang w:eastAsia="en-US"/>
              </w:rPr>
            </w:pPr>
            <w:r w:rsidRPr="00F86B01">
              <w:rPr>
                <w:rFonts w:eastAsia="Times New Roman" w:cs="Times New Roman"/>
                <w:bCs/>
                <w:iCs/>
                <w:szCs w:val="24"/>
                <w:lang w:eastAsia="en-US"/>
              </w:rPr>
              <w:t>данной дисциплиной</w:t>
            </w:r>
          </w:p>
        </w:tc>
      </w:tr>
      <w:tr w:rsidR="00797330" w:rsidRPr="00F86B01" w:rsidTr="00FE6396">
        <w:trPr>
          <w:trHeight w:val="573"/>
        </w:trPr>
        <w:tc>
          <w:tcPr>
            <w:tcW w:w="851" w:type="dxa"/>
          </w:tcPr>
          <w:p w:rsidR="00797330" w:rsidRPr="00F86B01" w:rsidRDefault="000B46D5" w:rsidP="000B46D5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bCs/>
                <w:iCs/>
                <w:szCs w:val="24"/>
                <w:lang w:eastAsia="en-US"/>
              </w:rPr>
            </w:pPr>
            <w:r w:rsidRPr="00F86B01">
              <w:rPr>
                <w:rFonts w:eastAsia="Times New Roman" w:cs="Times New Roman"/>
                <w:bCs/>
                <w:iCs/>
                <w:szCs w:val="24"/>
                <w:lang w:eastAsia="en-US"/>
              </w:rPr>
              <w:t>ПК-16</w:t>
            </w:r>
          </w:p>
        </w:tc>
        <w:tc>
          <w:tcPr>
            <w:tcW w:w="9214" w:type="dxa"/>
          </w:tcPr>
          <w:p w:rsidR="00797330" w:rsidRPr="00F86B01" w:rsidRDefault="001F1FC6" w:rsidP="000B46D5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bCs/>
                <w:iCs/>
                <w:szCs w:val="24"/>
                <w:lang w:eastAsia="en-US"/>
              </w:rPr>
            </w:pPr>
            <w:r w:rsidRPr="00F86B01">
              <w:rPr>
                <w:rFonts w:eastAsia="Times New Roman" w:cs="Times New Roman"/>
                <w:bCs/>
                <w:iCs/>
                <w:szCs w:val="24"/>
                <w:lang w:eastAsia="en-US"/>
              </w:rPr>
              <w:t xml:space="preserve">способность использовать основные законы естественно научных дисциплин, методы математического анализа и моделирования, теоретического и экспериментального исследования при решении профессиональных задач </w:t>
            </w:r>
          </w:p>
        </w:tc>
      </w:tr>
      <w:tr w:rsidR="00797330" w:rsidRPr="00F86B01" w:rsidTr="00FE6396">
        <w:trPr>
          <w:trHeight w:val="270"/>
        </w:trPr>
        <w:tc>
          <w:tcPr>
            <w:tcW w:w="851" w:type="dxa"/>
          </w:tcPr>
          <w:p w:rsidR="00797330" w:rsidRPr="00F86B01" w:rsidRDefault="000B46D5" w:rsidP="000B46D5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bCs/>
                <w:iCs/>
                <w:szCs w:val="24"/>
                <w:lang w:eastAsia="en-US"/>
              </w:rPr>
            </w:pPr>
            <w:r w:rsidRPr="00F86B01">
              <w:rPr>
                <w:rFonts w:eastAsia="Times New Roman" w:cs="Times New Roman"/>
                <w:bCs/>
                <w:iCs/>
                <w:szCs w:val="24"/>
                <w:lang w:eastAsia="en-US"/>
              </w:rPr>
              <w:t>ПК-12</w:t>
            </w:r>
          </w:p>
        </w:tc>
        <w:tc>
          <w:tcPr>
            <w:tcW w:w="9214" w:type="dxa"/>
          </w:tcPr>
          <w:p w:rsidR="00797330" w:rsidRPr="00F86B01" w:rsidRDefault="001F1FC6" w:rsidP="000B46D5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bCs/>
                <w:iCs/>
                <w:szCs w:val="24"/>
                <w:lang w:eastAsia="en-US"/>
              </w:rPr>
            </w:pPr>
            <w:r w:rsidRPr="00F86B01">
              <w:rPr>
                <w:rFonts w:eastAsia="Times New Roman" w:cs="Times New Roman"/>
                <w:bCs/>
                <w:iCs/>
                <w:szCs w:val="24"/>
                <w:lang w:eastAsia="en-US"/>
              </w:rPr>
              <w:t>способность использовать методы выбора структуры и параметров систем природообустройства и водопользования</w:t>
            </w:r>
          </w:p>
        </w:tc>
      </w:tr>
      <w:tr w:rsidR="00797330" w:rsidRPr="00F86B01" w:rsidTr="00FE6396">
        <w:trPr>
          <w:trHeight w:val="270"/>
        </w:trPr>
        <w:tc>
          <w:tcPr>
            <w:tcW w:w="851" w:type="dxa"/>
          </w:tcPr>
          <w:p w:rsidR="00797330" w:rsidRPr="00F86B01" w:rsidRDefault="000B46D5" w:rsidP="000B46D5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bCs/>
                <w:iCs/>
                <w:szCs w:val="24"/>
                <w:lang w:eastAsia="en-US"/>
              </w:rPr>
            </w:pPr>
            <w:r w:rsidRPr="00F86B01">
              <w:rPr>
                <w:rFonts w:eastAsia="Times New Roman" w:cs="Times New Roman"/>
                <w:szCs w:val="24"/>
                <w:lang w:eastAsia="en-US"/>
              </w:rPr>
              <w:t>ПК-13</w:t>
            </w:r>
          </w:p>
        </w:tc>
        <w:tc>
          <w:tcPr>
            <w:tcW w:w="9214" w:type="dxa"/>
          </w:tcPr>
          <w:p w:rsidR="00797330" w:rsidRPr="00F86B01" w:rsidRDefault="001F1FC6" w:rsidP="000B46D5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bCs/>
                <w:iCs/>
                <w:szCs w:val="24"/>
                <w:lang w:eastAsia="en-US"/>
              </w:rPr>
            </w:pPr>
            <w:r w:rsidRPr="00F86B01">
              <w:rPr>
                <w:rFonts w:eastAsia="Times New Roman" w:cs="Times New Roman"/>
                <w:szCs w:val="24"/>
                <w:lang w:eastAsia="en-US"/>
              </w:rPr>
              <w:t>с</w:t>
            </w:r>
            <w:r w:rsidR="00797330" w:rsidRPr="00F86B01">
              <w:rPr>
                <w:rFonts w:eastAsia="Times New Roman" w:cs="Times New Roman"/>
                <w:szCs w:val="24"/>
                <w:lang w:eastAsia="en-US"/>
              </w:rPr>
              <w:t>пособностью использовать методы проектирования инженерных сооружени</w:t>
            </w:r>
            <w:r w:rsidRPr="00F86B01">
              <w:rPr>
                <w:rFonts w:eastAsia="Times New Roman" w:cs="Times New Roman"/>
                <w:szCs w:val="24"/>
                <w:lang w:eastAsia="en-US"/>
              </w:rPr>
              <w:t>й,  их конструктивных элементов</w:t>
            </w:r>
          </w:p>
        </w:tc>
      </w:tr>
    </w:tbl>
    <w:p w:rsidR="00797330" w:rsidRPr="00F86B01" w:rsidRDefault="00797330" w:rsidP="000B46D5">
      <w:pPr>
        <w:tabs>
          <w:tab w:val="left" w:pos="1485"/>
        </w:tabs>
        <w:ind w:firstLine="0"/>
        <w:jc w:val="left"/>
        <w:rPr>
          <w:rFonts w:eastAsia="Times New Roman" w:cs="Times New Roman"/>
          <w:szCs w:val="24"/>
          <w:highlight w:val="yellow"/>
          <w:lang w:eastAsia="en-US"/>
        </w:rPr>
      </w:pPr>
    </w:p>
    <w:p w:rsidR="000B46D5" w:rsidRPr="00817C75" w:rsidRDefault="000B46D5" w:rsidP="000B46D5">
      <w:pPr>
        <w:ind w:firstLine="708"/>
        <w:rPr>
          <w:rFonts w:cs="Times New Roman"/>
        </w:rPr>
      </w:pPr>
      <w:r w:rsidRPr="00C5634B">
        <w:rPr>
          <w:rFonts w:cs="Times New Roman"/>
        </w:rPr>
        <w:t>Распределение трудоемкости дисциплины по видам занятий, реализуемой по учебному плану</w:t>
      </w:r>
      <w:r>
        <w:rPr>
          <w:sz w:val="28"/>
          <w:szCs w:val="28"/>
        </w:rPr>
        <w:t xml:space="preserve"> </w:t>
      </w:r>
      <w:r w:rsidRPr="00817C75">
        <w:rPr>
          <w:rFonts w:cs="Times New Roman"/>
        </w:rPr>
        <w:t>по направлению подготовки 20.03.02 «Природообустройство и водопользование» по профил</w:t>
      </w:r>
      <w:r>
        <w:rPr>
          <w:rFonts w:cs="Times New Roman"/>
        </w:rPr>
        <w:t>ю</w:t>
      </w:r>
      <w:r w:rsidRPr="00817C75">
        <w:rPr>
          <w:rFonts w:cs="Times New Roman"/>
        </w:rPr>
        <w:t xml:space="preserve"> «Комплексное использование и охрана водных ресурсов».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1842"/>
        <w:gridCol w:w="1560"/>
        <w:gridCol w:w="1842"/>
      </w:tblGrid>
      <w:tr w:rsidR="00797330" w:rsidRPr="00F86B01" w:rsidTr="00FE6396">
        <w:tc>
          <w:tcPr>
            <w:tcW w:w="4395" w:type="dxa"/>
            <w:vMerge w:val="restart"/>
          </w:tcPr>
          <w:p w:rsidR="00797330" w:rsidRPr="00F86B01" w:rsidRDefault="00797330" w:rsidP="000B46D5">
            <w:pPr>
              <w:tabs>
                <w:tab w:val="left" w:pos="1485"/>
              </w:tabs>
              <w:ind w:firstLine="0"/>
              <w:jc w:val="center"/>
              <w:rPr>
                <w:rFonts w:eastAsia="Times New Roman" w:cs="Times New Roman"/>
                <w:szCs w:val="24"/>
                <w:lang w:eastAsia="en-US"/>
              </w:rPr>
            </w:pPr>
            <w:r w:rsidRPr="00F86B01">
              <w:rPr>
                <w:rFonts w:eastAsia="Times New Roman" w:cs="Times New Roman"/>
                <w:szCs w:val="24"/>
                <w:lang w:eastAsia="en-US"/>
              </w:rPr>
              <w:t>Вид занятий</w:t>
            </w:r>
          </w:p>
        </w:tc>
        <w:tc>
          <w:tcPr>
            <w:tcW w:w="5244" w:type="dxa"/>
            <w:gridSpan w:val="3"/>
          </w:tcPr>
          <w:p w:rsidR="00797330" w:rsidRPr="00F86B01" w:rsidRDefault="00797330" w:rsidP="000B46D5">
            <w:pPr>
              <w:tabs>
                <w:tab w:val="left" w:pos="1485"/>
              </w:tabs>
              <w:ind w:firstLine="0"/>
              <w:jc w:val="center"/>
              <w:rPr>
                <w:rFonts w:eastAsia="Times New Roman" w:cs="Times New Roman"/>
                <w:szCs w:val="24"/>
                <w:lang w:eastAsia="en-US"/>
              </w:rPr>
            </w:pPr>
            <w:r w:rsidRPr="00F86B01">
              <w:rPr>
                <w:rFonts w:eastAsia="Times New Roman" w:cs="Times New Roman"/>
                <w:szCs w:val="24"/>
                <w:lang w:eastAsia="en-US"/>
              </w:rPr>
              <w:t>Форма обучения</w:t>
            </w:r>
          </w:p>
        </w:tc>
      </w:tr>
      <w:tr w:rsidR="00797330" w:rsidRPr="00F86B01" w:rsidTr="00FE6396">
        <w:tc>
          <w:tcPr>
            <w:tcW w:w="4395" w:type="dxa"/>
            <w:vMerge/>
          </w:tcPr>
          <w:p w:rsidR="00797330" w:rsidRPr="00F86B01" w:rsidRDefault="00797330" w:rsidP="000B46D5">
            <w:pPr>
              <w:tabs>
                <w:tab w:val="left" w:pos="1485"/>
              </w:tabs>
              <w:ind w:firstLine="0"/>
              <w:jc w:val="left"/>
              <w:rPr>
                <w:rFonts w:eastAsia="Times New Roman" w:cs="Times New Roman"/>
                <w:szCs w:val="24"/>
                <w:lang w:eastAsia="en-US"/>
              </w:rPr>
            </w:pPr>
          </w:p>
        </w:tc>
        <w:tc>
          <w:tcPr>
            <w:tcW w:w="1842" w:type="dxa"/>
          </w:tcPr>
          <w:p w:rsidR="00797330" w:rsidRPr="00F86B01" w:rsidRDefault="00797330" w:rsidP="000B46D5">
            <w:pPr>
              <w:tabs>
                <w:tab w:val="left" w:pos="1485"/>
              </w:tabs>
              <w:ind w:firstLine="0"/>
              <w:jc w:val="center"/>
              <w:rPr>
                <w:rFonts w:eastAsia="Times New Roman" w:cs="Times New Roman"/>
                <w:szCs w:val="24"/>
                <w:lang w:eastAsia="en-US"/>
              </w:rPr>
            </w:pPr>
            <w:r w:rsidRPr="00F86B01">
              <w:rPr>
                <w:rFonts w:eastAsia="Times New Roman" w:cs="Times New Roman"/>
                <w:szCs w:val="24"/>
                <w:lang w:eastAsia="en-US"/>
              </w:rPr>
              <w:t>очная</w:t>
            </w:r>
          </w:p>
        </w:tc>
        <w:tc>
          <w:tcPr>
            <w:tcW w:w="3402" w:type="dxa"/>
            <w:gridSpan w:val="2"/>
          </w:tcPr>
          <w:p w:rsidR="00797330" w:rsidRPr="00F86B01" w:rsidRDefault="00797330" w:rsidP="000B46D5">
            <w:pPr>
              <w:tabs>
                <w:tab w:val="left" w:pos="1485"/>
              </w:tabs>
              <w:ind w:firstLine="0"/>
              <w:jc w:val="center"/>
              <w:rPr>
                <w:rFonts w:eastAsia="Times New Roman" w:cs="Times New Roman"/>
                <w:szCs w:val="24"/>
                <w:lang w:eastAsia="en-US"/>
              </w:rPr>
            </w:pPr>
            <w:r w:rsidRPr="00F86B01">
              <w:rPr>
                <w:rFonts w:eastAsia="Times New Roman" w:cs="Times New Roman"/>
                <w:szCs w:val="24"/>
                <w:lang w:eastAsia="en-US"/>
              </w:rPr>
              <w:t>заочная</w:t>
            </w:r>
          </w:p>
        </w:tc>
      </w:tr>
      <w:tr w:rsidR="00797330" w:rsidRPr="00F86B01" w:rsidTr="00FE6396">
        <w:tc>
          <w:tcPr>
            <w:tcW w:w="4395" w:type="dxa"/>
            <w:vMerge/>
          </w:tcPr>
          <w:p w:rsidR="00797330" w:rsidRPr="00F86B01" w:rsidRDefault="00797330" w:rsidP="000B46D5">
            <w:pPr>
              <w:tabs>
                <w:tab w:val="left" w:pos="1485"/>
              </w:tabs>
              <w:ind w:firstLine="0"/>
              <w:jc w:val="left"/>
              <w:rPr>
                <w:rFonts w:eastAsia="Times New Roman" w:cs="Times New Roman"/>
                <w:szCs w:val="24"/>
                <w:lang w:eastAsia="en-US"/>
              </w:rPr>
            </w:pPr>
          </w:p>
        </w:tc>
        <w:tc>
          <w:tcPr>
            <w:tcW w:w="5244" w:type="dxa"/>
            <w:gridSpan w:val="3"/>
          </w:tcPr>
          <w:p w:rsidR="00797330" w:rsidRPr="00F86B01" w:rsidRDefault="00797330" w:rsidP="000B46D5">
            <w:pPr>
              <w:tabs>
                <w:tab w:val="left" w:pos="1485"/>
              </w:tabs>
              <w:ind w:firstLine="0"/>
              <w:jc w:val="center"/>
              <w:rPr>
                <w:rFonts w:eastAsia="Times New Roman" w:cs="Times New Roman"/>
                <w:szCs w:val="24"/>
                <w:lang w:eastAsia="en-US"/>
              </w:rPr>
            </w:pPr>
            <w:r w:rsidRPr="00F86B01">
              <w:rPr>
                <w:rFonts w:eastAsia="Times New Roman" w:cs="Times New Roman"/>
                <w:szCs w:val="24"/>
                <w:lang w:eastAsia="en-US"/>
              </w:rPr>
              <w:t>программа подготовки</w:t>
            </w:r>
          </w:p>
        </w:tc>
      </w:tr>
      <w:tr w:rsidR="00797330" w:rsidRPr="00F86B01" w:rsidTr="00FE6396">
        <w:tc>
          <w:tcPr>
            <w:tcW w:w="4395" w:type="dxa"/>
            <w:vMerge/>
          </w:tcPr>
          <w:p w:rsidR="00797330" w:rsidRPr="00F86B01" w:rsidRDefault="00797330" w:rsidP="000B46D5">
            <w:pPr>
              <w:ind w:firstLine="0"/>
              <w:jc w:val="left"/>
              <w:rPr>
                <w:rFonts w:eastAsia="Times New Roman" w:cs="Times New Roman"/>
                <w:szCs w:val="24"/>
                <w:lang w:eastAsia="en-US"/>
              </w:rPr>
            </w:pPr>
          </w:p>
        </w:tc>
        <w:tc>
          <w:tcPr>
            <w:tcW w:w="1842" w:type="dxa"/>
          </w:tcPr>
          <w:p w:rsidR="00797330" w:rsidRPr="00F86B01" w:rsidRDefault="00797330" w:rsidP="000B46D5">
            <w:pPr>
              <w:tabs>
                <w:tab w:val="left" w:pos="1485"/>
              </w:tabs>
              <w:ind w:firstLine="0"/>
              <w:jc w:val="center"/>
              <w:rPr>
                <w:rFonts w:eastAsia="Times New Roman" w:cs="Times New Roman"/>
                <w:szCs w:val="24"/>
                <w:lang w:eastAsia="en-US"/>
              </w:rPr>
            </w:pPr>
            <w:r w:rsidRPr="00F86B01">
              <w:rPr>
                <w:rFonts w:eastAsia="Times New Roman" w:cs="Times New Roman"/>
                <w:szCs w:val="24"/>
                <w:lang w:eastAsia="en-US"/>
              </w:rPr>
              <w:t>полная</w:t>
            </w:r>
          </w:p>
        </w:tc>
        <w:tc>
          <w:tcPr>
            <w:tcW w:w="1560" w:type="dxa"/>
          </w:tcPr>
          <w:p w:rsidR="00797330" w:rsidRPr="00F86B01" w:rsidRDefault="00797330" w:rsidP="000B46D5">
            <w:pPr>
              <w:tabs>
                <w:tab w:val="left" w:pos="1485"/>
              </w:tabs>
              <w:ind w:firstLine="0"/>
              <w:jc w:val="center"/>
              <w:rPr>
                <w:rFonts w:eastAsia="Times New Roman" w:cs="Times New Roman"/>
                <w:szCs w:val="24"/>
                <w:lang w:eastAsia="en-US"/>
              </w:rPr>
            </w:pPr>
            <w:r w:rsidRPr="00F86B01">
              <w:rPr>
                <w:rFonts w:eastAsia="Times New Roman" w:cs="Times New Roman"/>
                <w:szCs w:val="24"/>
                <w:lang w:eastAsia="en-US"/>
              </w:rPr>
              <w:t>полная</w:t>
            </w:r>
          </w:p>
        </w:tc>
        <w:tc>
          <w:tcPr>
            <w:tcW w:w="1842" w:type="dxa"/>
          </w:tcPr>
          <w:p w:rsidR="00797330" w:rsidRPr="00F86B01" w:rsidRDefault="00797330" w:rsidP="000B46D5">
            <w:pPr>
              <w:tabs>
                <w:tab w:val="left" w:pos="1485"/>
              </w:tabs>
              <w:ind w:firstLine="0"/>
              <w:jc w:val="center"/>
              <w:rPr>
                <w:rFonts w:eastAsia="Times New Roman" w:cs="Times New Roman"/>
                <w:szCs w:val="24"/>
                <w:lang w:eastAsia="en-US"/>
              </w:rPr>
            </w:pPr>
            <w:r w:rsidRPr="00F86B01">
              <w:rPr>
                <w:rFonts w:eastAsia="Times New Roman" w:cs="Times New Roman"/>
                <w:szCs w:val="24"/>
                <w:lang w:eastAsia="en-US"/>
              </w:rPr>
              <w:t>сокращенная</w:t>
            </w:r>
          </w:p>
        </w:tc>
      </w:tr>
      <w:tr w:rsidR="00797330" w:rsidRPr="00F86B01" w:rsidTr="00FE6396">
        <w:tc>
          <w:tcPr>
            <w:tcW w:w="4395" w:type="dxa"/>
          </w:tcPr>
          <w:p w:rsidR="00797330" w:rsidRPr="00F86B01" w:rsidRDefault="00797330" w:rsidP="000B46D5">
            <w:pPr>
              <w:ind w:firstLine="0"/>
              <w:jc w:val="left"/>
              <w:rPr>
                <w:rFonts w:eastAsia="Times New Roman" w:cs="Times New Roman"/>
                <w:szCs w:val="24"/>
                <w:lang w:eastAsia="en-US"/>
              </w:rPr>
            </w:pPr>
            <w:r w:rsidRPr="00F86B01">
              <w:rPr>
                <w:rFonts w:eastAsia="Times New Roman" w:cs="Times New Roman"/>
                <w:szCs w:val="24"/>
                <w:lang w:eastAsia="en-US"/>
              </w:rPr>
              <w:t>1. Аудиторные занятия, всего, часов</w:t>
            </w:r>
          </w:p>
        </w:tc>
        <w:tc>
          <w:tcPr>
            <w:tcW w:w="1842" w:type="dxa"/>
          </w:tcPr>
          <w:p w:rsidR="00797330" w:rsidRPr="00F86B01" w:rsidRDefault="00FE6396" w:rsidP="000B46D5">
            <w:pPr>
              <w:tabs>
                <w:tab w:val="left" w:pos="1485"/>
              </w:tabs>
              <w:ind w:firstLine="0"/>
              <w:jc w:val="center"/>
              <w:rPr>
                <w:rFonts w:eastAsia="Times New Roman" w:cs="Times New Roman"/>
                <w:szCs w:val="24"/>
                <w:lang w:eastAsia="en-US"/>
              </w:rPr>
            </w:pPr>
            <w:r>
              <w:rPr>
                <w:rFonts w:eastAsia="Times New Roman" w:cs="Times New Roman"/>
                <w:szCs w:val="24"/>
                <w:lang w:eastAsia="en-US"/>
              </w:rPr>
              <w:t>8</w:t>
            </w:r>
            <w:r w:rsidR="00797330" w:rsidRPr="00F86B01">
              <w:rPr>
                <w:rFonts w:eastAsia="Times New Roman" w:cs="Times New Roman"/>
                <w:szCs w:val="24"/>
                <w:lang w:eastAsia="en-US"/>
              </w:rPr>
              <w:t>0</w:t>
            </w:r>
          </w:p>
        </w:tc>
        <w:tc>
          <w:tcPr>
            <w:tcW w:w="1560" w:type="dxa"/>
          </w:tcPr>
          <w:p w:rsidR="00797330" w:rsidRPr="00F86B01" w:rsidRDefault="000B46D5" w:rsidP="000B46D5">
            <w:pPr>
              <w:tabs>
                <w:tab w:val="left" w:pos="1485"/>
              </w:tabs>
              <w:ind w:firstLine="0"/>
              <w:jc w:val="center"/>
              <w:rPr>
                <w:rFonts w:eastAsia="Times New Roman" w:cs="Times New Roman"/>
                <w:szCs w:val="24"/>
                <w:lang w:eastAsia="en-US"/>
              </w:rPr>
            </w:pPr>
            <w:r>
              <w:rPr>
                <w:rFonts w:eastAsia="Times New Roman" w:cs="Times New Roman"/>
                <w:szCs w:val="24"/>
                <w:lang w:eastAsia="en-US"/>
              </w:rPr>
              <w:t>–</w:t>
            </w:r>
          </w:p>
        </w:tc>
        <w:tc>
          <w:tcPr>
            <w:tcW w:w="1842" w:type="dxa"/>
          </w:tcPr>
          <w:p w:rsidR="00797330" w:rsidRPr="00F86B01" w:rsidRDefault="000B46D5" w:rsidP="000B46D5">
            <w:pPr>
              <w:tabs>
                <w:tab w:val="left" w:pos="1485"/>
              </w:tabs>
              <w:ind w:firstLine="0"/>
              <w:jc w:val="center"/>
              <w:rPr>
                <w:rFonts w:eastAsia="Times New Roman" w:cs="Times New Roman"/>
                <w:szCs w:val="24"/>
                <w:lang w:eastAsia="en-US"/>
              </w:rPr>
            </w:pPr>
            <w:r>
              <w:rPr>
                <w:rFonts w:eastAsia="Times New Roman" w:cs="Times New Roman"/>
                <w:szCs w:val="24"/>
                <w:lang w:eastAsia="en-US"/>
              </w:rPr>
              <w:t>–</w:t>
            </w:r>
          </w:p>
        </w:tc>
      </w:tr>
      <w:tr w:rsidR="000B46D5" w:rsidRPr="00F86B01" w:rsidTr="00FE6396">
        <w:tc>
          <w:tcPr>
            <w:tcW w:w="4395" w:type="dxa"/>
          </w:tcPr>
          <w:p w:rsidR="000B46D5" w:rsidRPr="00F86B01" w:rsidRDefault="000B46D5" w:rsidP="000B46D5">
            <w:pPr>
              <w:ind w:firstLine="0"/>
              <w:jc w:val="center"/>
              <w:rPr>
                <w:rFonts w:eastAsia="Times New Roman" w:cs="Times New Roman"/>
                <w:szCs w:val="24"/>
                <w:lang w:eastAsia="en-US"/>
              </w:rPr>
            </w:pPr>
            <w:r w:rsidRPr="00F86B01">
              <w:rPr>
                <w:rFonts w:eastAsia="Times New Roman" w:cs="Times New Roman"/>
                <w:szCs w:val="24"/>
                <w:lang w:eastAsia="en-US"/>
              </w:rPr>
              <w:t>в том числе:</w:t>
            </w:r>
          </w:p>
          <w:p w:rsidR="000B46D5" w:rsidRPr="00F86B01" w:rsidRDefault="000B46D5" w:rsidP="000B46D5">
            <w:pPr>
              <w:ind w:firstLine="0"/>
              <w:jc w:val="left"/>
              <w:rPr>
                <w:rFonts w:eastAsia="Times New Roman" w:cs="Times New Roman"/>
                <w:szCs w:val="24"/>
                <w:lang w:eastAsia="en-US"/>
              </w:rPr>
            </w:pPr>
            <w:r w:rsidRPr="00F86B01">
              <w:rPr>
                <w:rFonts w:eastAsia="Times New Roman" w:cs="Times New Roman"/>
                <w:szCs w:val="24"/>
                <w:lang w:eastAsia="en-US"/>
              </w:rPr>
              <w:t>1.1. Лекции</w:t>
            </w:r>
          </w:p>
        </w:tc>
        <w:tc>
          <w:tcPr>
            <w:tcW w:w="1842" w:type="dxa"/>
          </w:tcPr>
          <w:p w:rsidR="000B46D5" w:rsidRPr="00F86B01" w:rsidRDefault="000B46D5" w:rsidP="000B46D5">
            <w:pPr>
              <w:tabs>
                <w:tab w:val="left" w:pos="1485"/>
              </w:tabs>
              <w:ind w:firstLine="0"/>
              <w:jc w:val="center"/>
              <w:rPr>
                <w:rFonts w:eastAsia="Times New Roman" w:cs="Times New Roman"/>
                <w:szCs w:val="24"/>
                <w:lang w:eastAsia="en-US"/>
              </w:rPr>
            </w:pPr>
          </w:p>
          <w:p w:rsidR="000B46D5" w:rsidRPr="00F86B01" w:rsidRDefault="000B46D5" w:rsidP="00FE6396">
            <w:pPr>
              <w:tabs>
                <w:tab w:val="left" w:pos="1485"/>
              </w:tabs>
              <w:ind w:firstLine="0"/>
              <w:jc w:val="center"/>
              <w:rPr>
                <w:rFonts w:eastAsia="Times New Roman" w:cs="Times New Roman"/>
                <w:szCs w:val="24"/>
                <w:lang w:eastAsia="en-US"/>
              </w:rPr>
            </w:pPr>
            <w:r w:rsidRPr="00F86B01">
              <w:rPr>
                <w:rFonts w:eastAsia="Times New Roman" w:cs="Times New Roman"/>
                <w:szCs w:val="24"/>
                <w:lang w:eastAsia="en-US"/>
              </w:rPr>
              <w:t>3</w:t>
            </w:r>
            <w:r w:rsidR="00FE6396">
              <w:rPr>
                <w:rFonts w:eastAsia="Times New Roman" w:cs="Times New Roman"/>
                <w:szCs w:val="24"/>
                <w:lang w:eastAsia="en-US"/>
              </w:rPr>
              <w:t>2</w:t>
            </w:r>
          </w:p>
        </w:tc>
        <w:tc>
          <w:tcPr>
            <w:tcW w:w="1560" w:type="dxa"/>
          </w:tcPr>
          <w:p w:rsidR="000B46D5" w:rsidRPr="00F86B01" w:rsidRDefault="000B46D5" w:rsidP="000B46D5">
            <w:pPr>
              <w:tabs>
                <w:tab w:val="left" w:pos="1485"/>
              </w:tabs>
              <w:ind w:firstLine="0"/>
              <w:jc w:val="center"/>
              <w:rPr>
                <w:rFonts w:eastAsia="Times New Roman" w:cs="Times New Roman"/>
                <w:szCs w:val="24"/>
                <w:lang w:eastAsia="en-US"/>
              </w:rPr>
            </w:pPr>
            <w:r>
              <w:rPr>
                <w:rFonts w:eastAsia="Times New Roman" w:cs="Times New Roman"/>
                <w:szCs w:val="24"/>
                <w:lang w:eastAsia="en-US"/>
              </w:rPr>
              <w:t>–</w:t>
            </w:r>
          </w:p>
        </w:tc>
        <w:tc>
          <w:tcPr>
            <w:tcW w:w="1842" w:type="dxa"/>
          </w:tcPr>
          <w:p w:rsidR="000B46D5" w:rsidRPr="00F86B01" w:rsidRDefault="000B46D5" w:rsidP="000B46D5">
            <w:pPr>
              <w:tabs>
                <w:tab w:val="left" w:pos="1485"/>
              </w:tabs>
              <w:ind w:firstLine="0"/>
              <w:jc w:val="center"/>
              <w:rPr>
                <w:rFonts w:eastAsia="Times New Roman" w:cs="Times New Roman"/>
                <w:szCs w:val="24"/>
                <w:lang w:eastAsia="en-US"/>
              </w:rPr>
            </w:pPr>
            <w:r>
              <w:rPr>
                <w:rFonts w:eastAsia="Times New Roman" w:cs="Times New Roman"/>
                <w:szCs w:val="24"/>
                <w:lang w:eastAsia="en-US"/>
              </w:rPr>
              <w:t>–</w:t>
            </w:r>
          </w:p>
        </w:tc>
      </w:tr>
      <w:tr w:rsidR="000B46D5" w:rsidRPr="00F86B01" w:rsidTr="00FE6396">
        <w:tc>
          <w:tcPr>
            <w:tcW w:w="4395" w:type="dxa"/>
          </w:tcPr>
          <w:p w:rsidR="000B46D5" w:rsidRPr="00F86B01" w:rsidRDefault="000B46D5" w:rsidP="000B46D5">
            <w:pPr>
              <w:ind w:firstLine="0"/>
              <w:jc w:val="left"/>
              <w:rPr>
                <w:rFonts w:eastAsia="Times New Roman" w:cs="Times New Roman"/>
                <w:szCs w:val="24"/>
                <w:lang w:eastAsia="en-US"/>
              </w:rPr>
            </w:pPr>
            <w:r w:rsidRPr="00F86B01">
              <w:rPr>
                <w:rFonts w:eastAsia="Times New Roman" w:cs="Times New Roman"/>
                <w:szCs w:val="24"/>
                <w:lang w:eastAsia="en-US"/>
              </w:rPr>
              <w:t>1.2. Лабораторные работы</w:t>
            </w:r>
          </w:p>
        </w:tc>
        <w:tc>
          <w:tcPr>
            <w:tcW w:w="1842" w:type="dxa"/>
          </w:tcPr>
          <w:p w:rsidR="000B46D5" w:rsidRPr="00F86B01" w:rsidRDefault="000B46D5" w:rsidP="00FE6396">
            <w:pPr>
              <w:tabs>
                <w:tab w:val="left" w:pos="1485"/>
              </w:tabs>
              <w:ind w:firstLine="0"/>
              <w:jc w:val="center"/>
              <w:rPr>
                <w:rFonts w:eastAsia="Times New Roman" w:cs="Times New Roman"/>
                <w:szCs w:val="24"/>
                <w:lang w:eastAsia="en-US"/>
              </w:rPr>
            </w:pPr>
            <w:r w:rsidRPr="00F86B01">
              <w:rPr>
                <w:rFonts w:eastAsia="Times New Roman" w:cs="Times New Roman"/>
                <w:szCs w:val="24"/>
                <w:lang w:eastAsia="en-US"/>
              </w:rPr>
              <w:t>1</w:t>
            </w:r>
            <w:r w:rsidR="00FE6396">
              <w:rPr>
                <w:rFonts w:eastAsia="Times New Roman" w:cs="Times New Roman"/>
                <w:szCs w:val="24"/>
                <w:lang w:eastAsia="en-US"/>
              </w:rPr>
              <w:t>6</w:t>
            </w:r>
          </w:p>
        </w:tc>
        <w:tc>
          <w:tcPr>
            <w:tcW w:w="1560" w:type="dxa"/>
          </w:tcPr>
          <w:p w:rsidR="000B46D5" w:rsidRPr="00F86B01" w:rsidRDefault="000B46D5" w:rsidP="000B46D5">
            <w:pPr>
              <w:tabs>
                <w:tab w:val="left" w:pos="1485"/>
              </w:tabs>
              <w:ind w:firstLine="0"/>
              <w:jc w:val="center"/>
              <w:rPr>
                <w:rFonts w:eastAsia="Times New Roman" w:cs="Times New Roman"/>
                <w:szCs w:val="24"/>
                <w:lang w:eastAsia="en-US"/>
              </w:rPr>
            </w:pPr>
            <w:r>
              <w:rPr>
                <w:rFonts w:eastAsia="Times New Roman" w:cs="Times New Roman"/>
                <w:szCs w:val="24"/>
                <w:lang w:eastAsia="en-US"/>
              </w:rPr>
              <w:t>–</w:t>
            </w:r>
          </w:p>
        </w:tc>
        <w:tc>
          <w:tcPr>
            <w:tcW w:w="1842" w:type="dxa"/>
          </w:tcPr>
          <w:p w:rsidR="000B46D5" w:rsidRPr="00F86B01" w:rsidRDefault="000B46D5" w:rsidP="000B46D5">
            <w:pPr>
              <w:tabs>
                <w:tab w:val="left" w:pos="1485"/>
              </w:tabs>
              <w:ind w:firstLine="0"/>
              <w:jc w:val="center"/>
              <w:rPr>
                <w:rFonts w:eastAsia="Times New Roman" w:cs="Times New Roman"/>
                <w:szCs w:val="24"/>
                <w:lang w:eastAsia="en-US"/>
              </w:rPr>
            </w:pPr>
            <w:r>
              <w:rPr>
                <w:rFonts w:eastAsia="Times New Roman" w:cs="Times New Roman"/>
                <w:szCs w:val="24"/>
                <w:lang w:eastAsia="en-US"/>
              </w:rPr>
              <w:t>–</w:t>
            </w:r>
          </w:p>
        </w:tc>
      </w:tr>
      <w:tr w:rsidR="000B46D5" w:rsidRPr="00F86B01" w:rsidTr="00FE6396">
        <w:tc>
          <w:tcPr>
            <w:tcW w:w="4395" w:type="dxa"/>
          </w:tcPr>
          <w:p w:rsidR="000B46D5" w:rsidRPr="00F86B01" w:rsidRDefault="000B46D5" w:rsidP="000B46D5">
            <w:pPr>
              <w:ind w:firstLine="0"/>
              <w:jc w:val="left"/>
              <w:rPr>
                <w:rFonts w:eastAsia="Times New Roman" w:cs="Times New Roman"/>
                <w:szCs w:val="24"/>
                <w:lang w:eastAsia="en-US"/>
              </w:rPr>
            </w:pPr>
            <w:r w:rsidRPr="00F86B01">
              <w:rPr>
                <w:rFonts w:eastAsia="Times New Roman" w:cs="Times New Roman"/>
                <w:szCs w:val="24"/>
                <w:lang w:eastAsia="en-US"/>
              </w:rPr>
              <w:t>1.3. Практические (семинарские) занятия</w:t>
            </w:r>
          </w:p>
        </w:tc>
        <w:tc>
          <w:tcPr>
            <w:tcW w:w="1842" w:type="dxa"/>
          </w:tcPr>
          <w:p w:rsidR="000B46D5" w:rsidRPr="00F86B01" w:rsidRDefault="000B46D5" w:rsidP="00FE6396">
            <w:pPr>
              <w:tabs>
                <w:tab w:val="left" w:pos="1485"/>
              </w:tabs>
              <w:ind w:firstLine="0"/>
              <w:jc w:val="center"/>
              <w:rPr>
                <w:rFonts w:eastAsia="Times New Roman" w:cs="Times New Roman"/>
                <w:szCs w:val="24"/>
                <w:lang w:eastAsia="en-US"/>
              </w:rPr>
            </w:pPr>
            <w:r w:rsidRPr="00F86B01">
              <w:rPr>
                <w:rFonts w:eastAsia="Times New Roman" w:cs="Times New Roman"/>
                <w:szCs w:val="24"/>
                <w:lang w:eastAsia="en-US"/>
              </w:rPr>
              <w:t>3</w:t>
            </w:r>
            <w:r w:rsidR="00FE6396">
              <w:rPr>
                <w:rFonts w:eastAsia="Times New Roman" w:cs="Times New Roman"/>
                <w:szCs w:val="24"/>
                <w:lang w:eastAsia="en-US"/>
              </w:rPr>
              <w:t>2</w:t>
            </w:r>
          </w:p>
        </w:tc>
        <w:tc>
          <w:tcPr>
            <w:tcW w:w="1560" w:type="dxa"/>
          </w:tcPr>
          <w:p w:rsidR="000B46D5" w:rsidRPr="00F86B01" w:rsidRDefault="000B46D5" w:rsidP="000B46D5">
            <w:pPr>
              <w:tabs>
                <w:tab w:val="left" w:pos="1485"/>
              </w:tabs>
              <w:ind w:firstLine="0"/>
              <w:jc w:val="center"/>
              <w:rPr>
                <w:rFonts w:eastAsia="Times New Roman" w:cs="Times New Roman"/>
                <w:szCs w:val="24"/>
                <w:lang w:eastAsia="en-US"/>
              </w:rPr>
            </w:pPr>
            <w:r>
              <w:rPr>
                <w:rFonts w:eastAsia="Times New Roman" w:cs="Times New Roman"/>
                <w:szCs w:val="24"/>
                <w:lang w:eastAsia="en-US"/>
              </w:rPr>
              <w:t>–</w:t>
            </w:r>
          </w:p>
        </w:tc>
        <w:tc>
          <w:tcPr>
            <w:tcW w:w="1842" w:type="dxa"/>
          </w:tcPr>
          <w:p w:rsidR="000B46D5" w:rsidRPr="00F86B01" w:rsidRDefault="000B46D5" w:rsidP="000B46D5">
            <w:pPr>
              <w:tabs>
                <w:tab w:val="left" w:pos="1485"/>
              </w:tabs>
              <w:ind w:firstLine="0"/>
              <w:jc w:val="center"/>
              <w:rPr>
                <w:rFonts w:eastAsia="Times New Roman" w:cs="Times New Roman"/>
                <w:szCs w:val="24"/>
                <w:lang w:eastAsia="en-US"/>
              </w:rPr>
            </w:pPr>
            <w:r>
              <w:rPr>
                <w:rFonts w:eastAsia="Times New Roman" w:cs="Times New Roman"/>
                <w:szCs w:val="24"/>
                <w:lang w:eastAsia="en-US"/>
              </w:rPr>
              <w:t>–</w:t>
            </w:r>
          </w:p>
        </w:tc>
      </w:tr>
      <w:tr w:rsidR="000B46D5" w:rsidRPr="00F86B01" w:rsidTr="00FE6396">
        <w:tc>
          <w:tcPr>
            <w:tcW w:w="4395" w:type="dxa"/>
          </w:tcPr>
          <w:p w:rsidR="000B46D5" w:rsidRPr="00F86B01" w:rsidRDefault="000B46D5" w:rsidP="000B46D5">
            <w:pPr>
              <w:ind w:firstLine="0"/>
              <w:jc w:val="left"/>
              <w:rPr>
                <w:rFonts w:eastAsia="Times New Roman" w:cs="Times New Roman"/>
                <w:szCs w:val="24"/>
                <w:lang w:eastAsia="en-US"/>
              </w:rPr>
            </w:pPr>
            <w:r w:rsidRPr="00F86B01">
              <w:rPr>
                <w:rFonts w:eastAsia="Times New Roman" w:cs="Times New Roman"/>
                <w:szCs w:val="24"/>
                <w:lang w:eastAsia="en-US"/>
              </w:rPr>
              <w:t>2. Самостоятельная работа, часов</w:t>
            </w:r>
          </w:p>
        </w:tc>
        <w:tc>
          <w:tcPr>
            <w:tcW w:w="1842" w:type="dxa"/>
          </w:tcPr>
          <w:p w:rsidR="000B46D5" w:rsidRPr="00F86B01" w:rsidRDefault="00FE6396" w:rsidP="000B46D5">
            <w:pPr>
              <w:tabs>
                <w:tab w:val="left" w:pos="1485"/>
              </w:tabs>
              <w:ind w:firstLine="0"/>
              <w:jc w:val="center"/>
              <w:rPr>
                <w:rFonts w:eastAsia="Times New Roman" w:cs="Times New Roman"/>
                <w:szCs w:val="24"/>
                <w:lang w:eastAsia="en-US"/>
              </w:rPr>
            </w:pPr>
            <w:r>
              <w:rPr>
                <w:rFonts w:eastAsia="Times New Roman" w:cs="Times New Roman"/>
                <w:szCs w:val="24"/>
                <w:lang w:eastAsia="en-US"/>
              </w:rPr>
              <w:t>100</w:t>
            </w:r>
          </w:p>
        </w:tc>
        <w:tc>
          <w:tcPr>
            <w:tcW w:w="1560" w:type="dxa"/>
          </w:tcPr>
          <w:p w:rsidR="000B46D5" w:rsidRPr="00F86B01" w:rsidRDefault="000B46D5" w:rsidP="000B46D5">
            <w:pPr>
              <w:tabs>
                <w:tab w:val="left" w:pos="1485"/>
              </w:tabs>
              <w:ind w:firstLine="0"/>
              <w:jc w:val="center"/>
              <w:rPr>
                <w:rFonts w:eastAsia="Times New Roman" w:cs="Times New Roman"/>
                <w:szCs w:val="24"/>
                <w:lang w:eastAsia="en-US"/>
              </w:rPr>
            </w:pPr>
            <w:r>
              <w:rPr>
                <w:rFonts w:eastAsia="Times New Roman" w:cs="Times New Roman"/>
                <w:szCs w:val="24"/>
                <w:lang w:eastAsia="en-US"/>
              </w:rPr>
              <w:t>–</w:t>
            </w:r>
          </w:p>
        </w:tc>
        <w:tc>
          <w:tcPr>
            <w:tcW w:w="1842" w:type="dxa"/>
          </w:tcPr>
          <w:p w:rsidR="000B46D5" w:rsidRPr="00F86B01" w:rsidRDefault="000B46D5" w:rsidP="000B46D5">
            <w:pPr>
              <w:tabs>
                <w:tab w:val="left" w:pos="1485"/>
              </w:tabs>
              <w:ind w:firstLine="0"/>
              <w:jc w:val="center"/>
              <w:rPr>
                <w:rFonts w:eastAsia="Times New Roman" w:cs="Times New Roman"/>
                <w:szCs w:val="24"/>
                <w:lang w:eastAsia="en-US"/>
              </w:rPr>
            </w:pPr>
            <w:r>
              <w:rPr>
                <w:rFonts w:eastAsia="Times New Roman" w:cs="Times New Roman"/>
                <w:szCs w:val="24"/>
                <w:lang w:eastAsia="en-US"/>
              </w:rPr>
              <w:t>–</w:t>
            </w:r>
          </w:p>
        </w:tc>
      </w:tr>
      <w:tr w:rsidR="000B46D5" w:rsidRPr="00F86B01" w:rsidTr="00FE6396">
        <w:tc>
          <w:tcPr>
            <w:tcW w:w="4395" w:type="dxa"/>
          </w:tcPr>
          <w:p w:rsidR="000B46D5" w:rsidRPr="00F86B01" w:rsidRDefault="000B46D5" w:rsidP="000B46D5">
            <w:pPr>
              <w:ind w:firstLine="0"/>
              <w:jc w:val="left"/>
              <w:rPr>
                <w:rFonts w:eastAsia="Times New Roman" w:cs="Times New Roman"/>
                <w:szCs w:val="24"/>
                <w:lang w:eastAsia="en-US"/>
              </w:rPr>
            </w:pPr>
            <w:r w:rsidRPr="00F86B01">
              <w:rPr>
                <w:rFonts w:eastAsia="Times New Roman" w:cs="Times New Roman"/>
                <w:szCs w:val="24"/>
                <w:lang w:eastAsia="en-US"/>
              </w:rPr>
              <w:t>Всего часов (стр. 1 + стр. 2)</w:t>
            </w:r>
          </w:p>
        </w:tc>
        <w:tc>
          <w:tcPr>
            <w:tcW w:w="1842" w:type="dxa"/>
          </w:tcPr>
          <w:p w:rsidR="000B46D5" w:rsidRPr="00F86B01" w:rsidRDefault="00FE6396" w:rsidP="000B46D5">
            <w:pPr>
              <w:tabs>
                <w:tab w:val="left" w:pos="1485"/>
              </w:tabs>
              <w:ind w:firstLine="0"/>
              <w:jc w:val="center"/>
              <w:rPr>
                <w:rFonts w:eastAsia="Times New Roman" w:cs="Times New Roman"/>
                <w:szCs w:val="24"/>
                <w:lang w:eastAsia="en-US"/>
              </w:rPr>
            </w:pPr>
            <w:r>
              <w:rPr>
                <w:rFonts w:eastAsia="Times New Roman" w:cs="Times New Roman"/>
                <w:szCs w:val="24"/>
                <w:lang w:eastAsia="en-US"/>
              </w:rPr>
              <w:t>180</w:t>
            </w:r>
          </w:p>
        </w:tc>
        <w:tc>
          <w:tcPr>
            <w:tcW w:w="1560" w:type="dxa"/>
          </w:tcPr>
          <w:p w:rsidR="000B46D5" w:rsidRPr="00F86B01" w:rsidRDefault="000B46D5" w:rsidP="000B46D5">
            <w:pPr>
              <w:tabs>
                <w:tab w:val="left" w:pos="1485"/>
              </w:tabs>
              <w:ind w:firstLine="0"/>
              <w:jc w:val="center"/>
              <w:rPr>
                <w:rFonts w:eastAsia="Times New Roman" w:cs="Times New Roman"/>
                <w:szCs w:val="24"/>
                <w:lang w:eastAsia="en-US"/>
              </w:rPr>
            </w:pPr>
            <w:r>
              <w:rPr>
                <w:rFonts w:eastAsia="Times New Roman" w:cs="Times New Roman"/>
                <w:szCs w:val="24"/>
                <w:lang w:eastAsia="en-US"/>
              </w:rPr>
              <w:t>–</w:t>
            </w:r>
          </w:p>
        </w:tc>
        <w:tc>
          <w:tcPr>
            <w:tcW w:w="1842" w:type="dxa"/>
          </w:tcPr>
          <w:p w:rsidR="000B46D5" w:rsidRPr="00F86B01" w:rsidRDefault="000B46D5" w:rsidP="000B46D5">
            <w:pPr>
              <w:tabs>
                <w:tab w:val="left" w:pos="1485"/>
              </w:tabs>
              <w:ind w:firstLine="0"/>
              <w:jc w:val="center"/>
              <w:rPr>
                <w:rFonts w:eastAsia="Times New Roman" w:cs="Times New Roman"/>
                <w:szCs w:val="24"/>
                <w:lang w:eastAsia="en-US"/>
              </w:rPr>
            </w:pPr>
            <w:r>
              <w:rPr>
                <w:rFonts w:eastAsia="Times New Roman" w:cs="Times New Roman"/>
                <w:szCs w:val="24"/>
                <w:lang w:eastAsia="en-US"/>
              </w:rPr>
              <w:t>–</w:t>
            </w:r>
          </w:p>
        </w:tc>
      </w:tr>
      <w:tr w:rsidR="000B46D5" w:rsidRPr="00F86B01" w:rsidTr="00FE6396">
        <w:tc>
          <w:tcPr>
            <w:tcW w:w="4395" w:type="dxa"/>
          </w:tcPr>
          <w:p w:rsidR="000B46D5" w:rsidRPr="00F86B01" w:rsidRDefault="000B46D5" w:rsidP="000B46D5">
            <w:pPr>
              <w:ind w:firstLine="0"/>
              <w:jc w:val="left"/>
              <w:rPr>
                <w:rFonts w:eastAsia="Times New Roman" w:cs="Times New Roman"/>
                <w:szCs w:val="24"/>
                <w:lang w:eastAsia="en-US"/>
              </w:rPr>
            </w:pPr>
            <w:r w:rsidRPr="00F86B01">
              <w:rPr>
                <w:rFonts w:eastAsia="Times New Roman" w:cs="Times New Roman"/>
                <w:szCs w:val="24"/>
                <w:lang w:eastAsia="en-US"/>
              </w:rPr>
              <w:t>Общая трудоемкость, зачетных единиц</w:t>
            </w:r>
          </w:p>
        </w:tc>
        <w:tc>
          <w:tcPr>
            <w:tcW w:w="1842" w:type="dxa"/>
          </w:tcPr>
          <w:p w:rsidR="000B46D5" w:rsidRPr="00F86B01" w:rsidRDefault="00FE6396" w:rsidP="000B46D5">
            <w:pPr>
              <w:tabs>
                <w:tab w:val="left" w:pos="1485"/>
              </w:tabs>
              <w:ind w:firstLine="0"/>
              <w:jc w:val="center"/>
              <w:rPr>
                <w:rFonts w:eastAsia="Times New Roman" w:cs="Times New Roman"/>
                <w:szCs w:val="24"/>
                <w:lang w:eastAsia="en-US"/>
              </w:rPr>
            </w:pPr>
            <w:r>
              <w:rPr>
                <w:rFonts w:eastAsia="Times New Roman" w:cs="Times New Roman"/>
                <w:szCs w:val="24"/>
                <w:lang w:eastAsia="en-US"/>
              </w:rPr>
              <w:t>5</w:t>
            </w:r>
          </w:p>
        </w:tc>
        <w:tc>
          <w:tcPr>
            <w:tcW w:w="1560" w:type="dxa"/>
          </w:tcPr>
          <w:p w:rsidR="000B46D5" w:rsidRPr="00F86B01" w:rsidRDefault="000B46D5" w:rsidP="000B46D5">
            <w:pPr>
              <w:tabs>
                <w:tab w:val="left" w:pos="1485"/>
              </w:tabs>
              <w:ind w:firstLine="0"/>
              <w:jc w:val="center"/>
              <w:rPr>
                <w:rFonts w:eastAsia="Times New Roman" w:cs="Times New Roman"/>
                <w:szCs w:val="24"/>
                <w:lang w:eastAsia="en-US"/>
              </w:rPr>
            </w:pPr>
            <w:r>
              <w:rPr>
                <w:rFonts w:eastAsia="Times New Roman" w:cs="Times New Roman"/>
                <w:szCs w:val="24"/>
                <w:lang w:eastAsia="en-US"/>
              </w:rPr>
              <w:t>–</w:t>
            </w:r>
          </w:p>
        </w:tc>
        <w:tc>
          <w:tcPr>
            <w:tcW w:w="1842" w:type="dxa"/>
          </w:tcPr>
          <w:p w:rsidR="000B46D5" w:rsidRPr="00F86B01" w:rsidRDefault="000B46D5" w:rsidP="000B46D5">
            <w:pPr>
              <w:tabs>
                <w:tab w:val="left" w:pos="1485"/>
              </w:tabs>
              <w:ind w:firstLine="0"/>
              <w:jc w:val="center"/>
              <w:rPr>
                <w:rFonts w:eastAsia="Times New Roman" w:cs="Times New Roman"/>
                <w:szCs w:val="24"/>
                <w:lang w:eastAsia="en-US"/>
              </w:rPr>
            </w:pPr>
            <w:r>
              <w:rPr>
                <w:rFonts w:eastAsia="Times New Roman" w:cs="Times New Roman"/>
                <w:szCs w:val="24"/>
                <w:lang w:eastAsia="en-US"/>
              </w:rPr>
              <w:t>–</w:t>
            </w:r>
          </w:p>
        </w:tc>
      </w:tr>
    </w:tbl>
    <w:p w:rsidR="00797330" w:rsidRPr="00F86B01" w:rsidRDefault="00797330" w:rsidP="000B46D5">
      <w:pPr>
        <w:tabs>
          <w:tab w:val="left" w:pos="1485"/>
        </w:tabs>
        <w:ind w:firstLine="0"/>
        <w:jc w:val="left"/>
        <w:rPr>
          <w:rFonts w:eastAsia="Times New Roman" w:cs="Times New Roman"/>
          <w:szCs w:val="24"/>
          <w:lang w:eastAsia="en-US"/>
        </w:rPr>
      </w:pPr>
    </w:p>
    <w:p w:rsidR="00797330" w:rsidRPr="00F86B01" w:rsidRDefault="00797330" w:rsidP="000B46D5">
      <w:pPr>
        <w:tabs>
          <w:tab w:val="left" w:pos="1485"/>
        </w:tabs>
        <w:ind w:firstLine="709"/>
        <w:jc w:val="left"/>
        <w:rPr>
          <w:rFonts w:eastAsia="Times New Roman" w:cs="Times New Roman"/>
          <w:szCs w:val="24"/>
          <w:lang w:eastAsia="en-US"/>
        </w:rPr>
      </w:pPr>
      <w:r w:rsidRPr="00F86B01">
        <w:rPr>
          <w:rFonts w:eastAsia="Times New Roman" w:cs="Times New Roman"/>
          <w:szCs w:val="24"/>
          <w:lang w:eastAsia="en-US"/>
        </w:rPr>
        <w:t>Формы промежуточной аттестации: экзамен</w:t>
      </w:r>
      <w:r w:rsidR="000B46D5">
        <w:rPr>
          <w:rFonts w:eastAsia="Times New Roman" w:cs="Times New Roman"/>
          <w:szCs w:val="24"/>
          <w:lang w:eastAsia="en-US"/>
        </w:rPr>
        <w:t>.</w:t>
      </w:r>
    </w:p>
    <w:p w:rsidR="00797330" w:rsidRPr="00F86B01" w:rsidRDefault="00797330" w:rsidP="000B46D5">
      <w:pPr>
        <w:tabs>
          <w:tab w:val="left" w:pos="1485"/>
        </w:tabs>
        <w:ind w:firstLine="709"/>
        <w:rPr>
          <w:rFonts w:eastAsia="Times New Roman" w:cs="Times New Roman"/>
          <w:szCs w:val="24"/>
          <w:lang w:eastAsia="en-US"/>
        </w:rPr>
      </w:pPr>
    </w:p>
    <w:p w:rsidR="00797330" w:rsidRPr="00F86B01" w:rsidRDefault="00797330" w:rsidP="00FE6396">
      <w:pPr>
        <w:tabs>
          <w:tab w:val="left" w:pos="1485"/>
        </w:tabs>
        <w:ind w:firstLine="709"/>
        <w:rPr>
          <w:rFonts w:eastAsia="Times New Roman" w:cs="Times New Roman"/>
          <w:szCs w:val="24"/>
          <w:lang w:eastAsia="en-US"/>
        </w:rPr>
      </w:pPr>
      <w:r w:rsidRPr="00F86B01">
        <w:rPr>
          <w:rFonts w:eastAsia="Times New Roman" w:cs="Times New Roman"/>
          <w:szCs w:val="24"/>
          <w:lang w:eastAsia="en-US"/>
        </w:rPr>
        <w:t>Перечень изучаемых тем (приводится в соответствии с тематическим планом изучения дисциплины):</w:t>
      </w:r>
    </w:p>
    <w:p w:rsidR="00797330" w:rsidRPr="00F86B01" w:rsidRDefault="00797330" w:rsidP="00FE6396">
      <w:pPr>
        <w:ind w:firstLine="709"/>
        <w:jc w:val="left"/>
        <w:rPr>
          <w:rFonts w:eastAsia="Times New Roman" w:cs="Times New Roman"/>
          <w:szCs w:val="24"/>
          <w:lang w:eastAsia="en-US"/>
        </w:rPr>
      </w:pPr>
      <w:r w:rsidRPr="00F86B01">
        <w:rPr>
          <w:rFonts w:eastAsia="Times New Roman" w:cs="Times New Roman"/>
          <w:szCs w:val="24"/>
          <w:lang w:eastAsia="en-US"/>
        </w:rPr>
        <w:t>1. Введение, основные положения и терминология. Классификация ГТС. Взаимодействие ГТС с водным потоком.</w:t>
      </w:r>
    </w:p>
    <w:p w:rsidR="00797330" w:rsidRPr="00F86B01" w:rsidRDefault="00797330" w:rsidP="00FE6396">
      <w:pPr>
        <w:ind w:firstLine="709"/>
        <w:jc w:val="left"/>
        <w:rPr>
          <w:rFonts w:eastAsia="Times New Roman" w:cs="Times New Roman"/>
          <w:szCs w:val="24"/>
          <w:lang w:eastAsia="en-US"/>
        </w:rPr>
      </w:pPr>
      <w:r w:rsidRPr="00F86B01">
        <w:rPr>
          <w:rFonts w:eastAsia="Times New Roman" w:cs="Times New Roman"/>
          <w:szCs w:val="24"/>
          <w:lang w:eastAsia="en-US"/>
        </w:rPr>
        <w:t>2. Плотины из грунтовых материалов, конструкции и основы расчетов.</w:t>
      </w:r>
      <w:bookmarkStart w:id="0" w:name="_GoBack"/>
      <w:bookmarkEnd w:id="0"/>
    </w:p>
    <w:p w:rsidR="00797330" w:rsidRPr="00F86B01" w:rsidRDefault="00797330" w:rsidP="00FE6396">
      <w:pPr>
        <w:ind w:firstLine="709"/>
        <w:jc w:val="left"/>
        <w:rPr>
          <w:rFonts w:eastAsia="Times New Roman" w:cs="Times New Roman"/>
          <w:szCs w:val="24"/>
          <w:lang w:eastAsia="en-US"/>
        </w:rPr>
      </w:pPr>
      <w:r w:rsidRPr="00F86B01">
        <w:rPr>
          <w:rFonts w:eastAsia="Times New Roman" w:cs="Times New Roman"/>
          <w:szCs w:val="24"/>
          <w:lang w:eastAsia="en-US"/>
        </w:rPr>
        <w:t xml:space="preserve">3. Водопропускные сооружения при плотинах, водосбросы, </w:t>
      </w:r>
      <w:proofErr w:type="spellStart"/>
      <w:r w:rsidRPr="00F86B01">
        <w:rPr>
          <w:rFonts w:eastAsia="Times New Roman" w:cs="Times New Roman"/>
          <w:szCs w:val="24"/>
          <w:lang w:eastAsia="en-US"/>
        </w:rPr>
        <w:t>водовыпуски</w:t>
      </w:r>
      <w:proofErr w:type="spellEnd"/>
      <w:r w:rsidRPr="00F86B01">
        <w:rPr>
          <w:rFonts w:eastAsia="Times New Roman" w:cs="Times New Roman"/>
          <w:szCs w:val="24"/>
          <w:lang w:eastAsia="en-US"/>
        </w:rPr>
        <w:t>.</w:t>
      </w:r>
    </w:p>
    <w:p w:rsidR="00797330" w:rsidRPr="00F86B01" w:rsidRDefault="00797330" w:rsidP="00FE6396">
      <w:pPr>
        <w:ind w:firstLine="709"/>
        <w:jc w:val="left"/>
        <w:rPr>
          <w:rFonts w:eastAsia="Times New Roman" w:cs="Times New Roman"/>
          <w:szCs w:val="24"/>
          <w:lang w:eastAsia="en-US"/>
        </w:rPr>
      </w:pPr>
      <w:r w:rsidRPr="00F86B01">
        <w:rPr>
          <w:rFonts w:eastAsia="Times New Roman" w:cs="Times New Roman"/>
          <w:szCs w:val="24"/>
          <w:lang w:eastAsia="en-US"/>
        </w:rPr>
        <w:t>4. Бетонные плотины.</w:t>
      </w:r>
    </w:p>
    <w:p w:rsidR="00797330" w:rsidRPr="00F86B01" w:rsidRDefault="00797330" w:rsidP="00FE6396">
      <w:pPr>
        <w:ind w:firstLine="709"/>
        <w:jc w:val="left"/>
        <w:rPr>
          <w:rFonts w:eastAsia="Times New Roman" w:cs="Times New Roman"/>
          <w:szCs w:val="24"/>
          <w:lang w:eastAsia="en-US"/>
        </w:rPr>
      </w:pPr>
      <w:r w:rsidRPr="00F86B01">
        <w:rPr>
          <w:rFonts w:eastAsia="Times New Roman" w:cs="Times New Roman"/>
          <w:szCs w:val="24"/>
          <w:lang w:eastAsia="en-US"/>
        </w:rPr>
        <w:t>5. Затворы и гидромеханическое оборудование ГТС.</w:t>
      </w:r>
    </w:p>
    <w:p w:rsidR="00797330" w:rsidRPr="00F86B01" w:rsidRDefault="00797330" w:rsidP="00FE6396">
      <w:pPr>
        <w:ind w:firstLine="709"/>
        <w:jc w:val="left"/>
        <w:rPr>
          <w:rFonts w:eastAsia="Times New Roman" w:cs="Times New Roman"/>
          <w:szCs w:val="24"/>
          <w:lang w:eastAsia="en-US"/>
        </w:rPr>
      </w:pPr>
      <w:r w:rsidRPr="00F86B01">
        <w:rPr>
          <w:rFonts w:eastAsia="Times New Roman" w:cs="Times New Roman"/>
          <w:szCs w:val="24"/>
          <w:lang w:eastAsia="en-US"/>
        </w:rPr>
        <w:t>6. Специальные сооружения гидроузлов.</w:t>
      </w:r>
    </w:p>
    <w:p w:rsidR="00797330" w:rsidRPr="00F86B01" w:rsidRDefault="00797330" w:rsidP="00FE6396">
      <w:pPr>
        <w:ind w:firstLine="709"/>
        <w:jc w:val="left"/>
        <w:rPr>
          <w:rFonts w:eastAsia="Times New Roman" w:cs="Times New Roman"/>
          <w:szCs w:val="24"/>
          <w:lang w:eastAsia="en-US"/>
        </w:rPr>
      </w:pPr>
      <w:r w:rsidRPr="00F86B01">
        <w:rPr>
          <w:rFonts w:eastAsia="Times New Roman" w:cs="Times New Roman"/>
          <w:szCs w:val="24"/>
          <w:lang w:eastAsia="en-US"/>
        </w:rPr>
        <w:t>7. Речные водозаборные гидроузлы.</w:t>
      </w:r>
    </w:p>
    <w:p w:rsidR="00797330" w:rsidRPr="00F86B01" w:rsidRDefault="00797330" w:rsidP="00FE6396">
      <w:pPr>
        <w:ind w:firstLine="709"/>
        <w:jc w:val="left"/>
        <w:rPr>
          <w:rFonts w:eastAsia="Times New Roman" w:cs="Times New Roman"/>
          <w:szCs w:val="24"/>
          <w:lang w:eastAsia="en-US"/>
        </w:rPr>
      </w:pPr>
      <w:r w:rsidRPr="00F86B01">
        <w:rPr>
          <w:rFonts w:eastAsia="Times New Roman" w:cs="Times New Roman"/>
          <w:szCs w:val="24"/>
          <w:lang w:eastAsia="en-US"/>
        </w:rPr>
        <w:t>8. Каналы и гидротехнические сооружения на них.</w:t>
      </w:r>
    </w:p>
    <w:p w:rsidR="00797330" w:rsidRPr="00F86B01" w:rsidRDefault="00797330" w:rsidP="00FE6396">
      <w:pPr>
        <w:ind w:firstLine="709"/>
        <w:jc w:val="left"/>
        <w:rPr>
          <w:rFonts w:eastAsia="Times New Roman" w:cs="Times New Roman"/>
          <w:bCs/>
          <w:szCs w:val="24"/>
          <w:lang w:eastAsia="en-US"/>
        </w:rPr>
      </w:pPr>
      <w:r w:rsidRPr="00F86B01">
        <w:rPr>
          <w:rFonts w:eastAsia="Times New Roman" w:cs="Times New Roman"/>
          <w:szCs w:val="24"/>
          <w:lang w:eastAsia="en-US"/>
        </w:rPr>
        <w:t xml:space="preserve">9. </w:t>
      </w:r>
      <w:r w:rsidRPr="00F86B01">
        <w:rPr>
          <w:rFonts w:eastAsia="Times New Roman" w:cs="Times New Roman"/>
          <w:bCs/>
          <w:szCs w:val="24"/>
          <w:lang w:eastAsia="en-US"/>
        </w:rPr>
        <w:t>Регуляционные сооружения.</w:t>
      </w:r>
    </w:p>
    <w:p w:rsidR="000D07DF" w:rsidRPr="00F86B01" w:rsidRDefault="00797330" w:rsidP="00FE6396">
      <w:pPr>
        <w:ind w:firstLine="709"/>
        <w:jc w:val="left"/>
        <w:rPr>
          <w:szCs w:val="24"/>
        </w:rPr>
      </w:pPr>
      <w:r w:rsidRPr="00F86B01">
        <w:rPr>
          <w:rFonts w:eastAsia="Times New Roman" w:cs="Times New Roman"/>
          <w:bCs/>
          <w:szCs w:val="24"/>
          <w:lang w:eastAsia="en-US"/>
        </w:rPr>
        <w:t>10. Водохранилища и подпертые бьефы, их влияние на окружающую среду.</w:t>
      </w:r>
    </w:p>
    <w:sectPr w:rsidR="000D07DF" w:rsidRPr="00F86B01" w:rsidSect="003A7C25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330"/>
    <w:rsid w:val="000B46D5"/>
    <w:rsid w:val="000D07DF"/>
    <w:rsid w:val="001F1FC6"/>
    <w:rsid w:val="0025403B"/>
    <w:rsid w:val="005A18B9"/>
    <w:rsid w:val="00797330"/>
    <w:rsid w:val="00F86B01"/>
    <w:rsid w:val="00FE6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8B9"/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qFormat/>
    <w:rsid w:val="005A18B9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paragraph" w:styleId="2">
    <w:name w:val="heading 2"/>
    <w:basedOn w:val="4"/>
    <w:next w:val="a"/>
    <w:link w:val="20"/>
    <w:uiPriority w:val="9"/>
    <w:unhideWhenUsed/>
    <w:qFormat/>
    <w:rsid w:val="005A18B9"/>
    <w:pPr>
      <w:spacing w:before="240" w:after="120" w:line="360" w:lineRule="auto"/>
      <w:ind w:firstLine="0"/>
      <w:outlineLvl w:val="1"/>
    </w:pPr>
    <w:rPr>
      <w:rFonts w:ascii="Times New Roman" w:eastAsiaTheme="minorHAnsi" w:hAnsi="Times New Roman" w:cs="Times New Roman"/>
      <w:i w:val="0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qFormat/>
    <w:rsid w:val="005A18B9"/>
    <w:pPr>
      <w:keepNext/>
      <w:spacing w:before="360" w:after="180"/>
      <w:ind w:firstLine="0"/>
      <w:jc w:val="left"/>
      <w:outlineLvl w:val="2"/>
    </w:pPr>
    <w:rPr>
      <w:rFonts w:eastAsia="Times New Roman" w:cs="Arial"/>
      <w:b/>
      <w:bCs/>
      <w:sz w:val="28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5A18B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</w:rPr>
  </w:style>
  <w:style w:type="paragraph" w:styleId="5">
    <w:name w:val="heading 5"/>
    <w:basedOn w:val="a"/>
    <w:next w:val="a"/>
    <w:link w:val="50"/>
    <w:unhideWhenUsed/>
    <w:qFormat/>
    <w:rsid w:val="005A18B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paragraph" w:styleId="6">
    <w:name w:val="heading 6"/>
    <w:basedOn w:val="a"/>
    <w:next w:val="a"/>
    <w:link w:val="60"/>
    <w:qFormat/>
    <w:rsid w:val="005A18B9"/>
    <w:pPr>
      <w:spacing w:before="240" w:after="60"/>
      <w:ind w:firstLine="0"/>
      <w:jc w:val="left"/>
      <w:outlineLvl w:val="5"/>
    </w:pPr>
    <w:rPr>
      <w:rFonts w:eastAsia="Times New Roman" w:cs="Times New Roman"/>
      <w:b/>
      <w:b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5A18B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ложения"/>
    <w:basedOn w:val="a"/>
    <w:link w:val="a4"/>
    <w:qFormat/>
    <w:rsid w:val="005A18B9"/>
    <w:pPr>
      <w:pageBreakBefore/>
      <w:spacing w:line="360" w:lineRule="auto"/>
      <w:ind w:firstLine="0"/>
    </w:pPr>
    <w:rPr>
      <w:rFonts w:eastAsia="Calibri" w:cs="Times New Roman"/>
      <w:sz w:val="28"/>
      <w:szCs w:val="28"/>
    </w:rPr>
  </w:style>
  <w:style w:type="character" w:customStyle="1" w:styleId="a4">
    <w:name w:val="Приложения Знак"/>
    <w:basedOn w:val="a0"/>
    <w:link w:val="a3"/>
    <w:rsid w:val="005A18B9"/>
    <w:rPr>
      <w:rFonts w:ascii="Times New Roman" w:eastAsia="Calibri" w:hAnsi="Times New Roman" w:cs="Times New Roman"/>
      <w:sz w:val="28"/>
      <w:szCs w:val="28"/>
    </w:rPr>
  </w:style>
  <w:style w:type="paragraph" w:customStyle="1" w:styleId="11">
    <w:name w:val="Абзац списка1"/>
    <w:basedOn w:val="a"/>
    <w:uiPriority w:val="34"/>
    <w:qFormat/>
    <w:rsid w:val="005A18B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12">
    <w:name w:val="Заголовок оглавления1"/>
    <w:basedOn w:val="1"/>
    <w:next w:val="a"/>
    <w:uiPriority w:val="39"/>
    <w:unhideWhenUsed/>
    <w:qFormat/>
    <w:rsid w:val="005A18B9"/>
    <w:pPr>
      <w:spacing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</w:rPr>
  </w:style>
  <w:style w:type="character" w:customStyle="1" w:styleId="10">
    <w:name w:val="Заголовок 1 Знак"/>
    <w:basedOn w:val="a0"/>
    <w:link w:val="1"/>
    <w:rsid w:val="005A18B9"/>
    <w:rPr>
      <w:rFonts w:ascii="Times New Roman" w:eastAsiaTheme="majorEastAsia" w:hAnsi="Times New Roman" w:cstheme="majorBidi"/>
      <w:b/>
      <w:bCs/>
      <w:sz w:val="24"/>
      <w:szCs w:val="28"/>
    </w:rPr>
  </w:style>
  <w:style w:type="paragraph" w:customStyle="1" w:styleId="21">
    <w:name w:val="Абзац списка2"/>
    <w:basedOn w:val="a"/>
    <w:qFormat/>
    <w:rsid w:val="005A18B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a5">
    <w:name w:val="таблица"/>
    <w:basedOn w:val="a6"/>
    <w:link w:val="a7"/>
    <w:qFormat/>
    <w:rsid w:val="005A18B9"/>
    <w:pPr>
      <w:spacing w:after="0"/>
      <w:ind w:left="-57" w:right="-57" w:firstLine="0"/>
      <w:jc w:val="center"/>
    </w:pPr>
    <w:rPr>
      <w:rFonts w:eastAsia="Times New Roman" w:cs="Times New Roman"/>
      <w:sz w:val="28"/>
      <w:szCs w:val="24"/>
    </w:rPr>
  </w:style>
  <w:style w:type="character" w:customStyle="1" w:styleId="a7">
    <w:name w:val="таблица Знак"/>
    <w:link w:val="a5"/>
    <w:rsid w:val="005A18B9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Body Text"/>
    <w:basedOn w:val="a"/>
    <w:link w:val="a8"/>
    <w:uiPriority w:val="99"/>
    <w:semiHidden/>
    <w:unhideWhenUsed/>
    <w:rsid w:val="005A18B9"/>
    <w:pPr>
      <w:spacing w:after="120"/>
    </w:pPr>
  </w:style>
  <w:style w:type="character" w:customStyle="1" w:styleId="a8">
    <w:name w:val="Основной текст Знак"/>
    <w:basedOn w:val="a0"/>
    <w:link w:val="a6"/>
    <w:uiPriority w:val="99"/>
    <w:semiHidden/>
    <w:rsid w:val="005A18B9"/>
    <w:rPr>
      <w:rFonts w:ascii="Times New Roman" w:hAnsi="Times New Roman"/>
      <w:sz w:val="28"/>
    </w:rPr>
  </w:style>
  <w:style w:type="paragraph" w:customStyle="1" w:styleId="a9">
    <w:name w:val="Таблица"/>
    <w:basedOn w:val="a"/>
    <w:qFormat/>
    <w:rsid w:val="005A18B9"/>
    <w:pPr>
      <w:ind w:firstLine="0"/>
    </w:pPr>
    <w:rPr>
      <w:rFonts w:eastAsia="Times New Roman" w:cs="Times New Roman"/>
      <w:szCs w:val="24"/>
    </w:rPr>
  </w:style>
  <w:style w:type="paragraph" w:customStyle="1" w:styleId="22">
    <w:name w:val="Таблица 2"/>
    <w:basedOn w:val="a"/>
    <w:autoRedefine/>
    <w:qFormat/>
    <w:rsid w:val="005A18B9"/>
    <w:pPr>
      <w:ind w:firstLine="0"/>
      <w:jc w:val="center"/>
    </w:pPr>
    <w:rPr>
      <w:rFonts w:eastAsia="Times New Roman" w:cs="Times New Roman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5A18B9"/>
    <w:rPr>
      <w:rFonts w:ascii="Times New Roman" w:hAnsi="Times New Roman" w:cs="Times New Roman"/>
      <w:b/>
      <w:bCs/>
      <w:iCs/>
      <w:color w:val="000000" w:themeColor="text1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5A18B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30">
    <w:name w:val="Заголовок 3 Знак"/>
    <w:basedOn w:val="a0"/>
    <w:link w:val="3"/>
    <w:rsid w:val="005A18B9"/>
    <w:rPr>
      <w:rFonts w:ascii="Times New Roman" w:eastAsia="Times New Roman" w:hAnsi="Times New Roman" w:cs="Arial"/>
      <w:b/>
      <w:bCs/>
      <w:sz w:val="28"/>
      <w:szCs w:val="26"/>
    </w:rPr>
  </w:style>
  <w:style w:type="character" w:customStyle="1" w:styleId="50">
    <w:name w:val="Заголовок 5 Знак"/>
    <w:basedOn w:val="a0"/>
    <w:link w:val="5"/>
    <w:rsid w:val="005A18B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rsid w:val="005A18B9"/>
    <w:rPr>
      <w:rFonts w:ascii="Times New Roman" w:eastAsia="Times New Roman" w:hAnsi="Times New Roman" w:cs="Times New Roman"/>
      <w:b/>
      <w:bCs/>
    </w:rPr>
  </w:style>
  <w:style w:type="character" w:customStyle="1" w:styleId="80">
    <w:name w:val="Заголовок 8 Знак"/>
    <w:basedOn w:val="a0"/>
    <w:link w:val="8"/>
    <w:uiPriority w:val="9"/>
    <w:rsid w:val="005A18B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a">
    <w:name w:val="caption"/>
    <w:basedOn w:val="a"/>
    <w:next w:val="a"/>
    <w:qFormat/>
    <w:rsid w:val="005A18B9"/>
    <w:pPr>
      <w:spacing w:line="336" w:lineRule="auto"/>
      <w:ind w:left="1416" w:firstLine="708"/>
    </w:pPr>
    <w:rPr>
      <w:rFonts w:eastAsia="Times New Roman" w:cs="Times New Roman"/>
      <w:sz w:val="28"/>
      <w:szCs w:val="20"/>
    </w:rPr>
  </w:style>
  <w:style w:type="paragraph" w:styleId="ab">
    <w:name w:val="Title"/>
    <w:basedOn w:val="a"/>
    <w:link w:val="ac"/>
    <w:qFormat/>
    <w:rsid w:val="005A18B9"/>
    <w:pPr>
      <w:ind w:firstLine="0"/>
      <w:jc w:val="center"/>
    </w:pPr>
    <w:rPr>
      <w:rFonts w:eastAsia="Times New Roman" w:cs="Times New Roman"/>
      <w:b/>
      <w:sz w:val="16"/>
      <w:szCs w:val="24"/>
    </w:rPr>
  </w:style>
  <w:style w:type="character" w:customStyle="1" w:styleId="ac">
    <w:name w:val="Название Знак"/>
    <w:basedOn w:val="a0"/>
    <w:link w:val="ab"/>
    <w:rsid w:val="005A18B9"/>
    <w:rPr>
      <w:rFonts w:ascii="Times New Roman" w:eastAsia="Times New Roman" w:hAnsi="Times New Roman" w:cs="Times New Roman"/>
      <w:b/>
      <w:sz w:val="16"/>
      <w:szCs w:val="24"/>
    </w:rPr>
  </w:style>
  <w:style w:type="paragraph" w:styleId="ad">
    <w:name w:val="Subtitle"/>
    <w:basedOn w:val="a"/>
    <w:next w:val="a6"/>
    <w:link w:val="ae"/>
    <w:qFormat/>
    <w:rsid w:val="005A18B9"/>
    <w:pPr>
      <w:suppressAutoHyphens/>
      <w:spacing w:line="360" w:lineRule="auto"/>
      <w:ind w:left="-108" w:firstLine="0"/>
    </w:pPr>
    <w:rPr>
      <w:rFonts w:eastAsia="Times New Roman" w:cs="Times New Roman"/>
      <w:color w:val="FF0000"/>
      <w:sz w:val="34"/>
      <w:szCs w:val="24"/>
      <w:lang w:eastAsia="ar-SA"/>
    </w:rPr>
  </w:style>
  <w:style w:type="character" w:customStyle="1" w:styleId="ae">
    <w:name w:val="Подзаголовок Знак"/>
    <w:basedOn w:val="a0"/>
    <w:link w:val="ad"/>
    <w:rsid w:val="005A18B9"/>
    <w:rPr>
      <w:rFonts w:ascii="Times New Roman" w:eastAsia="Times New Roman" w:hAnsi="Times New Roman" w:cs="Times New Roman"/>
      <w:color w:val="FF0000"/>
      <w:sz w:val="34"/>
      <w:szCs w:val="24"/>
      <w:lang w:eastAsia="ar-SA"/>
    </w:rPr>
  </w:style>
  <w:style w:type="character" w:styleId="af">
    <w:name w:val="Strong"/>
    <w:basedOn w:val="a0"/>
    <w:uiPriority w:val="22"/>
    <w:qFormat/>
    <w:rsid w:val="005A18B9"/>
    <w:rPr>
      <w:b/>
      <w:bCs/>
    </w:rPr>
  </w:style>
  <w:style w:type="character" w:styleId="af0">
    <w:name w:val="Emphasis"/>
    <w:basedOn w:val="a0"/>
    <w:uiPriority w:val="20"/>
    <w:qFormat/>
    <w:rsid w:val="005A18B9"/>
    <w:rPr>
      <w:i/>
      <w:iCs/>
    </w:rPr>
  </w:style>
  <w:style w:type="paragraph" w:styleId="af1">
    <w:name w:val="No Spacing"/>
    <w:aliases w:val="Абзац обычный,No Spacing,Без интервала1"/>
    <w:link w:val="af2"/>
    <w:qFormat/>
    <w:rsid w:val="005A18B9"/>
  </w:style>
  <w:style w:type="character" w:customStyle="1" w:styleId="af2">
    <w:name w:val="Без интервала Знак"/>
    <w:aliases w:val="Абзац обычный Знак,No Spacing Знак,Без интервала1 Знак"/>
    <w:basedOn w:val="a0"/>
    <w:link w:val="af1"/>
    <w:rsid w:val="005A18B9"/>
  </w:style>
  <w:style w:type="paragraph" w:styleId="af3">
    <w:name w:val="List Paragraph"/>
    <w:basedOn w:val="a"/>
    <w:link w:val="af4"/>
    <w:uiPriority w:val="34"/>
    <w:qFormat/>
    <w:rsid w:val="005A18B9"/>
    <w:pPr>
      <w:ind w:left="720"/>
      <w:contextualSpacing/>
    </w:pPr>
    <w:rPr>
      <w:rFonts w:asciiTheme="minorHAnsi" w:hAnsiTheme="minorHAnsi"/>
      <w:sz w:val="22"/>
    </w:rPr>
  </w:style>
  <w:style w:type="character" w:customStyle="1" w:styleId="af4">
    <w:name w:val="Абзац списка Знак"/>
    <w:basedOn w:val="a0"/>
    <w:link w:val="af3"/>
    <w:uiPriority w:val="34"/>
    <w:rsid w:val="005A18B9"/>
  </w:style>
  <w:style w:type="character" w:styleId="af5">
    <w:name w:val="Intense Reference"/>
    <w:basedOn w:val="a0"/>
    <w:qFormat/>
    <w:rsid w:val="005A18B9"/>
    <w:rPr>
      <w:b/>
      <w:bCs/>
      <w:smallCaps/>
      <w:color w:val="C0504D"/>
      <w:spacing w:val="5"/>
      <w:u w:val="single"/>
    </w:rPr>
  </w:style>
  <w:style w:type="character" w:styleId="af6">
    <w:name w:val="Book Title"/>
    <w:basedOn w:val="a0"/>
    <w:qFormat/>
    <w:rsid w:val="005A18B9"/>
    <w:rPr>
      <w:b/>
      <w:bCs/>
      <w:smallCaps/>
      <w:spacing w:val="5"/>
    </w:rPr>
  </w:style>
  <w:style w:type="paragraph" w:styleId="af7">
    <w:name w:val="TOC Heading"/>
    <w:basedOn w:val="1"/>
    <w:next w:val="a"/>
    <w:uiPriority w:val="39"/>
    <w:unhideWhenUsed/>
    <w:qFormat/>
    <w:rsid w:val="005A18B9"/>
    <w:pPr>
      <w:spacing w:line="276" w:lineRule="auto"/>
      <w:ind w:firstLine="0"/>
      <w:jc w:val="left"/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8B9"/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qFormat/>
    <w:rsid w:val="005A18B9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paragraph" w:styleId="2">
    <w:name w:val="heading 2"/>
    <w:basedOn w:val="4"/>
    <w:next w:val="a"/>
    <w:link w:val="20"/>
    <w:uiPriority w:val="9"/>
    <w:unhideWhenUsed/>
    <w:qFormat/>
    <w:rsid w:val="005A18B9"/>
    <w:pPr>
      <w:spacing w:before="240" w:after="120" w:line="360" w:lineRule="auto"/>
      <w:ind w:firstLine="0"/>
      <w:outlineLvl w:val="1"/>
    </w:pPr>
    <w:rPr>
      <w:rFonts w:ascii="Times New Roman" w:eastAsiaTheme="minorHAnsi" w:hAnsi="Times New Roman" w:cs="Times New Roman"/>
      <w:i w:val="0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qFormat/>
    <w:rsid w:val="005A18B9"/>
    <w:pPr>
      <w:keepNext/>
      <w:spacing w:before="360" w:after="180"/>
      <w:ind w:firstLine="0"/>
      <w:jc w:val="left"/>
      <w:outlineLvl w:val="2"/>
    </w:pPr>
    <w:rPr>
      <w:rFonts w:eastAsia="Times New Roman" w:cs="Arial"/>
      <w:b/>
      <w:bCs/>
      <w:sz w:val="28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5A18B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</w:rPr>
  </w:style>
  <w:style w:type="paragraph" w:styleId="5">
    <w:name w:val="heading 5"/>
    <w:basedOn w:val="a"/>
    <w:next w:val="a"/>
    <w:link w:val="50"/>
    <w:unhideWhenUsed/>
    <w:qFormat/>
    <w:rsid w:val="005A18B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paragraph" w:styleId="6">
    <w:name w:val="heading 6"/>
    <w:basedOn w:val="a"/>
    <w:next w:val="a"/>
    <w:link w:val="60"/>
    <w:qFormat/>
    <w:rsid w:val="005A18B9"/>
    <w:pPr>
      <w:spacing w:before="240" w:after="60"/>
      <w:ind w:firstLine="0"/>
      <w:jc w:val="left"/>
      <w:outlineLvl w:val="5"/>
    </w:pPr>
    <w:rPr>
      <w:rFonts w:eastAsia="Times New Roman" w:cs="Times New Roman"/>
      <w:b/>
      <w:b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5A18B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ложения"/>
    <w:basedOn w:val="a"/>
    <w:link w:val="a4"/>
    <w:qFormat/>
    <w:rsid w:val="005A18B9"/>
    <w:pPr>
      <w:pageBreakBefore/>
      <w:spacing w:line="360" w:lineRule="auto"/>
      <w:ind w:firstLine="0"/>
    </w:pPr>
    <w:rPr>
      <w:rFonts w:eastAsia="Calibri" w:cs="Times New Roman"/>
      <w:sz w:val="28"/>
      <w:szCs w:val="28"/>
    </w:rPr>
  </w:style>
  <w:style w:type="character" w:customStyle="1" w:styleId="a4">
    <w:name w:val="Приложения Знак"/>
    <w:basedOn w:val="a0"/>
    <w:link w:val="a3"/>
    <w:rsid w:val="005A18B9"/>
    <w:rPr>
      <w:rFonts w:ascii="Times New Roman" w:eastAsia="Calibri" w:hAnsi="Times New Roman" w:cs="Times New Roman"/>
      <w:sz w:val="28"/>
      <w:szCs w:val="28"/>
    </w:rPr>
  </w:style>
  <w:style w:type="paragraph" w:customStyle="1" w:styleId="11">
    <w:name w:val="Абзац списка1"/>
    <w:basedOn w:val="a"/>
    <w:uiPriority w:val="34"/>
    <w:qFormat/>
    <w:rsid w:val="005A18B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12">
    <w:name w:val="Заголовок оглавления1"/>
    <w:basedOn w:val="1"/>
    <w:next w:val="a"/>
    <w:uiPriority w:val="39"/>
    <w:unhideWhenUsed/>
    <w:qFormat/>
    <w:rsid w:val="005A18B9"/>
    <w:pPr>
      <w:spacing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</w:rPr>
  </w:style>
  <w:style w:type="character" w:customStyle="1" w:styleId="10">
    <w:name w:val="Заголовок 1 Знак"/>
    <w:basedOn w:val="a0"/>
    <w:link w:val="1"/>
    <w:rsid w:val="005A18B9"/>
    <w:rPr>
      <w:rFonts w:ascii="Times New Roman" w:eastAsiaTheme="majorEastAsia" w:hAnsi="Times New Roman" w:cstheme="majorBidi"/>
      <w:b/>
      <w:bCs/>
      <w:sz w:val="24"/>
      <w:szCs w:val="28"/>
    </w:rPr>
  </w:style>
  <w:style w:type="paragraph" w:customStyle="1" w:styleId="21">
    <w:name w:val="Абзац списка2"/>
    <w:basedOn w:val="a"/>
    <w:qFormat/>
    <w:rsid w:val="005A18B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a5">
    <w:name w:val="таблица"/>
    <w:basedOn w:val="a6"/>
    <w:link w:val="a7"/>
    <w:qFormat/>
    <w:rsid w:val="005A18B9"/>
    <w:pPr>
      <w:spacing w:after="0"/>
      <w:ind w:left="-57" w:right="-57" w:firstLine="0"/>
      <w:jc w:val="center"/>
    </w:pPr>
    <w:rPr>
      <w:rFonts w:eastAsia="Times New Roman" w:cs="Times New Roman"/>
      <w:sz w:val="28"/>
      <w:szCs w:val="24"/>
    </w:rPr>
  </w:style>
  <w:style w:type="character" w:customStyle="1" w:styleId="a7">
    <w:name w:val="таблица Знак"/>
    <w:link w:val="a5"/>
    <w:rsid w:val="005A18B9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Body Text"/>
    <w:basedOn w:val="a"/>
    <w:link w:val="a8"/>
    <w:uiPriority w:val="99"/>
    <w:semiHidden/>
    <w:unhideWhenUsed/>
    <w:rsid w:val="005A18B9"/>
    <w:pPr>
      <w:spacing w:after="120"/>
    </w:pPr>
  </w:style>
  <w:style w:type="character" w:customStyle="1" w:styleId="a8">
    <w:name w:val="Основной текст Знак"/>
    <w:basedOn w:val="a0"/>
    <w:link w:val="a6"/>
    <w:uiPriority w:val="99"/>
    <w:semiHidden/>
    <w:rsid w:val="005A18B9"/>
    <w:rPr>
      <w:rFonts w:ascii="Times New Roman" w:hAnsi="Times New Roman"/>
      <w:sz w:val="28"/>
    </w:rPr>
  </w:style>
  <w:style w:type="paragraph" w:customStyle="1" w:styleId="a9">
    <w:name w:val="Таблица"/>
    <w:basedOn w:val="a"/>
    <w:qFormat/>
    <w:rsid w:val="005A18B9"/>
    <w:pPr>
      <w:ind w:firstLine="0"/>
    </w:pPr>
    <w:rPr>
      <w:rFonts w:eastAsia="Times New Roman" w:cs="Times New Roman"/>
      <w:szCs w:val="24"/>
    </w:rPr>
  </w:style>
  <w:style w:type="paragraph" w:customStyle="1" w:styleId="22">
    <w:name w:val="Таблица 2"/>
    <w:basedOn w:val="a"/>
    <w:autoRedefine/>
    <w:qFormat/>
    <w:rsid w:val="005A18B9"/>
    <w:pPr>
      <w:ind w:firstLine="0"/>
      <w:jc w:val="center"/>
    </w:pPr>
    <w:rPr>
      <w:rFonts w:eastAsia="Times New Roman" w:cs="Times New Roman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5A18B9"/>
    <w:rPr>
      <w:rFonts w:ascii="Times New Roman" w:hAnsi="Times New Roman" w:cs="Times New Roman"/>
      <w:b/>
      <w:bCs/>
      <w:iCs/>
      <w:color w:val="000000" w:themeColor="text1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5A18B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30">
    <w:name w:val="Заголовок 3 Знак"/>
    <w:basedOn w:val="a0"/>
    <w:link w:val="3"/>
    <w:rsid w:val="005A18B9"/>
    <w:rPr>
      <w:rFonts w:ascii="Times New Roman" w:eastAsia="Times New Roman" w:hAnsi="Times New Roman" w:cs="Arial"/>
      <w:b/>
      <w:bCs/>
      <w:sz w:val="28"/>
      <w:szCs w:val="26"/>
    </w:rPr>
  </w:style>
  <w:style w:type="character" w:customStyle="1" w:styleId="50">
    <w:name w:val="Заголовок 5 Знак"/>
    <w:basedOn w:val="a0"/>
    <w:link w:val="5"/>
    <w:rsid w:val="005A18B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rsid w:val="005A18B9"/>
    <w:rPr>
      <w:rFonts w:ascii="Times New Roman" w:eastAsia="Times New Roman" w:hAnsi="Times New Roman" w:cs="Times New Roman"/>
      <w:b/>
      <w:bCs/>
    </w:rPr>
  </w:style>
  <w:style w:type="character" w:customStyle="1" w:styleId="80">
    <w:name w:val="Заголовок 8 Знак"/>
    <w:basedOn w:val="a0"/>
    <w:link w:val="8"/>
    <w:uiPriority w:val="9"/>
    <w:rsid w:val="005A18B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a">
    <w:name w:val="caption"/>
    <w:basedOn w:val="a"/>
    <w:next w:val="a"/>
    <w:qFormat/>
    <w:rsid w:val="005A18B9"/>
    <w:pPr>
      <w:spacing w:line="336" w:lineRule="auto"/>
      <w:ind w:left="1416" w:firstLine="708"/>
    </w:pPr>
    <w:rPr>
      <w:rFonts w:eastAsia="Times New Roman" w:cs="Times New Roman"/>
      <w:sz w:val="28"/>
      <w:szCs w:val="20"/>
    </w:rPr>
  </w:style>
  <w:style w:type="paragraph" w:styleId="ab">
    <w:name w:val="Title"/>
    <w:basedOn w:val="a"/>
    <w:link w:val="ac"/>
    <w:qFormat/>
    <w:rsid w:val="005A18B9"/>
    <w:pPr>
      <w:ind w:firstLine="0"/>
      <w:jc w:val="center"/>
    </w:pPr>
    <w:rPr>
      <w:rFonts w:eastAsia="Times New Roman" w:cs="Times New Roman"/>
      <w:b/>
      <w:sz w:val="16"/>
      <w:szCs w:val="24"/>
    </w:rPr>
  </w:style>
  <w:style w:type="character" w:customStyle="1" w:styleId="ac">
    <w:name w:val="Название Знак"/>
    <w:basedOn w:val="a0"/>
    <w:link w:val="ab"/>
    <w:rsid w:val="005A18B9"/>
    <w:rPr>
      <w:rFonts w:ascii="Times New Roman" w:eastAsia="Times New Roman" w:hAnsi="Times New Roman" w:cs="Times New Roman"/>
      <w:b/>
      <w:sz w:val="16"/>
      <w:szCs w:val="24"/>
    </w:rPr>
  </w:style>
  <w:style w:type="paragraph" w:styleId="ad">
    <w:name w:val="Subtitle"/>
    <w:basedOn w:val="a"/>
    <w:next w:val="a6"/>
    <w:link w:val="ae"/>
    <w:qFormat/>
    <w:rsid w:val="005A18B9"/>
    <w:pPr>
      <w:suppressAutoHyphens/>
      <w:spacing w:line="360" w:lineRule="auto"/>
      <w:ind w:left="-108" w:firstLine="0"/>
    </w:pPr>
    <w:rPr>
      <w:rFonts w:eastAsia="Times New Roman" w:cs="Times New Roman"/>
      <w:color w:val="FF0000"/>
      <w:sz w:val="34"/>
      <w:szCs w:val="24"/>
      <w:lang w:eastAsia="ar-SA"/>
    </w:rPr>
  </w:style>
  <w:style w:type="character" w:customStyle="1" w:styleId="ae">
    <w:name w:val="Подзаголовок Знак"/>
    <w:basedOn w:val="a0"/>
    <w:link w:val="ad"/>
    <w:rsid w:val="005A18B9"/>
    <w:rPr>
      <w:rFonts w:ascii="Times New Roman" w:eastAsia="Times New Roman" w:hAnsi="Times New Roman" w:cs="Times New Roman"/>
      <w:color w:val="FF0000"/>
      <w:sz w:val="34"/>
      <w:szCs w:val="24"/>
      <w:lang w:eastAsia="ar-SA"/>
    </w:rPr>
  </w:style>
  <w:style w:type="character" w:styleId="af">
    <w:name w:val="Strong"/>
    <w:basedOn w:val="a0"/>
    <w:uiPriority w:val="22"/>
    <w:qFormat/>
    <w:rsid w:val="005A18B9"/>
    <w:rPr>
      <w:b/>
      <w:bCs/>
    </w:rPr>
  </w:style>
  <w:style w:type="character" w:styleId="af0">
    <w:name w:val="Emphasis"/>
    <w:basedOn w:val="a0"/>
    <w:uiPriority w:val="20"/>
    <w:qFormat/>
    <w:rsid w:val="005A18B9"/>
    <w:rPr>
      <w:i/>
      <w:iCs/>
    </w:rPr>
  </w:style>
  <w:style w:type="paragraph" w:styleId="af1">
    <w:name w:val="No Spacing"/>
    <w:aliases w:val="Абзац обычный,No Spacing,Без интервала1"/>
    <w:link w:val="af2"/>
    <w:qFormat/>
    <w:rsid w:val="005A18B9"/>
  </w:style>
  <w:style w:type="character" w:customStyle="1" w:styleId="af2">
    <w:name w:val="Без интервала Знак"/>
    <w:aliases w:val="Абзац обычный Знак,No Spacing Знак,Без интервала1 Знак"/>
    <w:basedOn w:val="a0"/>
    <w:link w:val="af1"/>
    <w:rsid w:val="005A18B9"/>
  </w:style>
  <w:style w:type="paragraph" w:styleId="af3">
    <w:name w:val="List Paragraph"/>
    <w:basedOn w:val="a"/>
    <w:link w:val="af4"/>
    <w:uiPriority w:val="34"/>
    <w:qFormat/>
    <w:rsid w:val="005A18B9"/>
    <w:pPr>
      <w:ind w:left="720"/>
      <w:contextualSpacing/>
    </w:pPr>
    <w:rPr>
      <w:rFonts w:asciiTheme="minorHAnsi" w:hAnsiTheme="minorHAnsi"/>
      <w:sz w:val="22"/>
    </w:rPr>
  </w:style>
  <w:style w:type="character" w:customStyle="1" w:styleId="af4">
    <w:name w:val="Абзац списка Знак"/>
    <w:basedOn w:val="a0"/>
    <w:link w:val="af3"/>
    <w:uiPriority w:val="34"/>
    <w:rsid w:val="005A18B9"/>
  </w:style>
  <w:style w:type="character" w:styleId="af5">
    <w:name w:val="Intense Reference"/>
    <w:basedOn w:val="a0"/>
    <w:qFormat/>
    <w:rsid w:val="005A18B9"/>
    <w:rPr>
      <w:b/>
      <w:bCs/>
      <w:smallCaps/>
      <w:color w:val="C0504D"/>
      <w:spacing w:val="5"/>
      <w:u w:val="single"/>
    </w:rPr>
  </w:style>
  <w:style w:type="character" w:styleId="af6">
    <w:name w:val="Book Title"/>
    <w:basedOn w:val="a0"/>
    <w:qFormat/>
    <w:rsid w:val="005A18B9"/>
    <w:rPr>
      <w:b/>
      <w:bCs/>
      <w:smallCaps/>
      <w:spacing w:val="5"/>
    </w:rPr>
  </w:style>
  <w:style w:type="paragraph" w:styleId="af7">
    <w:name w:val="TOC Heading"/>
    <w:basedOn w:val="1"/>
    <w:next w:val="a"/>
    <w:uiPriority w:val="39"/>
    <w:unhideWhenUsed/>
    <w:qFormat/>
    <w:rsid w:val="005A18B9"/>
    <w:pPr>
      <w:spacing w:line="276" w:lineRule="auto"/>
      <w:ind w:firstLine="0"/>
      <w:jc w:val="left"/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</dc:creator>
  <cp:lastModifiedBy>Comp7-207-1</cp:lastModifiedBy>
  <cp:revision>5</cp:revision>
  <dcterms:created xsi:type="dcterms:W3CDTF">2015-06-07T19:13:00Z</dcterms:created>
  <dcterms:modified xsi:type="dcterms:W3CDTF">2016-09-16T10:44:00Z</dcterms:modified>
</cp:coreProperties>
</file>