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3A5" w:rsidRDefault="007603A5" w:rsidP="007603A5">
      <w:pPr>
        <w:jc w:val="right"/>
        <w:rPr>
          <w:lang w:val="ru-RU"/>
        </w:rPr>
      </w:pPr>
    </w:p>
    <w:p w:rsidR="007603A5" w:rsidRDefault="007603A5" w:rsidP="007603A5">
      <w:pPr>
        <w:pStyle w:val="a3"/>
        <w:ind w:left="-218"/>
        <w:rPr>
          <w:lang w:val="ru-RU"/>
        </w:rPr>
      </w:pPr>
    </w:p>
    <w:p w:rsidR="007603A5" w:rsidRDefault="007603A5" w:rsidP="007603A5">
      <w:pPr>
        <w:tabs>
          <w:tab w:val="left" w:pos="1485"/>
        </w:tabs>
        <w:jc w:val="center"/>
        <w:outlineLvl w:val="0"/>
        <w:rPr>
          <w:b/>
          <w:u w:val="single"/>
          <w:lang w:val="ru-RU"/>
        </w:rPr>
      </w:pPr>
      <w:r>
        <w:rPr>
          <w:b/>
          <w:lang w:val="ru-RU"/>
        </w:rPr>
        <w:t xml:space="preserve">Аннотация дисциплины </w:t>
      </w:r>
      <w:r>
        <w:rPr>
          <w:b/>
          <w:u w:val="single"/>
          <w:lang w:val="ru-RU"/>
        </w:rPr>
        <w:t>Иностранный язык (английский)</w:t>
      </w:r>
    </w:p>
    <w:p w:rsidR="007603A5" w:rsidRDefault="007603A5" w:rsidP="005623A1">
      <w:pPr>
        <w:pStyle w:val="a3"/>
        <w:ind w:left="0"/>
        <w:jc w:val="center"/>
        <w:rPr>
          <w:b/>
          <w:u w:val="single"/>
          <w:lang w:val="ru-RU"/>
        </w:rPr>
      </w:pPr>
      <w:r>
        <w:rPr>
          <w:b/>
          <w:lang w:val="ru-RU"/>
        </w:rPr>
        <w:t>Направление подготовки</w:t>
      </w:r>
    </w:p>
    <w:p w:rsidR="007603A5" w:rsidRDefault="005623A1" w:rsidP="005623A1">
      <w:pPr>
        <w:pStyle w:val="a3"/>
        <w:ind w:left="0"/>
        <w:jc w:val="center"/>
        <w:rPr>
          <w:b/>
          <w:lang w:val="ru-RU"/>
        </w:rPr>
      </w:pPr>
      <w:r>
        <w:rPr>
          <w:b/>
          <w:lang w:val="ru-RU"/>
        </w:rPr>
        <w:t>35.03.07</w:t>
      </w:r>
      <w:r w:rsidR="007603A5">
        <w:rPr>
          <w:b/>
          <w:lang w:val="ru-RU"/>
        </w:rPr>
        <w:t xml:space="preserve"> «</w:t>
      </w:r>
      <w:r>
        <w:rPr>
          <w:b/>
          <w:lang w:val="ru-RU"/>
        </w:rPr>
        <w:t>Технология производства и переработки с.-х. продукции</w:t>
      </w:r>
      <w:r w:rsidR="007603A5">
        <w:rPr>
          <w:b/>
          <w:lang w:val="ru-RU"/>
        </w:rPr>
        <w:t>»</w:t>
      </w:r>
    </w:p>
    <w:p w:rsidR="007603A5" w:rsidRDefault="007603A5" w:rsidP="005623A1">
      <w:pPr>
        <w:jc w:val="center"/>
        <w:outlineLvl w:val="0"/>
        <w:rPr>
          <w:b/>
          <w:bCs/>
          <w:iCs/>
          <w:lang w:val="ru-RU"/>
        </w:rPr>
      </w:pPr>
    </w:p>
    <w:p w:rsidR="007603A5" w:rsidRDefault="007603A5" w:rsidP="007603A5">
      <w:pPr>
        <w:tabs>
          <w:tab w:val="left" w:pos="1485"/>
        </w:tabs>
        <w:jc w:val="both"/>
        <w:rPr>
          <w:lang w:val="ru-RU"/>
        </w:rPr>
      </w:pPr>
      <w:r>
        <w:rPr>
          <w:lang w:val="ru-RU"/>
        </w:rPr>
        <w:t>Цель дисциплины – развитие  у студентов иноязычной коммуникативной компетенции, необходимой для решения социально-коммуникативных задач в различных областях профессиональной, научной, культурной и бытовой сфер деятельности, при общении с зарубежными партнерами, а также для дальнейшего самообразования.</w:t>
      </w:r>
    </w:p>
    <w:p w:rsidR="007603A5" w:rsidRDefault="007603A5" w:rsidP="00B04E3C">
      <w:pPr>
        <w:tabs>
          <w:tab w:val="left" w:pos="1485"/>
        </w:tabs>
        <w:jc w:val="center"/>
        <w:rPr>
          <w:lang w:val="ru-RU"/>
        </w:rPr>
      </w:pPr>
      <w:r>
        <w:rPr>
          <w:lang w:val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731"/>
      </w:tblGrid>
      <w:tr w:rsidR="007603A5" w:rsidTr="007603A5">
        <w:trPr>
          <w:cantSplit/>
          <w:trHeight w:hRule="exact" w:val="27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7603A5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en-US"/>
              </w:rPr>
              <w:t>/</w:t>
            </w:r>
            <w:r>
              <w:rPr>
                <w:lang w:val="ru-RU"/>
              </w:rPr>
              <w:t>п</w:t>
            </w:r>
          </w:p>
        </w:tc>
        <w:tc>
          <w:tcPr>
            <w:tcW w:w="8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7603A5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603A5" w:rsidTr="007603A5">
        <w:trPr>
          <w:cantSplit/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A5" w:rsidRDefault="007603A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A5" w:rsidRDefault="007603A5">
            <w:pPr>
              <w:rPr>
                <w:lang w:val="ru-RU"/>
              </w:rPr>
            </w:pPr>
          </w:p>
        </w:tc>
      </w:tr>
      <w:tr w:rsidR="007603A5" w:rsidTr="007603A5">
        <w:trPr>
          <w:cantSplit/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A5" w:rsidRDefault="007603A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A5" w:rsidRDefault="007603A5">
            <w:pPr>
              <w:rPr>
                <w:lang w:val="ru-RU"/>
              </w:rPr>
            </w:pPr>
          </w:p>
        </w:tc>
      </w:tr>
      <w:tr w:rsidR="007603A5" w:rsidTr="007603A5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7603A5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5623A1">
            <w:pPr>
              <w:rPr>
                <w:color w:val="000000"/>
                <w:lang w:val="ru-RU"/>
              </w:rPr>
            </w:pPr>
            <w:r>
              <w:rPr>
                <w:lang w:val="ru-RU"/>
              </w:rPr>
              <w:t>С</w:t>
            </w:r>
            <w:r w:rsidRPr="005623A1">
              <w:rPr>
                <w:lang w:val="ru-RU"/>
              </w:rPr>
              <w:t xml:space="preserve">пособностью к коммуникации в устной и письменной </w:t>
            </w:r>
            <w:proofErr w:type="gramStart"/>
            <w:r w:rsidRPr="005623A1">
              <w:rPr>
                <w:lang w:val="ru-RU"/>
              </w:rPr>
              <w:t>формах</w:t>
            </w:r>
            <w:proofErr w:type="gramEnd"/>
            <w:r w:rsidRPr="005623A1">
              <w:rPr>
                <w:lang w:val="ru-RU"/>
              </w:rPr>
              <w:t xml:space="preserve"> на русском и иностранном языках для решения задач межличностного и межкультурного взаимодействия </w:t>
            </w:r>
            <w:r w:rsidR="007603A5">
              <w:rPr>
                <w:lang w:val="ru-RU"/>
              </w:rPr>
              <w:t>(ОК-5)</w:t>
            </w:r>
          </w:p>
        </w:tc>
      </w:tr>
    </w:tbl>
    <w:p w:rsidR="005623A1" w:rsidRPr="005623A1" w:rsidRDefault="007603A5" w:rsidP="005623A1">
      <w:pPr>
        <w:pStyle w:val="a3"/>
        <w:ind w:left="0"/>
        <w:jc w:val="both"/>
        <w:rPr>
          <w:lang w:val="ru-RU"/>
        </w:rPr>
      </w:pPr>
      <w:bookmarkStart w:id="0" w:name="_GoBack"/>
      <w:r w:rsidRPr="005623A1">
        <w:rPr>
          <w:lang w:val="ru-RU"/>
        </w:rPr>
        <w:t xml:space="preserve">Трудоемкость дисциплины по направлению </w:t>
      </w:r>
      <w:r w:rsidR="005623A1" w:rsidRPr="005623A1">
        <w:rPr>
          <w:lang w:val="ru-RU"/>
        </w:rPr>
        <w:t>35.03.07 «Технология производства и переработки с.-х. продукции»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9"/>
        <w:gridCol w:w="4985"/>
      </w:tblGrid>
      <w:tr w:rsidR="007603A5" w:rsidTr="007603A5">
        <w:trPr>
          <w:cantSplit/>
          <w:trHeight w:val="283"/>
        </w:trPr>
        <w:tc>
          <w:tcPr>
            <w:tcW w:w="4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7603A5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Вид занятий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7603A5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Очная форма обучения</w:t>
            </w:r>
          </w:p>
        </w:tc>
      </w:tr>
      <w:tr w:rsidR="007603A5" w:rsidTr="007603A5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A5" w:rsidRDefault="007603A5">
            <w:pPr>
              <w:rPr>
                <w:lang w:val="ru-RU"/>
              </w:rPr>
            </w:pPr>
          </w:p>
        </w:tc>
        <w:tc>
          <w:tcPr>
            <w:tcW w:w="4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03A5" w:rsidRDefault="007603A5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программа подготовки</w:t>
            </w:r>
          </w:p>
        </w:tc>
      </w:tr>
      <w:tr w:rsidR="00590333" w:rsidTr="007A3D8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333" w:rsidRDefault="00590333">
            <w:pPr>
              <w:rPr>
                <w:lang w:val="ru-RU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333" w:rsidRDefault="00590333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полная</w:t>
            </w:r>
          </w:p>
        </w:tc>
      </w:tr>
      <w:tr w:rsidR="00590333" w:rsidTr="00A51A3B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333" w:rsidRDefault="00590333">
            <w:pPr>
              <w:rPr>
                <w:lang w:val="ru-RU"/>
              </w:rPr>
            </w:pPr>
            <w:r>
              <w:rPr>
                <w:lang w:val="ru-RU"/>
              </w:rPr>
              <w:t>1. Аудиторные занятия, всего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333" w:rsidRDefault="005623A1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128</w:t>
            </w:r>
          </w:p>
        </w:tc>
      </w:tr>
      <w:tr w:rsidR="00590333" w:rsidTr="00DE5139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333" w:rsidRDefault="00590333">
            <w:pPr>
              <w:jc w:val="center"/>
            </w:pPr>
            <w:r>
              <w:rPr>
                <w:lang w:val="ru-RU"/>
              </w:rPr>
              <w:t xml:space="preserve">в том </w:t>
            </w:r>
            <w:proofErr w:type="spellStart"/>
            <w:r>
              <w:rPr>
                <w:lang w:val="ru-RU"/>
              </w:rPr>
              <w:t>чис</w:t>
            </w:r>
            <w:r>
              <w:t>ле</w:t>
            </w:r>
            <w:proofErr w:type="spellEnd"/>
            <w:r>
              <w:t>:</w:t>
            </w:r>
          </w:p>
          <w:p w:rsidR="00590333" w:rsidRDefault="00590333">
            <w:pPr>
              <w:tabs>
                <w:tab w:val="left" w:pos="1485"/>
              </w:tabs>
            </w:pPr>
            <w:r>
              <w:t xml:space="preserve">1.1. </w:t>
            </w:r>
            <w:proofErr w:type="spellStart"/>
            <w:r>
              <w:t>Лекции</w:t>
            </w:r>
            <w:proofErr w:type="spellEnd"/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3" w:rsidRDefault="00590333"/>
          <w:p w:rsidR="00590333" w:rsidRDefault="00590333">
            <w:pPr>
              <w:tabs>
                <w:tab w:val="left" w:pos="1485"/>
              </w:tabs>
              <w:jc w:val="center"/>
            </w:pPr>
          </w:p>
        </w:tc>
      </w:tr>
      <w:tr w:rsidR="00590333" w:rsidTr="00043FA9">
        <w:trPr>
          <w:trHeight w:val="211"/>
        </w:trPr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333" w:rsidRDefault="00590333">
            <w:pPr>
              <w:rPr>
                <w:lang w:val="ru-RU"/>
              </w:rPr>
            </w:pPr>
            <w:r>
              <w:t xml:space="preserve">1.2. </w:t>
            </w:r>
            <w:proofErr w:type="spellStart"/>
            <w:r>
              <w:t>Лабораторные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333" w:rsidRDefault="005623A1">
            <w:pPr>
              <w:tabs>
                <w:tab w:val="left" w:pos="1485"/>
              </w:tabs>
              <w:jc w:val="center"/>
            </w:pPr>
            <w:r>
              <w:rPr>
                <w:lang w:val="ru-RU"/>
              </w:rPr>
              <w:t>128</w:t>
            </w:r>
          </w:p>
        </w:tc>
      </w:tr>
      <w:tr w:rsidR="00590333" w:rsidTr="001F4636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333" w:rsidRDefault="00590333">
            <w:r>
              <w:t xml:space="preserve">2. </w:t>
            </w:r>
            <w:proofErr w:type="spellStart"/>
            <w: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333" w:rsidRDefault="005623A1">
            <w:pPr>
              <w:tabs>
                <w:tab w:val="left" w:pos="1485"/>
              </w:tabs>
              <w:jc w:val="center"/>
            </w:pPr>
            <w:r>
              <w:rPr>
                <w:lang w:val="ru-RU"/>
              </w:rPr>
              <w:t>160</w:t>
            </w:r>
          </w:p>
        </w:tc>
      </w:tr>
      <w:tr w:rsidR="00590333" w:rsidTr="00FD5E59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333" w:rsidRDefault="00590333">
            <w:proofErr w:type="spellStart"/>
            <w:r>
              <w:t>Всего</w:t>
            </w:r>
            <w:proofErr w:type="spellEnd"/>
            <w:r>
              <w:t xml:space="preserve"> (</w:t>
            </w:r>
            <w:proofErr w:type="spellStart"/>
            <w:r>
              <w:t>стр</w:t>
            </w:r>
            <w:proofErr w:type="spellEnd"/>
            <w:r>
              <w:t xml:space="preserve">. 1 + </w:t>
            </w:r>
            <w:proofErr w:type="spellStart"/>
            <w:r>
              <w:t>стр</w:t>
            </w:r>
            <w:proofErr w:type="spellEnd"/>
            <w:r>
              <w:t>. 2)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333" w:rsidRDefault="00590333">
            <w:pPr>
              <w:tabs>
                <w:tab w:val="left" w:pos="1485"/>
              </w:tabs>
              <w:jc w:val="center"/>
            </w:pPr>
            <w:r>
              <w:rPr>
                <w:lang w:val="ru-RU"/>
              </w:rPr>
              <w:t>288</w:t>
            </w:r>
          </w:p>
        </w:tc>
      </w:tr>
    </w:tbl>
    <w:p w:rsidR="007603A5" w:rsidRDefault="007603A5" w:rsidP="007603A5">
      <w:pPr>
        <w:tabs>
          <w:tab w:val="left" w:pos="1485"/>
        </w:tabs>
        <w:ind w:firstLine="709"/>
        <w:jc w:val="center"/>
        <w:rPr>
          <w:u w:val="single"/>
          <w:lang w:val="ru-RU"/>
        </w:rPr>
      </w:pPr>
    </w:p>
    <w:p w:rsidR="007603A5" w:rsidRDefault="007603A5" w:rsidP="007603A5">
      <w:pPr>
        <w:tabs>
          <w:tab w:val="left" w:pos="1485"/>
        </w:tabs>
        <w:spacing w:line="276" w:lineRule="auto"/>
        <w:jc w:val="center"/>
        <w:rPr>
          <w:lang w:val="ru-RU"/>
        </w:rPr>
      </w:pPr>
      <w:r>
        <w:rPr>
          <w:lang w:val="ru-RU"/>
        </w:rPr>
        <w:t>Форма промежуточной аттестации: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144"/>
      </w:tblGrid>
      <w:tr w:rsidR="007603A5" w:rsidTr="007603A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7603A5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en-US"/>
              </w:rPr>
              <w:t xml:space="preserve">1 </w:t>
            </w:r>
            <w:r>
              <w:rPr>
                <w:lang w:val="ru-RU"/>
              </w:rPr>
              <w:t>семестр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7603A5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2 семестр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7603A5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3 семестр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7603A5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4 семестр</w:t>
            </w:r>
          </w:p>
        </w:tc>
      </w:tr>
      <w:tr w:rsidR="007603A5" w:rsidTr="007603A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3A5" w:rsidRDefault="007603A5">
            <w:pPr>
              <w:tabs>
                <w:tab w:val="left" w:pos="1485"/>
              </w:tabs>
              <w:ind w:firstLine="709"/>
              <w:rPr>
                <w:lang w:val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7603A5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зачёт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7603A5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зачёт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3A5" w:rsidRDefault="005623A1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экзамен</w:t>
            </w:r>
          </w:p>
        </w:tc>
      </w:tr>
    </w:tbl>
    <w:p w:rsidR="007603A5" w:rsidRDefault="007603A5" w:rsidP="007603A5">
      <w:pPr>
        <w:tabs>
          <w:tab w:val="left" w:pos="1485"/>
        </w:tabs>
        <w:rPr>
          <w:lang w:val="ru-RU"/>
        </w:rPr>
      </w:pPr>
    </w:p>
    <w:bookmarkEnd w:id="0"/>
    <w:p w:rsidR="007603A5" w:rsidRDefault="007603A5" w:rsidP="007603A5">
      <w:pPr>
        <w:tabs>
          <w:tab w:val="left" w:pos="1485"/>
        </w:tabs>
        <w:ind w:firstLine="709"/>
        <w:rPr>
          <w:lang w:val="ru-RU"/>
        </w:rPr>
      </w:pPr>
      <w:r>
        <w:rPr>
          <w:lang w:val="ru-RU"/>
        </w:rPr>
        <w:t xml:space="preserve">Перечень изучаемых тем: </w:t>
      </w:r>
    </w:p>
    <w:p w:rsidR="007603A5" w:rsidRDefault="007603A5" w:rsidP="007603A5">
      <w:pPr>
        <w:tabs>
          <w:tab w:val="left" w:pos="1485"/>
        </w:tabs>
        <w:ind w:firstLine="709"/>
        <w:rPr>
          <w:lang w:val="ru-RU"/>
        </w:rPr>
      </w:pPr>
    </w:p>
    <w:p w:rsidR="007603A5" w:rsidRDefault="007603A5" w:rsidP="007603A5">
      <w:pPr>
        <w:rPr>
          <w:b/>
          <w:bCs/>
          <w:lang w:val="ru-RU"/>
        </w:rPr>
      </w:pPr>
      <w:r>
        <w:rPr>
          <w:b/>
          <w:bCs/>
          <w:lang w:val="ru-RU"/>
        </w:rPr>
        <w:t>1. Грамматика.</w:t>
      </w:r>
    </w:p>
    <w:p w:rsidR="007603A5" w:rsidRDefault="007603A5" w:rsidP="007603A5">
      <w:pPr>
        <w:ind w:left="360"/>
        <w:rPr>
          <w:bCs/>
          <w:lang w:val="ru-RU"/>
        </w:rPr>
      </w:pPr>
      <w:r>
        <w:rPr>
          <w:lang w:val="ru-RU"/>
        </w:rPr>
        <w:t>1.1 Образование формы множественного числа имени существительного. Категория рода. Система выражения падежных отношений (общий падеж и притяжательный падеж). Словообразование имен существительных.</w:t>
      </w:r>
    </w:p>
    <w:p w:rsidR="007603A5" w:rsidRDefault="007603A5" w:rsidP="007603A5">
      <w:pPr>
        <w:ind w:left="360"/>
        <w:rPr>
          <w:bCs/>
          <w:lang w:val="ru-RU"/>
        </w:rPr>
      </w:pPr>
      <w:r>
        <w:rPr>
          <w:lang w:val="ru-RU"/>
        </w:rPr>
        <w:t>1.2 Степени сравнения. Словообразование имен прилагательных.</w:t>
      </w:r>
    </w:p>
    <w:p w:rsidR="007603A5" w:rsidRDefault="007603A5" w:rsidP="007603A5">
      <w:pPr>
        <w:ind w:left="360"/>
        <w:rPr>
          <w:bCs/>
          <w:lang w:val="ru-RU"/>
        </w:rPr>
      </w:pPr>
      <w:r>
        <w:rPr>
          <w:lang w:val="ru-RU"/>
        </w:rPr>
        <w:t>1.3 Количественные числительные. Порядковые числительные. Хронологические даты.</w:t>
      </w:r>
    </w:p>
    <w:p w:rsidR="007603A5" w:rsidRDefault="007603A5" w:rsidP="007603A5">
      <w:pPr>
        <w:ind w:left="360"/>
        <w:rPr>
          <w:bCs/>
          <w:lang w:val="ru-RU"/>
        </w:rPr>
      </w:pPr>
      <w:r>
        <w:rPr>
          <w:lang w:val="ru-RU"/>
        </w:rPr>
        <w:t>1.4 Личные местоимения. Притяжательные местоимения. Употребление неопределенных местоимений.</w:t>
      </w:r>
    </w:p>
    <w:p w:rsidR="007603A5" w:rsidRDefault="007603A5" w:rsidP="007603A5">
      <w:pPr>
        <w:widowControl w:val="0"/>
        <w:numPr>
          <w:ilvl w:val="1"/>
          <w:numId w:val="1"/>
        </w:numPr>
        <w:suppressAutoHyphens/>
        <w:rPr>
          <w:bCs/>
          <w:lang w:val="ru-RU"/>
        </w:rPr>
      </w:pPr>
      <w:r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Видо</w:t>
      </w:r>
      <w:proofErr w:type="spellEnd"/>
      <w:r>
        <w:rPr>
          <w:lang w:val="ru-RU"/>
        </w:rPr>
        <w:t>-временные</w:t>
      </w:r>
      <w:proofErr w:type="gramEnd"/>
      <w:r>
        <w:rPr>
          <w:lang w:val="ru-RU"/>
        </w:rPr>
        <w:t xml:space="preserve"> формы английского глагола. Залог. Основные морфологические формы глагола и их образование. </w:t>
      </w:r>
      <w:proofErr w:type="spellStart"/>
      <w:r>
        <w:t>Употребление</w:t>
      </w:r>
      <w:proofErr w:type="spellEnd"/>
      <w:r>
        <w:t xml:space="preserve"> </w:t>
      </w:r>
      <w:proofErr w:type="spellStart"/>
      <w:r>
        <w:t>времен</w:t>
      </w:r>
      <w:proofErr w:type="spellEnd"/>
      <w:r>
        <w:t xml:space="preserve"> </w:t>
      </w:r>
      <w:proofErr w:type="spellStart"/>
      <w:r>
        <w:t>глагола</w:t>
      </w:r>
      <w:proofErr w:type="spellEnd"/>
      <w:r>
        <w:t xml:space="preserve"> в </w:t>
      </w:r>
      <w:proofErr w:type="spellStart"/>
      <w:r>
        <w:t>действительном</w:t>
      </w:r>
      <w:proofErr w:type="spellEnd"/>
      <w:r>
        <w:t xml:space="preserve"> </w:t>
      </w:r>
      <w:proofErr w:type="spellStart"/>
      <w:r>
        <w:t>залоге</w:t>
      </w:r>
      <w:proofErr w:type="spellEnd"/>
      <w:r>
        <w:t xml:space="preserve">. </w:t>
      </w:r>
      <w:proofErr w:type="spellStart"/>
      <w:r>
        <w:t>Модальные</w:t>
      </w:r>
      <w:proofErr w:type="spellEnd"/>
      <w:r>
        <w:t xml:space="preserve"> </w:t>
      </w:r>
      <w:proofErr w:type="spellStart"/>
      <w:r>
        <w:t>глаголы</w:t>
      </w:r>
      <w:proofErr w:type="spellEnd"/>
      <w:r>
        <w:t>.</w:t>
      </w:r>
    </w:p>
    <w:p w:rsidR="007603A5" w:rsidRDefault="007603A5" w:rsidP="007603A5">
      <w:pPr>
        <w:rPr>
          <w:b/>
          <w:lang w:val="ru-RU"/>
        </w:rPr>
      </w:pPr>
      <w:r>
        <w:rPr>
          <w:b/>
          <w:lang w:val="ru-RU"/>
        </w:rPr>
        <w:t>2. Лексика.</w:t>
      </w:r>
    </w:p>
    <w:p w:rsidR="007603A5" w:rsidRDefault="007603A5" w:rsidP="007603A5">
      <w:pPr>
        <w:widowControl w:val="0"/>
        <w:numPr>
          <w:ilvl w:val="1"/>
          <w:numId w:val="2"/>
        </w:numPr>
        <w:suppressAutoHyphens/>
        <w:rPr>
          <w:bCs/>
          <w:lang w:val="ru-RU"/>
        </w:rPr>
      </w:pPr>
      <w:proofErr w:type="spellStart"/>
      <w:r>
        <w:t>Моя</w:t>
      </w:r>
      <w:proofErr w:type="spellEnd"/>
      <w:r>
        <w:t xml:space="preserve"> </w:t>
      </w:r>
      <w:proofErr w:type="spellStart"/>
      <w:r>
        <w:t>семья</w:t>
      </w:r>
      <w:proofErr w:type="spellEnd"/>
      <w:r>
        <w:rPr>
          <w:lang w:val="ru-RU"/>
        </w:rPr>
        <w:t>;</w:t>
      </w:r>
    </w:p>
    <w:p w:rsidR="007603A5" w:rsidRDefault="007603A5" w:rsidP="007603A5">
      <w:pPr>
        <w:widowControl w:val="0"/>
        <w:numPr>
          <w:ilvl w:val="1"/>
          <w:numId w:val="2"/>
        </w:numPr>
        <w:suppressAutoHyphens/>
        <w:rPr>
          <w:bCs/>
          <w:lang w:val="ru-RU"/>
        </w:rPr>
      </w:pPr>
      <w:proofErr w:type="spellStart"/>
      <w:r>
        <w:t>Мой</w:t>
      </w:r>
      <w:proofErr w:type="spellEnd"/>
      <w:r>
        <w:t xml:space="preserve"> </w:t>
      </w:r>
      <w:proofErr w:type="spellStart"/>
      <w:r>
        <w:t>университет</w:t>
      </w:r>
      <w:proofErr w:type="spellEnd"/>
      <w:r>
        <w:rPr>
          <w:lang w:val="ru-RU"/>
        </w:rPr>
        <w:t>;</w:t>
      </w:r>
    </w:p>
    <w:p w:rsidR="007603A5" w:rsidRDefault="007603A5" w:rsidP="007603A5">
      <w:pPr>
        <w:widowControl w:val="0"/>
        <w:numPr>
          <w:ilvl w:val="1"/>
          <w:numId w:val="2"/>
        </w:numPr>
        <w:suppressAutoHyphens/>
        <w:rPr>
          <w:bCs/>
          <w:lang w:val="ru-RU"/>
        </w:rPr>
      </w:pPr>
      <w:proofErr w:type="spellStart"/>
      <w:r>
        <w:t>Времена</w:t>
      </w:r>
      <w:proofErr w:type="spellEnd"/>
      <w:r>
        <w:t xml:space="preserve"> </w:t>
      </w:r>
      <w:proofErr w:type="spellStart"/>
      <w:r>
        <w:t>года</w:t>
      </w:r>
      <w:proofErr w:type="spellEnd"/>
      <w:r>
        <w:t xml:space="preserve"> и </w:t>
      </w:r>
      <w:proofErr w:type="spellStart"/>
      <w:r>
        <w:t>погода</w:t>
      </w:r>
      <w:proofErr w:type="spellEnd"/>
      <w:r>
        <w:rPr>
          <w:lang w:val="ru-RU"/>
        </w:rPr>
        <w:t>;</w:t>
      </w:r>
    </w:p>
    <w:p w:rsidR="007603A5" w:rsidRDefault="007603A5" w:rsidP="007603A5">
      <w:pPr>
        <w:widowControl w:val="0"/>
        <w:numPr>
          <w:ilvl w:val="1"/>
          <w:numId w:val="2"/>
        </w:numPr>
        <w:suppressAutoHyphens/>
        <w:rPr>
          <w:bCs/>
          <w:lang w:val="ru-RU"/>
        </w:rPr>
      </w:pPr>
      <w:proofErr w:type="spellStart"/>
      <w:r>
        <w:lastRenderedPageBreak/>
        <w:t>Барнаул</w:t>
      </w:r>
      <w:proofErr w:type="spellEnd"/>
      <w:r>
        <w:rPr>
          <w:lang w:val="ru-RU"/>
        </w:rPr>
        <w:t>;</w:t>
      </w:r>
    </w:p>
    <w:p w:rsidR="007603A5" w:rsidRDefault="007603A5" w:rsidP="007603A5">
      <w:pPr>
        <w:widowControl w:val="0"/>
        <w:numPr>
          <w:ilvl w:val="1"/>
          <w:numId w:val="2"/>
        </w:numPr>
        <w:suppressAutoHyphens/>
        <w:rPr>
          <w:bCs/>
          <w:lang w:val="ru-RU"/>
        </w:rPr>
      </w:pPr>
      <w:proofErr w:type="spellStart"/>
      <w:r>
        <w:t>Сельское</w:t>
      </w:r>
      <w:proofErr w:type="spellEnd"/>
      <w:r>
        <w:t xml:space="preserve"> </w:t>
      </w:r>
      <w:proofErr w:type="spellStart"/>
      <w:r>
        <w:t>хозяйство</w:t>
      </w:r>
      <w:proofErr w:type="spellEnd"/>
      <w:r>
        <w:t xml:space="preserve"> </w:t>
      </w:r>
      <w:proofErr w:type="spellStart"/>
      <w:r>
        <w:t>Великобритании</w:t>
      </w:r>
      <w:proofErr w:type="spellEnd"/>
      <w:r>
        <w:rPr>
          <w:lang w:val="ru-RU"/>
        </w:rPr>
        <w:t>;</w:t>
      </w:r>
    </w:p>
    <w:p w:rsidR="007603A5" w:rsidRDefault="007603A5" w:rsidP="007603A5">
      <w:pPr>
        <w:widowControl w:val="0"/>
        <w:numPr>
          <w:ilvl w:val="1"/>
          <w:numId w:val="2"/>
        </w:numPr>
        <w:suppressAutoHyphens/>
        <w:rPr>
          <w:bCs/>
          <w:lang w:val="ru-RU"/>
        </w:rPr>
      </w:pPr>
      <w:r>
        <w:rPr>
          <w:lang w:val="ru-RU"/>
        </w:rPr>
        <w:t>Алтайский край;</w:t>
      </w:r>
    </w:p>
    <w:p w:rsidR="007603A5" w:rsidRDefault="007603A5" w:rsidP="007603A5">
      <w:pPr>
        <w:widowControl w:val="0"/>
        <w:numPr>
          <w:ilvl w:val="1"/>
          <w:numId w:val="2"/>
        </w:numPr>
        <w:suppressAutoHyphens/>
        <w:rPr>
          <w:lang w:val="ru-RU"/>
        </w:rPr>
      </w:pPr>
      <w:proofErr w:type="spellStart"/>
      <w:r>
        <w:t>Моя</w:t>
      </w:r>
      <w:proofErr w:type="spellEnd"/>
      <w:r>
        <w:t xml:space="preserve"> </w:t>
      </w:r>
      <w:proofErr w:type="spellStart"/>
      <w:r>
        <w:t>будущая</w:t>
      </w:r>
      <w:proofErr w:type="spellEnd"/>
      <w:r>
        <w:t xml:space="preserve"> </w:t>
      </w:r>
      <w:proofErr w:type="spellStart"/>
      <w:r>
        <w:t>профессия</w:t>
      </w:r>
      <w:proofErr w:type="spellEnd"/>
      <w:r>
        <w:rPr>
          <w:lang w:val="ru-RU"/>
        </w:rPr>
        <w:t>.</w:t>
      </w:r>
    </w:p>
    <w:p w:rsidR="007603A5" w:rsidRDefault="007603A5" w:rsidP="007603A5">
      <w:pPr>
        <w:tabs>
          <w:tab w:val="left" w:pos="1485"/>
        </w:tabs>
        <w:ind w:firstLine="709"/>
        <w:rPr>
          <w:lang w:val="ru-RU"/>
        </w:rPr>
      </w:pPr>
    </w:p>
    <w:p w:rsidR="007603A5" w:rsidRDefault="007603A5" w:rsidP="007603A5">
      <w:pPr>
        <w:jc w:val="both"/>
        <w:rPr>
          <w:b/>
          <w:bCs/>
          <w:lang w:val="ru-RU"/>
        </w:rPr>
      </w:pPr>
      <w:r>
        <w:rPr>
          <w:b/>
          <w:lang w:val="ru-RU"/>
        </w:rPr>
        <w:t>3.</w:t>
      </w:r>
      <w:r>
        <w:rPr>
          <w:lang w:val="ru-RU"/>
        </w:rPr>
        <w:t xml:space="preserve">  </w:t>
      </w:r>
      <w:r>
        <w:rPr>
          <w:b/>
          <w:bCs/>
          <w:lang w:val="ru-RU"/>
        </w:rPr>
        <w:t>Речевой этикет, культура и традиции стран изучаемого языка:</w:t>
      </w:r>
    </w:p>
    <w:p w:rsidR="007603A5" w:rsidRDefault="007603A5" w:rsidP="007603A5">
      <w:pPr>
        <w:jc w:val="both"/>
        <w:rPr>
          <w:lang w:val="ru-RU"/>
        </w:rPr>
      </w:pPr>
      <w:r>
        <w:rPr>
          <w:lang w:val="ru-RU"/>
        </w:rPr>
        <w:t>3.1. Клишированные фразы  приветствия и знакомства, прощания.</w:t>
      </w:r>
    </w:p>
    <w:p w:rsidR="007603A5" w:rsidRDefault="007603A5" w:rsidP="007603A5">
      <w:pPr>
        <w:jc w:val="both"/>
        <w:rPr>
          <w:lang w:val="ru-RU"/>
        </w:rPr>
      </w:pPr>
      <w:r>
        <w:rPr>
          <w:lang w:val="ru-RU"/>
        </w:rPr>
        <w:t xml:space="preserve">3.2. Географическое положение, политическое устройство, сельское хозяйство Великобритании.   </w:t>
      </w:r>
    </w:p>
    <w:p w:rsidR="007603A5" w:rsidRDefault="007603A5" w:rsidP="007603A5">
      <w:pPr>
        <w:jc w:val="both"/>
        <w:rPr>
          <w:lang w:val="ru-RU"/>
        </w:rPr>
      </w:pPr>
      <w:r>
        <w:rPr>
          <w:lang w:val="ru-RU"/>
        </w:rPr>
        <w:t xml:space="preserve">3.3. Клишированные фразы реферирования, аннотирования. </w:t>
      </w:r>
    </w:p>
    <w:p w:rsidR="007603A5" w:rsidRDefault="007603A5" w:rsidP="007603A5">
      <w:pPr>
        <w:jc w:val="both"/>
        <w:rPr>
          <w:lang w:val="ru-RU"/>
        </w:rPr>
      </w:pPr>
      <w:r>
        <w:rPr>
          <w:lang w:val="ru-RU"/>
        </w:rPr>
        <w:t>3.4. Охрана окружающей среды в Великобритании.</w:t>
      </w:r>
    </w:p>
    <w:p w:rsidR="007603A5" w:rsidRDefault="007603A5" w:rsidP="007603A5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>4. Письмо:</w:t>
      </w:r>
    </w:p>
    <w:p w:rsidR="007603A5" w:rsidRDefault="007603A5" w:rsidP="007603A5">
      <w:pPr>
        <w:jc w:val="both"/>
        <w:rPr>
          <w:lang w:val="ru-RU"/>
        </w:rPr>
      </w:pPr>
      <w:r>
        <w:rPr>
          <w:lang w:val="ru-RU"/>
        </w:rPr>
        <w:t xml:space="preserve">4.1. Стиль бытового письма. </w:t>
      </w:r>
    </w:p>
    <w:p w:rsidR="007603A5" w:rsidRDefault="007603A5" w:rsidP="007603A5">
      <w:pPr>
        <w:jc w:val="both"/>
        <w:rPr>
          <w:lang w:val="ru-RU"/>
        </w:rPr>
      </w:pPr>
      <w:r>
        <w:rPr>
          <w:lang w:val="ru-RU"/>
        </w:rPr>
        <w:t xml:space="preserve">4.2. Составление письменного плана-пересказа текста, упрощение, смысловая переработка информации. </w:t>
      </w:r>
    </w:p>
    <w:p w:rsidR="007603A5" w:rsidRDefault="007603A5" w:rsidP="007603A5">
      <w:pPr>
        <w:jc w:val="both"/>
        <w:rPr>
          <w:lang w:val="ru-RU"/>
        </w:rPr>
      </w:pPr>
      <w:r>
        <w:rPr>
          <w:lang w:val="ru-RU"/>
        </w:rPr>
        <w:t xml:space="preserve">4.3. Фиксация информации, получаемой при чтении текста. </w:t>
      </w:r>
    </w:p>
    <w:p w:rsidR="007603A5" w:rsidRDefault="007603A5" w:rsidP="007603A5">
      <w:pPr>
        <w:jc w:val="both"/>
        <w:rPr>
          <w:lang w:val="ru-RU"/>
        </w:rPr>
      </w:pPr>
      <w:r>
        <w:rPr>
          <w:lang w:val="ru-RU"/>
        </w:rPr>
        <w:t xml:space="preserve">4.4. Клишированные фразы реферирования. </w:t>
      </w:r>
    </w:p>
    <w:p w:rsidR="007603A5" w:rsidRDefault="007603A5" w:rsidP="007603A5">
      <w:pPr>
        <w:jc w:val="both"/>
        <w:rPr>
          <w:lang w:val="ru-RU"/>
        </w:rPr>
      </w:pPr>
      <w:r>
        <w:rPr>
          <w:lang w:val="ru-RU"/>
        </w:rPr>
        <w:t xml:space="preserve">4.5. Письменное реферирование, аннотирование  </w:t>
      </w:r>
      <w:proofErr w:type="spellStart"/>
      <w:r>
        <w:rPr>
          <w:lang w:val="ru-RU"/>
        </w:rPr>
        <w:t>спецтекстов</w:t>
      </w:r>
      <w:proofErr w:type="spellEnd"/>
      <w:r>
        <w:rPr>
          <w:lang w:val="ru-RU"/>
        </w:rPr>
        <w:t>.</w:t>
      </w:r>
    </w:p>
    <w:p w:rsidR="007603A5" w:rsidRPr="007603A5" w:rsidRDefault="007603A5" w:rsidP="007603A5">
      <w:pPr>
        <w:rPr>
          <w:lang w:val="ru-RU"/>
        </w:rPr>
      </w:pPr>
    </w:p>
    <w:p w:rsidR="00810ECC" w:rsidRPr="007603A5" w:rsidRDefault="00810ECC">
      <w:pPr>
        <w:rPr>
          <w:lang w:val="ru-RU"/>
        </w:rPr>
      </w:pPr>
    </w:p>
    <w:sectPr w:rsidR="00810ECC" w:rsidRPr="007603A5" w:rsidSect="00810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C56CE"/>
    <w:multiLevelType w:val="multilevel"/>
    <w:tmpl w:val="DFF8C7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>
    <w:nsid w:val="65790E0C"/>
    <w:multiLevelType w:val="multilevel"/>
    <w:tmpl w:val="4CE8E5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num w:numId="1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0839"/>
    <w:rsid w:val="00035241"/>
    <w:rsid w:val="00363518"/>
    <w:rsid w:val="005623A1"/>
    <w:rsid w:val="00590333"/>
    <w:rsid w:val="005E50C1"/>
    <w:rsid w:val="00700618"/>
    <w:rsid w:val="00740839"/>
    <w:rsid w:val="007603A5"/>
    <w:rsid w:val="007F45C9"/>
    <w:rsid w:val="00810ECC"/>
    <w:rsid w:val="00B0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3A5"/>
    <w:pPr>
      <w:spacing w:after="0" w:line="240" w:lineRule="auto"/>
    </w:pPr>
    <w:rPr>
      <w:rFonts w:eastAsia="Times New Roman" w:cs="Times New Roman"/>
      <w:sz w:val="24"/>
      <w:szCs w:val="24"/>
      <w:lang w:val="de-D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3A5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B04E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4E3C"/>
    <w:rPr>
      <w:rFonts w:ascii="Tahoma" w:eastAsia="Times New Roman" w:hAnsi="Tahoma" w:cs="Tahoma"/>
      <w:sz w:val="16"/>
      <w:szCs w:val="16"/>
      <w:lang w:val="de-D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2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8</cp:revision>
  <cp:lastPrinted>2016-10-25T06:43:00Z</cp:lastPrinted>
  <dcterms:created xsi:type="dcterms:W3CDTF">2015-09-16T07:20:00Z</dcterms:created>
  <dcterms:modified xsi:type="dcterms:W3CDTF">2016-11-11T03:53:00Z</dcterms:modified>
</cp:coreProperties>
</file>