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81" w:rsidRPr="00DA0081" w:rsidRDefault="00DA0081" w:rsidP="00DA008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A0081" w:rsidRPr="00DA0081" w:rsidRDefault="00DA0081" w:rsidP="00DA00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A0081">
        <w:rPr>
          <w:rFonts w:ascii="Times New Roman" w:eastAsia="Times New Roman" w:hAnsi="Times New Roman" w:cs="Times New Roman"/>
          <w:sz w:val="28"/>
          <w:szCs w:val="20"/>
          <w:lang w:eastAsia="ru-RU"/>
        </w:rPr>
        <w:t>Аннотация дисциплины</w:t>
      </w:r>
    </w:p>
    <w:p w:rsidR="00651BD4" w:rsidRPr="00DA0081" w:rsidRDefault="00651BD4" w:rsidP="00651B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«Процессы и аппараты пищевых производств»</w:t>
      </w:r>
    </w:p>
    <w:p w:rsidR="00DA0081" w:rsidRPr="00DA0081" w:rsidRDefault="00651BD4" w:rsidP="00DA00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подготовки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35.3-03.07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«Технология производства и переработки сельскохозяйственной продукции</w:t>
      </w:r>
    </w:p>
    <w:p w:rsidR="00DA0081" w:rsidRPr="00DA0081" w:rsidRDefault="00DA0081" w:rsidP="00DA0081">
      <w:pPr>
        <w:shd w:val="clear" w:color="auto" w:fill="FFFFFF"/>
        <w:spacing w:after="0" w:line="336" w:lineRule="exact"/>
        <w:ind w:left="5" w:right="24" w:firstLine="4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</w:t>
      </w:r>
      <w:r w:rsidRPr="00DA008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формирование совокупности знаний о закономерностях физиче</w:t>
      </w:r>
      <w:r w:rsidRPr="00DA008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ских и биохимических процессов пищевых производств, устройстве и принципах работы аппаратов и машин, реализующих тех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нологические процессы, а также </w:t>
      </w:r>
      <w:r w:rsidRPr="00DA008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методах расчета ап</w:t>
      </w:r>
      <w:r w:rsidRPr="00DA0081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паратов и машин для хранения, обработки и переработки сельскохозяйственно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сырья.</w:t>
      </w:r>
    </w:p>
    <w:p w:rsidR="00DA0081" w:rsidRPr="00DA0081" w:rsidRDefault="00DA0081" w:rsidP="00DA0081">
      <w:pPr>
        <w:shd w:val="clear" w:color="auto" w:fill="FFFFFF"/>
        <w:spacing w:after="0" w:line="336" w:lineRule="exact"/>
        <w:ind w:left="5" w:right="24" w:firstLine="4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9315"/>
      </w:tblGrid>
      <w:tr w:rsidR="00DA0081" w:rsidRPr="00DA0081" w:rsidTr="00DA008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</w:p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данной дисциплиной</w:t>
            </w:r>
          </w:p>
        </w:tc>
      </w:tr>
      <w:tr w:rsidR="00DA0081" w:rsidRPr="00DA0081" w:rsidTr="00DA008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651BD4" w:rsidP="00651B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ПК-8</w:t>
            </w:r>
            <w:r w:rsidR="00DA0081"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эксплуатировать технологическое оборудование для переработки сельскохозяйственного сырья</w:t>
            </w:r>
          </w:p>
        </w:tc>
      </w:tr>
      <w:tr w:rsidR="00DA0081" w:rsidRPr="00DA0081" w:rsidTr="00DA008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0081" w:rsidRPr="00DA0081" w:rsidRDefault="00651BD4" w:rsidP="00651B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ПК-10</w:t>
            </w:r>
            <w:r w:rsidR="00DA0081"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5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использовать механические и автоматические устройства при производстве и переработке продукции растениеводства и животноводства</w:t>
            </w:r>
          </w:p>
        </w:tc>
      </w:tr>
    </w:tbl>
    <w:p w:rsidR="00DA0081" w:rsidRPr="00DA0081" w:rsidRDefault="00DA0081" w:rsidP="00DA008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направления подготовки </w:t>
      </w:r>
      <w:r w:rsidR="00651BD4"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«Технология производства и переработки сельскохозяйственной продукции» 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8"/>
        <w:gridCol w:w="2267"/>
        <w:gridCol w:w="2550"/>
      </w:tblGrid>
      <w:tr w:rsidR="00DA0081" w:rsidRPr="00DA0081" w:rsidTr="00651BD4">
        <w:trPr>
          <w:cantSplit/>
          <w:trHeight w:val="269"/>
        </w:trPr>
        <w:tc>
          <w:tcPr>
            <w:tcW w:w="5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DA0081" w:rsidRPr="00DA0081" w:rsidTr="00651BD4">
        <w:trPr>
          <w:cantSplit/>
          <w:trHeight w:val="208"/>
        </w:trPr>
        <w:tc>
          <w:tcPr>
            <w:tcW w:w="5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081" w:rsidRPr="00DA0081" w:rsidRDefault="00DA0081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081" w:rsidRPr="00DA0081" w:rsidRDefault="00DA0081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081" w:rsidRPr="00DA0081" w:rsidRDefault="00DA0081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651BD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651BD4" w:rsidRPr="00DA0081" w:rsidRDefault="00651BD4" w:rsidP="00DA0081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DA008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DA008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651BD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</w:t>
            </w: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часов, всего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DA008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DA008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651BD4" w:rsidRPr="00DA0081" w:rsidTr="00651BD4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BD4" w:rsidRPr="00DA0081" w:rsidRDefault="00651BD4" w:rsidP="00DA0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DA0081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1BD4" w:rsidRPr="00DA0081" w:rsidRDefault="00651BD4" w:rsidP="008B550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DA0081" w:rsidRPr="00DA0081" w:rsidRDefault="00DA0081" w:rsidP="00DA008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081" w:rsidRPr="00DA0081" w:rsidRDefault="00DA0081" w:rsidP="00DA008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промежуточной аттестации: </w:t>
      </w:r>
      <w:r w:rsidRPr="00DA00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081" w:rsidRPr="00DA0081" w:rsidRDefault="00DA0081" w:rsidP="00DA008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081" w:rsidRPr="00DA0081" w:rsidRDefault="00DA0081" w:rsidP="00DA008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изучаемых тем: 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в процессы и аппараты пищевых производств.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Механические процессы: процессы измельчения, процессы сортирования, процессы обработки под давлением.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Гидромеханические процессы: разделение неоднородных систем; процессы отстаивания и осаждения; фильтрование; </w:t>
      </w:r>
      <w:proofErr w:type="spellStart"/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псевдоожижение</w:t>
      </w:r>
      <w:proofErr w:type="spellEnd"/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процессы перемешивания и смешивания, мембранные процессы разделения.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Теплообменные процессы: классификация теплообменных процессов и аппаратов, Особенности теплообмена в пищевых средах; процессы нагрева и охлаждения.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Массообменные процессы: основы теории </w:t>
      </w:r>
      <w:proofErr w:type="spellStart"/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массообмена</w:t>
      </w:r>
      <w:proofErr w:type="spellEnd"/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процессы сушки; процессы перегонки и ректификации; процессы кристаллизации и растворения; сорбция и десорбция.</w:t>
      </w:r>
    </w:p>
    <w:p w:rsidR="00DA0081" w:rsidRPr="00DA0081" w:rsidRDefault="00DA0081" w:rsidP="00DA0081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Биохимические и физико-химические процессы. </w:t>
      </w:r>
    </w:p>
    <w:p w:rsidR="00275C67" w:rsidRDefault="00275C67"/>
    <w:sectPr w:rsidR="00275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96F" w:rsidRDefault="0000196F" w:rsidP="00DA0081">
      <w:pPr>
        <w:spacing w:after="0" w:line="240" w:lineRule="auto"/>
      </w:pPr>
      <w:r>
        <w:separator/>
      </w:r>
    </w:p>
  </w:endnote>
  <w:endnote w:type="continuationSeparator" w:id="0">
    <w:p w:rsidR="0000196F" w:rsidRDefault="0000196F" w:rsidP="00DA0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96F" w:rsidRDefault="0000196F" w:rsidP="00DA0081">
      <w:pPr>
        <w:spacing w:after="0" w:line="240" w:lineRule="auto"/>
      </w:pPr>
      <w:r>
        <w:separator/>
      </w:r>
    </w:p>
  </w:footnote>
  <w:footnote w:type="continuationSeparator" w:id="0">
    <w:p w:rsidR="0000196F" w:rsidRDefault="0000196F" w:rsidP="00DA0081">
      <w:pPr>
        <w:spacing w:after="0" w:line="240" w:lineRule="auto"/>
      </w:pPr>
      <w:r>
        <w:continuationSeparator/>
      </w:r>
    </w:p>
  </w:footnote>
  <w:footnote w:id="1">
    <w:p w:rsidR="00651BD4" w:rsidRDefault="00651BD4" w:rsidP="00DA0081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553A"/>
    <w:multiLevelType w:val="hybridMultilevel"/>
    <w:tmpl w:val="8E828156"/>
    <w:lvl w:ilvl="0" w:tplc="5D9C96A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68E"/>
    <w:rsid w:val="0000196F"/>
    <w:rsid w:val="00275C67"/>
    <w:rsid w:val="002D45BE"/>
    <w:rsid w:val="00651BD4"/>
    <w:rsid w:val="00CE268E"/>
    <w:rsid w:val="00D554A6"/>
    <w:rsid w:val="00DA0081"/>
    <w:rsid w:val="00F2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008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0081"/>
    <w:rPr>
      <w:sz w:val="20"/>
      <w:szCs w:val="20"/>
    </w:rPr>
  </w:style>
  <w:style w:type="character" w:styleId="a5">
    <w:name w:val="footnote reference"/>
    <w:semiHidden/>
    <w:unhideWhenUsed/>
    <w:rsid w:val="00DA00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D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4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008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0081"/>
    <w:rPr>
      <w:sz w:val="20"/>
      <w:szCs w:val="20"/>
    </w:rPr>
  </w:style>
  <w:style w:type="character" w:styleId="a5">
    <w:name w:val="footnote reference"/>
    <w:semiHidden/>
    <w:unhideWhenUsed/>
    <w:rsid w:val="00DA00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D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4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1862</Characters>
  <Application>Microsoft Office Word</Application>
  <DocSecurity>0</DocSecurity>
  <Lines>15</Lines>
  <Paragraphs>4</Paragraphs>
  <ScaleCrop>false</ScaleCrop>
  <Company>Microsoft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2016-11-11T06:27:00Z</cp:lastPrinted>
  <dcterms:created xsi:type="dcterms:W3CDTF">2015-03-05T05:03:00Z</dcterms:created>
  <dcterms:modified xsi:type="dcterms:W3CDTF">2016-11-11T06:27:00Z</dcterms:modified>
</cp:coreProperties>
</file>