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F6" w:rsidRPr="009D6A9E" w:rsidRDefault="00BE54F6" w:rsidP="00BE54F6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bookmarkStart w:id="0" w:name="_GoBack"/>
      <w:bookmarkEnd w:id="0"/>
    </w:p>
    <w:p w:rsidR="00BE54F6" w:rsidRPr="009D6A9E" w:rsidRDefault="00BE54F6" w:rsidP="00BE54F6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b/>
          <w:sz w:val="24"/>
          <w:szCs w:val="24"/>
        </w:rPr>
        <w:t>«Стандартизация и сертификация сельскохозяйственной продукции»</w:t>
      </w:r>
    </w:p>
    <w:p w:rsidR="00BE54F6" w:rsidRPr="009D6A9E" w:rsidRDefault="00BE54F6" w:rsidP="00BE54F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BE54F6" w:rsidRPr="009D6A9E" w:rsidRDefault="00BE54F6" w:rsidP="00BE54F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Цель дисциплины: </w:t>
      </w:r>
      <w:r w:rsidRPr="009D6A9E">
        <w:rPr>
          <w:rFonts w:ascii="Times New Roman" w:hAnsi="Times New Roman" w:cs="Times New Roman"/>
          <w:sz w:val="24"/>
          <w:szCs w:val="24"/>
        </w:rPr>
        <w:t>дать студентам научные знания в области стандарт</w:t>
      </w:r>
      <w:r w:rsidRPr="009D6A9E">
        <w:rPr>
          <w:rFonts w:ascii="Times New Roman" w:hAnsi="Times New Roman" w:cs="Times New Roman"/>
          <w:sz w:val="24"/>
          <w:szCs w:val="24"/>
        </w:rPr>
        <w:t>и</w:t>
      </w:r>
      <w:r w:rsidRPr="009D6A9E">
        <w:rPr>
          <w:rFonts w:ascii="Times New Roman" w:hAnsi="Times New Roman" w:cs="Times New Roman"/>
          <w:sz w:val="24"/>
          <w:szCs w:val="24"/>
        </w:rPr>
        <w:t>зации, оценки соответствия качества и безопасности пищевой продукции требованиям Технических регл</w:t>
      </w:r>
      <w:r w:rsidRPr="009D6A9E">
        <w:rPr>
          <w:rFonts w:ascii="Times New Roman" w:hAnsi="Times New Roman" w:cs="Times New Roman"/>
          <w:sz w:val="24"/>
          <w:szCs w:val="24"/>
        </w:rPr>
        <w:t>а</w:t>
      </w:r>
      <w:r w:rsidRPr="009D6A9E">
        <w:rPr>
          <w:rFonts w:ascii="Times New Roman" w:hAnsi="Times New Roman" w:cs="Times New Roman"/>
          <w:sz w:val="24"/>
          <w:szCs w:val="24"/>
        </w:rPr>
        <w:t>ментов, государственных стандартов и иных но</w:t>
      </w:r>
      <w:r w:rsidRPr="009D6A9E">
        <w:rPr>
          <w:rFonts w:ascii="Times New Roman" w:hAnsi="Times New Roman" w:cs="Times New Roman"/>
          <w:sz w:val="24"/>
          <w:szCs w:val="24"/>
        </w:rPr>
        <w:t>р</w:t>
      </w:r>
      <w:r w:rsidRPr="009D6A9E">
        <w:rPr>
          <w:rFonts w:ascii="Times New Roman" w:hAnsi="Times New Roman" w:cs="Times New Roman"/>
          <w:sz w:val="24"/>
          <w:szCs w:val="24"/>
        </w:rPr>
        <w:t>мативных и технических документов.</w:t>
      </w:r>
    </w:p>
    <w:p w:rsidR="00BE54F6" w:rsidRPr="009D6A9E" w:rsidRDefault="00A1454B" w:rsidP="00BE54F6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1 – Освоение данной дисциплины направлено на формирование у обуча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30"/>
        <w:gridCol w:w="9178"/>
      </w:tblGrid>
      <w:tr w:rsidR="00BE54F6" w:rsidRPr="009D6A9E" w:rsidTr="00B96CA9">
        <w:trPr>
          <w:trHeight w:val="20"/>
        </w:trPr>
        <w:tc>
          <w:tcPr>
            <w:tcW w:w="0" w:type="auto"/>
            <w:vAlign w:val="center"/>
          </w:tcPr>
          <w:p w:rsidR="00BE54F6" w:rsidRPr="009D6A9E" w:rsidRDefault="00BE54F6" w:rsidP="00B96C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BE54F6" w:rsidRPr="009D6A9E" w:rsidRDefault="00BE54F6" w:rsidP="00B96C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ной</w:t>
            </w:r>
          </w:p>
        </w:tc>
      </w:tr>
      <w:tr w:rsidR="00BE54F6" w:rsidRPr="009D6A9E" w:rsidTr="00B96CA9">
        <w:trPr>
          <w:trHeight w:val="20"/>
        </w:trPr>
        <w:tc>
          <w:tcPr>
            <w:tcW w:w="0" w:type="auto"/>
          </w:tcPr>
          <w:p w:rsidR="00BE54F6" w:rsidRPr="009D6A9E" w:rsidRDefault="00BE54F6" w:rsidP="00B96CA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BE54F6" w:rsidRPr="009D6A9E" w:rsidRDefault="00BE54F6" w:rsidP="00B96CA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Готовность оценивать качество сельскохозяйственной продукции с учетом биохимич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ских показателей и определять способ ее хранения и пер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9D6A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работки (ОПК-6)</w:t>
            </w:r>
          </w:p>
        </w:tc>
      </w:tr>
    </w:tbl>
    <w:p w:rsidR="00BE54F6" w:rsidRPr="009D6A9E" w:rsidRDefault="00A1454B" w:rsidP="00BE54F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Трудоемкость дисциплины, реализуемой по учебному плану н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аправл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нию подготовки «Технология производства и переработки сельскохозяйственной проду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BE54F6" w:rsidRPr="009D6A9E">
        <w:rPr>
          <w:rFonts w:ascii="Times New Roman" w:eastAsia="Times New Roman" w:hAnsi="Times New Roman" w:cs="Times New Roman"/>
          <w:sz w:val="24"/>
          <w:szCs w:val="24"/>
        </w:rPr>
        <w:t>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92"/>
        <w:gridCol w:w="1135"/>
        <w:gridCol w:w="1472"/>
        <w:gridCol w:w="1555"/>
      </w:tblGrid>
      <w:tr w:rsidR="00BE54F6" w:rsidRPr="009D6A9E" w:rsidTr="00B96CA9">
        <w:trPr>
          <w:cantSplit/>
          <w:trHeight w:val="20"/>
        </w:trPr>
        <w:tc>
          <w:tcPr>
            <w:tcW w:w="2888" w:type="pct"/>
            <w:vMerge w:val="restart"/>
            <w:vAlign w:val="center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112" w:type="pct"/>
            <w:gridSpan w:val="3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Форма обучения</w:t>
            </w:r>
          </w:p>
        </w:tc>
      </w:tr>
      <w:tr w:rsidR="00BE54F6" w:rsidRPr="009D6A9E" w:rsidTr="00B96CA9">
        <w:trPr>
          <w:cantSplit/>
          <w:trHeight w:val="20"/>
        </w:trPr>
        <w:tc>
          <w:tcPr>
            <w:tcW w:w="2888" w:type="pct"/>
            <w:vMerge/>
            <w:vAlign w:val="center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pct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36" w:type="pct"/>
            <w:gridSpan w:val="2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заочная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Merge/>
            <w:vAlign w:val="center"/>
          </w:tcPr>
          <w:p w:rsidR="00BE54F6" w:rsidRPr="009D6A9E" w:rsidRDefault="00BE54F6" w:rsidP="00B96CA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12" w:type="pct"/>
            <w:gridSpan w:val="3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программа подготовки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Merge/>
            <w:vAlign w:val="center"/>
          </w:tcPr>
          <w:p w:rsidR="00BE54F6" w:rsidRPr="009D6A9E" w:rsidRDefault="00BE54F6" w:rsidP="00B96CA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6" w:type="pct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полная</w:t>
            </w:r>
          </w:p>
        </w:tc>
        <w:tc>
          <w:tcPr>
            <w:tcW w:w="747" w:type="pct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полная</w:t>
            </w:r>
          </w:p>
        </w:tc>
        <w:tc>
          <w:tcPr>
            <w:tcW w:w="789" w:type="pct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ускоренная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1 Аудиторные занятия, всего, часов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50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spacing w:after="0"/>
              <w:ind w:left="22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1.1 Лекции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20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1.2 Практические (семинарские) занятия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30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sz w:val="24"/>
                <w:szCs w:val="24"/>
              </w:rPr>
              <w:t>1.3 Лабораторные работы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jc w:val="left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2 Самостоятельная работа, часов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58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jc w:val="left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Всего часов</w:t>
            </w:r>
          </w:p>
        </w:tc>
        <w:tc>
          <w:tcPr>
            <w:tcW w:w="576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108</w:t>
            </w:r>
          </w:p>
        </w:tc>
        <w:tc>
          <w:tcPr>
            <w:tcW w:w="747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  <w:tc>
          <w:tcPr>
            <w:tcW w:w="789" w:type="pct"/>
            <w:vAlign w:val="center"/>
          </w:tcPr>
          <w:p w:rsidR="00BE54F6" w:rsidRPr="009D6A9E" w:rsidRDefault="00BE54F6" w:rsidP="00B96CA9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9D6A9E">
              <w:rPr>
                <w:sz w:val="24"/>
                <w:szCs w:val="24"/>
              </w:rPr>
              <w:t>-</w:t>
            </w:r>
          </w:p>
        </w:tc>
      </w:tr>
      <w:tr w:rsidR="00BE54F6" w:rsidRPr="009D6A9E" w:rsidTr="00B96CA9">
        <w:trPr>
          <w:trHeight w:val="20"/>
        </w:trPr>
        <w:tc>
          <w:tcPr>
            <w:tcW w:w="2888" w:type="pct"/>
          </w:tcPr>
          <w:p w:rsidR="00BE54F6" w:rsidRPr="009D6A9E" w:rsidRDefault="00BE54F6" w:rsidP="00B96CA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576" w:type="pct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47" w:type="pct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9" w:type="pct"/>
          </w:tcPr>
          <w:p w:rsidR="00BE54F6" w:rsidRPr="009D6A9E" w:rsidRDefault="00BE54F6" w:rsidP="00B96CA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6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BE54F6" w:rsidRPr="009D6A9E" w:rsidRDefault="00BE54F6" w:rsidP="00BE54F6">
      <w:pPr>
        <w:pStyle w:val="a6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4F6" w:rsidRPr="009D6A9E" w:rsidRDefault="00BE54F6" w:rsidP="00BE54F6">
      <w:pPr>
        <w:pStyle w:val="a6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9D6A9E">
        <w:rPr>
          <w:rFonts w:ascii="Times New Roman" w:hAnsi="Times New Roman" w:cs="Times New Roman"/>
          <w:b/>
          <w:sz w:val="24"/>
          <w:szCs w:val="24"/>
        </w:rPr>
        <w:t xml:space="preserve">Форма промежуточной аттестации: </w:t>
      </w:r>
      <w:r w:rsidRPr="009D6A9E">
        <w:rPr>
          <w:rFonts w:ascii="Times New Roman" w:hAnsi="Times New Roman" w:cs="Times New Roman"/>
          <w:sz w:val="24"/>
          <w:szCs w:val="24"/>
        </w:rPr>
        <w:t>экзамен.</w:t>
      </w:r>
    </w:p>
    <w:p w:rsidR="00BE54F6" w:rsidRPr="009D6A9E" w:rsidRDefault="00BE54F6" w:rsidP="00BE54F6">
      <w:pPr>
        <w:pStyle w:val="a6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9D6A9E">
        <w:rPr>
          <w:rFonts w:ascii="Times New Roman" w:hAnsi="Times New Roman" w:cs="Times New Roman"/>
          <w:b/>
          <w:sz w:val="24"/>
          <w:szCs w:val="24"/>
        </w:rPr>
        <w:t>Перечень изучаемых тем: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Введение в дисциплину. Развитие стандартизации и подтверждения соответствия в Ро</w:t>
      </w:r>
      <w:r w:rsidRPr="009D6A9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D6A9E">
        <w:rPr>
          <w:rFonts w:ascii="Times New Roman" w:eastAsia="Times New Roman" w:hAnsi="Times New Roman" w:cs="Times New Roman"/>
          <w:sz w:val="24"/>
          <w:szCs w:val="24"/>
        </w:rPr>
        <w:t>сии.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Основы технического регулирования.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Принципы, функции и методы стандартизации.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Классификация стандартов в Российской Федерации.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Наднациональные и зарубежные стандарты.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Государственный контроль и надзор за соблюдением требований нормативной докуме</w:t>
      </w:r>
      <w:r w:rsidRPr="009D6A9E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D6A9E">
        <w:rPr>
          <w:rFonts w:ascii="Times New Roman" w:eastAsia="Times New Roman" w:hAnsi="Times New Roman" w:cs="Times New Roman"/>
          <w:sz w:val="24"/>
          <w:szCs w:val="24"/>
        </w:rPr>
        <w:t>тации.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Оценка и подтверждение соответствия.</w:t>
      </w:r>
    </w:p>
    <w:p w:rsidR="00BE54F6" w:rsidRPr="009D6A9E" w:rsidRDefault="00BE54F6" w:rsidP="00BE54F6">
      <w:pPr>
        <w:pStyle w:val="a3"/>
        <w:numPr>
          <w:ilvl w:val="0"/>
          <w:numId w:val="1"/>
        </w:numPr>
        <w:tabs>
          <w:tab w:val="left" w:pos="993"/>
        </w:tabs>
        <w:spacing w:after="0" w:line="228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Правила и порядок оценки соответствия.</w:t>
      </w:r>
    </w:p>
    <w:p w:rsidR="0033107E" w:rsidRPr="009D6A9E" w:rsidRDefault="00BE54F6" w:rsidP="00BE54F6">
      <w:pPr>
        <w:rPr>
          <w:sz w:val="24"/>
          <w:szCs w:val="24"/>
        </w:rPr>
      </w:pPr>
      <w:r w:rsidRPr="009D6A9E">
        <w:rPr>
          <w:rFonts w:ascii="Times New Roman" w:eastAsia="Times New Roman" w:hAnsi="Times New Roman" w:cs="Times New Roman"/>
          <w:sz w:val="24"/>
          <w:szCs w:val="24"/>
        </w:rPr>
        <w:t>Подтверждение соответствия сырья и продуктов питания.</w:t>
      </w:r>
    </w:p>
    <w:sectPr w:rsidR="0033107E" w:rsidRPr="009D6A9E" w:rsidSect="00BE54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30120"/>
    <w:multiLevelType w:val="hybridMultilevel"/>
    <w:tmpl w:val="D52819C4"/>
    <w:lvl w:ilvl="0" w:tplc="DF78BD7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F6"/>
    <w:rsid w:val="001A631F"/>
    <w:rsid w:val="0033107E"/>
    <w:rsid w:val="009D6A9E"/>
    <w:rsid w:val="00A1454B"/>
    <w:rsid w:val="00B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4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4F6"/>
    <w:pPr>
      <w:ind w:left="720"/>
      <w:contextualSpacing/>
    </w:pPr>
  </w:style>
  <w:style w:type="paragraph" w:styleId="a4">
    <w:name w:val="Title"/>
    <w:basedOn w:val="a"/>
    <w:link w:val="a5"/>
    <w:qFormat/>
    <w:rsid w:val="00BE54F6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BE54F6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BE54F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BE54F6"/>
  </w:style>
  <w:style w:type="paragraph" w:styleId="a8">
    <w:name w:val="Balloon Text"/>
    <w:basedOn w:val="a"/>
    <w:link w:val="a9"/>
    <w:uiPriority w:val="99"/>
    <w:semiHidden/>
    <w:unhideWhenUsed/>
    <w:rsid w:val="009D6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6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4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4F6"/>
    <w:pPr>
      <w:ind w:left="720"/>
      <w:contextualSpacing/>
    </w:pPr>
  </w:style>
  <w:style w:type="paragraph" w:styleId="a4">
    <w:name w:val="Title"/>
    <w:basedOn w:val="a"/>
    <w:link w:val="a5"/>
    <w:qFormat/>
    <w:rsid w:val="00BE54F6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BE54F6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BE54F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BE54F6"/>
  </w:style>
  <w:style w:type="paragraph" w:styleId="a8">
    <w:name w:val="Balloon Text"/>
    <w:basedOn w:val="a"/>
    <w:link w:val="a9"/>
    <w:uiPriority w:val="99"/>
    <w:semiHidden/>
    <w:unhideWhenUsed/>
    <w:rsid w:val="009D6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6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1463</Characters>
  <Application>Microsoft Office Word</Application>
  <DocSecurity>0</DocSecurity>
  <Lines>12</Lines>
  <Paragraphs>3</Paragraphs>
  <ScaleCrop>false</ScaleCrop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АГАУ</cp:lastModifiedBy>
  <cp:revision>5</cp:revision>
  <cp:lastPrinted>2016-11-11T06:30:00Z</cp:lastPrinted>
  <dcterms:created xsi:type="dcterms:W3CDTF">2016-09-21T02:48:00Z</dcterms:created>
  <dcterms:modified xsi:type="dcterms:W3CDTF">2016-11-11T06:30:00Z</dcterms:modified>
</cp:coreProperties>
</file>