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063" w:rsidRPr="006041D2" w:rsidRDefault="00664063" w:rsidP="0066406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Аннотация дисциплины </w:t>
      </w:r>
      <w:r w:rsidRPr="00604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«Этология»</w:t>
      </w:r>
    </w:p>
    <w:p w:rsidR="00664063" w:rsidRPr="006041D2" w:rsidRDefault="00664063" w:rsidP="0066406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36.03.02 "Зоотехния"</w:t>
      </w:r>
    </w:p>
    <w:p w:rsidR="00664063" w:rsidRPr="006041D2" w:rsidRDefault="00664063" w:rsidP="0066406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дисциплины: формирование у студента фундаментальных и профессиональных знаний о поведении и психологии животных на уровне индивидуума и в составе ассоциаций, о видов</w:t>
      </w:r>
      <w:bookmarkStart w:id="0" w:name="_GoBack"/>
      <w:bookmarkEnd w:id="0"/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ых особенностях поведения животных, прежде всего продуктивных, </w:t>
      </w:r>
      <w:proofErr w:type="gramStart"/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изменении в поведении и психологии животных, вызванные процессом интенсификации животноводства, необходимых для научного обоснования мероприятий, связанных с созданием оптимальных условий содержания, кормления и эксплуатации животных.</w:t>
      </w:r>
    </w:p>
    <w:p w:rsidR="00664063" w:rsidRPr="006041D2" w:rsidRDefault="00664063" w:rsidP="00664063">
      <w:pPr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664063" w:rsidRPr="006041D2" w:rsidTr="00664063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6041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6041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64063" w:rsidRPr="006041D2" w:rsidTr="00664063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041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Способность эффективно управлять продуктивными, спортивными и декоративными животными в соответствии с их предназначением на основе современных знаний о поведении и психологии животных (ПК-6)</w:t>
            </w:r>
          </w:p>
        </w:tc>
      </w:tr>
    </w:tbl>
    <w:p w:rsidR="00664063" w:rsidRPr="006041D2" w:rsidRDefault="00664063" w:rsidP="0066406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направлению подготовки 36.03.02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63"/>
        <w:gridCol w:w="3402"/>
      </w:tblGrid>
      <w:tr w:rsidR="00664063" w:rsidRPr="006041D2" w:rsidTr="00664063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</w:tc>
      </w:tr>
      <w:tr w:rsidR="00664063" w:rsidRPr="006041D2" w:rsidTr="00664063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063" w:rsidRPr="006041D2" w:rsidRDefault="00664063" w:rsidP="0066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664063" w:rsidRPr="006041D2" w:rsidTr="00664063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063" w:rsidRPr="006041D2" w:rsidRDefault="00664063" w:rsidP="006640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664063" w:rsidRPr="006041D2" w:rsidTr="0066406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664063" w:rsidRPr="006041D2" w:rsidTr="0066406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664063" w:rsidRPr="006041D2" w:rsidRDefault="00664063" w:rsidP="006640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664063" w:rsidRPr="006041D2" w:rsidTr="0066406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64063" w:rsidRPr="006041D2" w:rsidTr="0066406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664063" w:rsidRPr="006041D2" w:rsidTr="0066406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664063" w:rsidRPr="006041D2" w:rsidTr="0066406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664063" w:rsidRPr="006041D2" w:rsidTr="00664063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4063" w:rsidRPr="006041D2" w:rsidRDefault="00664063" w:rsidP="0066406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041D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64063" w:rsidRPr="006041D2" w:rsidRDefault="00664063" w:rsidP="00664063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промежуточной аттестации:  зачет.</w:t>
      </w:r>
    </w:p>
    <w:p w:rsidR="00664063" w:rsidRPr="006041D2" w:rsidRDefault="00664063" w:rsidP="00664063">
      <w:pPr>
        <w:spacing w:before="120" w:after="120" w:line="240" w:lineRule="auto"/>
        <w:ind w:left="28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41D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Этология – наука о поведении животных.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Сенсорные системы, обеспечивающие этологическую реактивность животного организма.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Внутренние побудительные мотивы поведения животных.</w:t>
      </w:r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sz w:val="24"/>
          <w:szCs w:val="24"/>
        </w:rPr>
        <w:t>Внутренние причины наиболее стойких мотиваций поведения.</w:t>
      </w:r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Неактивные формы поведения животных.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Механизмы формирования личного опыта животных.</w:t>
      </w:r>
      <w:r w:rsidRPr="006041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sz w:val="24"/>
          <w:szCs w:val="24"/>
        </w:rPr>
        <w:t>Групповое поведение животных.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Половое поведение. Особенности поведения самки в неонатальный период.</w:t>
      </w:r>
    </w:p>
    <w:p w:rsidR="00664063" w:rsidRPr="006041D2" w:rsidRDefault="00664063" w:rsidP="00664063">
      <w:pPr>
        <w:numPr>
          <w:ilvl w:val="0"/>
          <w:numId w:val="1"/>
        </w:num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41D2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Основы благополучия животных.</w:t>
      </w:r>
    </w:p>
    <w:p w:rsidR="00664063" w:rsidRPr="006041D2" w:rsidRDefault="00664063" w:rsidP="006640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063" w:rsidRPr="006041D2" w:rsidRDefault="00664063" w:rsidP="006640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4063" w:rsidRPr="006041D2" w:rsidRDefault="00664063" w:rsidP="0066406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672E3" w:rsidRPr="006041D2" w:rsidRDefault="002672E3">
      <w:pPr>
        <w:rPr>
          <w:sz w:val="24"/>
          <w:szCs w:val="24"/>
        </w:rPr>
      </w:pPr>
    </w:p>
    <w:sectPr w:rsidR="002672E3" w:rsidRPr="006041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9F54B0"/>
    <w:multiLevelType w:val="hybridMultilevel"/>
    <w:tmpl w:val="17B02418"/>
    <w:lvl w:ilvl="0" w:tplc="2FBED58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8FE"/>
    <w:rsid w:val="002672E3"/>
    <w:rsid w:val="006041D2"/>
    <w:rsid w:val="00664063"/>
    <w:rsid w:val="00B61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8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272</Words>
  <Characters>1556</Characters>
  <Application>Microsoft Office Word</Application>
  <DocSecurity>0</DocSecurity>
  <Lines>12</Lines>
  <Paragraphs>3</Paragraphs>
  <ScaleCrop>false</ScaleCrop>
  <Company>Microsoft</Company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2017-03-09T07:15:00Z</dcterms:created>
  <dcterms:modified xsi:type="dcterms:W3CDTF">2018-02-14T08:29:00Z</dcterms:modified>
</cp:coreProperties>
</file>