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AD" w:rsidRPr="008A2525" w:rsidRDefault="00595853" w:rsidP="008A25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63AD" w:rsidRPr="008A2525">
        <w:rPr>
          <w:rFonts w:ascii="Times New Roman" w:hAnsi="Times New Roman"/>
          <w:sz w:val="28"/>
          <w:szCs w:val="28"/>
          <w:lang w:eastAsia="ru-RU"/>
        </w:rPr>
        <w:t>Аннотация дисциплины</w:t>
      </w:r>
      <w:r w:rsidR="004F63AD" w:rsidRPr="008A2525">
        <w:rPr>
          <w:rFonts w:ascii="Times New Roman" w:hAnsi="Times New Roman"/>
          <w:b/>
          <w:sz w:val="28"/>
          <w:szCs w:val="28"/>
          <w:lang w:eastAsia="ru-RU"/>
        </w:rPr>
        <w:t xml:space="preserve"> «Организация</w:t>
      </w:r>
      <w:r w:rsidR="004F63AD">
        <w:rPr>
          <w:rFonts w:ascii="Times New Roman" w:hAnsi="Times New Roman"/>
          <w:b/>
          <w:sz w:val="28"/>
          <w:szCs w:val="28"/>
          <w:lang w:eastAsia="ru-RU"/>
        </w:rPr>
        <w:t xml:space="preserve">, нормирование </w:t>
      </w:r>
      <w:r w:rsidR="004F63AD" w:rsidRPr="008A2525">
        <w:rPr>
          <w:rFonts w:ascii="Times New Roman" w:hAnsi="Times New Roman"/>
          <w:b/>
          <w:sz w:val="28"/>
          <w:szCs w:val="28"/>
          <w:lang w:eastAsia="ru-RU"/>
        </w:rPr>
        <w:t xml:space="preserve"> и оплата труда»</w:t>
      </w:r>
    </w:p>
    <w:p w:rsidR="004F63AD" w:rsidRDefault="004F63AD" w:rsidP="007909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09AB">
        <w:rPr>
          <w:rFonts w:ascii="Times New Roman" w:hAnsi="Times New Roman"/>
          <w:b/>
          <w:sz w:val="28"/>
          <w:szCs w:val="28"/>
        </w:rPr>
        <w:t>Направление подготовки: 38.03.02 Менеджмент</w:t>
      </w:r>
    </w:p>
    <w:p w:rsidR="004F63AD" w:rsidRDefault="004F63AD" w:rsidP="007909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 подготовки: прикладной бакалавриат</w:t>
      </w:r>
    </w:p>
    <w:p w:rsidR="004F63AD" w:rsidRPr="007909AB" w:rsidRDefault="004F63AD" w:rsidP="007909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63AD" w:rsidRPr="008A2525" w:rsidRDefault="004F63AD" w:rsidP="008A252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2525">
        <w:rPr>
          <w:rFonts w:ascii="Times New Roman" w:hAnsi="Times New Roman"/>
          <w:sz w:val="24"/>
          <w:szCs w:val="24"/>
          <w:lang w:eastAsia="ru-RU"/>
        </w:rPr>
        <w:t xml:space="preserve">Цель дисциплины: формирование </w:t>
      </w:r>
      <w:r w:rsidRPr="008A2525">
        <w:rPr>
          <w:rFonts w:ascii="Times New Roman" w:hAnsi="Times New Roman"/>
          <w:iCs/>
          <w:sz w:val="24"/>
          <w:szCs w:val="24"/>
          <w:lang w:eastAsia="ru-RU"/>
        </w:rPr>
        <w:t>способности применять знания, умения и личностные качества для  успешной деятельности в области организации и оплаты труда.</w:t>
      </w:r>
    </w:p>
    <w:p w:rsidR="004F63AD" w:rsidRPr="008A2525" w:rsidRDefault="004F63AD" w:rsidP="008A252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F63AD" w:rsidRPr="008A2525" w:rsidRDefault="004F63AD" w:rsidP="008A252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A2525">
        <w:rPr>
          <w:rFonts w:ascii="Times New Roman" w:hAnsi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48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817"/>
        <w:gridCol w:w="8731"/>
      </w:tblGrid>
      <w:tr w:rsidR="004F63AD" w:rsidRPr="00F261B4" w:rsidTr="00CB7270">
        <w:trPr>
          <w:trHeight w:val="840"/>
        </w:trPr>
        <w:tc>
          <w:tcPr>
            <w:tcW w:w="817" w:type="dxa"/>
          </w:tcPr>
          <w:p w:rsidR="004F63AD" w:rsidRPr="008A2525" w:rsidRDefault="004F63AD" w:rsidP="008A2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A252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8A252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31" w:type="dxa"/>
          </w:tcPr>
          <w:p w:rsidR="004F63AD" w:rsidRPr="008A2525" w:rsidRDefault="004F63AD" w:rsidP="008A25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F63AD" w:rsidRPr="00F261B4" w:rsidTr="00CB7270">
        <w:tblPrEx>
          <w:tblCellMar>
            <w:left w:w="108" w:type="dxa"/>
            <w:right w:w="108" w:type="dxa"/>
          </w:tblCellMar>
        </w:tblPrEx>
        <w:tc>
          <w:tcPr>
            <w:tcW w:w="817" w:type="dxa"/>
          </w:tcPr>
          <w:p w:rsidR="004F63AD" w:rsidRPr="008A2525" w:rsidRDefault="004F63AD" w:rsidP="008A25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31" w:type="dxa"/>
          </w:tcPr>
          <w:p w:rsidR="004F63AD" w:rsidRPr="008A2525" w:rsidRDefault="004F63AD" w:rsidP="008A252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909A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умение проводить аудит человеческих ресурсов и осуществлять диагностику организационной культуры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(ПК-1</w:t>
            </w: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4F63AD" w:rsidRPr="00F261B4" w:rsidTr="00CB7270">
        <w:tblPrEx>
          <w:tblCellMar>
            <w:left w:w="108" w:type="dxa"/>
            <w:right w:w="108" w:type="dxa"/>
          </w:tblCellMar>
        </w:tblPrEx>
        <w:tc>
          <w:tcPr>
            <w:tcW w:w="817" w:type="dxa"/>
          </w:tcPr>
          <w:p w:rsidR="004F63AD" w:rsidRPr="008A2525" w:rsidRDefault="004F63AD" w:rsidP="00790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1" w:type="dxa"/>
          </w:tcPr>
          <w:p w:rsidR="004F63AD" w:rsidRPr="008A2525" w:rsidRDefault="004F63AD" w:rsidP="00790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909A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владением различными способами разрешения конфликтных ситуаций при проектировании межличностных, групповых и организационных коммуникаций на основе современных технологий управления персоналом, в том числе в межкультурной среде</w:t>
            </w:r>
            <w:r w:rsidRPr="008A252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(ПК-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  <w:r w:rsidRPr="008A252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4F63AD" w:rsidRPr="00F261B4" w:rsidTr="00CB7270">
        <w:tblPrEx>
          <w:tblCellMar>
            <w:left w:w="108" w:type="dxa"/>
            <w:right w:w="108" w:type="dxa"/>
          </w:tblCellMar>
        </w:tblPrEx>
        <w:trPr>
          <w:trHeight w:val="470"/>
        </w:trPr>
        <w:tc>
          <w:tcPr>
            <w:tcW w:w="817" w:type="dxa"/>
          </w:tcPr>
          <w:p w:rsidR="004F63AD" w:rsidRPr="008A2525" w:rsidRDefault="004F63AD" w:rsidP="00790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1" w:type="dxa"/>
          </w:tcPr>
          <w:p w:rsidR="004F63AD" w:rsidRPr="008A2525" w:rsidRDefault="004F63AD" w:rsidP="008A25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909A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владением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(ПК-11</w:t>
            </w:r>
            <w:r w:rsidRPr="008A252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:rsidR="004F63AD" w:rsidRPr="007909AB" w:rsidRDefault="004F63AD" w:rsidP="007909A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909AB">
        <w:rPr>
          <w:rFonts w:ascii="Times New Roman" w:hAnsi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909AB">
        <w:rPr>
          <w:rFonts w:ascii="Times New Roman" w:hAnsi="Times New Roman"/>
          <w:b/>
          <w:sz w:val="24"/>
          <w:szCs w:val="24"/>
        </w:rPr>
        <w:t>аправлени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7909AB">
        <w:rPr>
          <w:rFonts w:ascii="Times New Roman" w:hAnsi="Times New Roman"/>
          <w:b/>
          <w:sz w:val="24"/>
          <w:szCs w:val="24"/>
        </w:rPr>
        <w:t xml:space="preserve">38.03.02 </w:t>
      </w:r>
      <w:r>
        <w:rPr>
          <w:rFonts w:ascii="Times New Roman" w:hAnsi="Times New Roman"/>
          <w:b/>
          <w:sz w:val="24"/>
          <w:szCs w:val="24"/>
        </w:rPr>
        <w:t>«</w:t>
      </w:r>
      <w:r w:rsidRPr="007909AB">
        <w:rPr>
          <w:rFonts w:ascii="Times New Roman" w:hAnsi="Times New Roman"/>
          <w:b/>
          <w:sz w:val="24"/>
          <w:szCs w:val="24"/>
        </w:rPr>
        <w:t>Менеджмент</w:t>
      </w:r>
      <w:r>
        <w:rPr>
          <w:rFonts w:ascii="Times New Roman" w:hAnsi="Times New Roman"/>
          <w:b/>
          <w:sz w:val="24"/>
          <w:szCs w:val="24"/>
        </w:rPr>
        <w:t>»</w:t>
      </w:r>
      <w:r w:rsidR="0059585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</w:t>
      </w:r>
      <w:r w:rsidRPr="007909AB">
        <w:rPr>
          <w:rFonts w:ascii="Times New Roman" w:hAnsi="Times New Roman"/>
          <w:b/>
          <w:sz w:val="24"/>
          <w:szCs w:val="24"/>
        </w:rPr>
        <w:t>рограмм</w:t>
      </w:r>
      <w:r>
        <w:rPr>
          <w:rFonts w:ascii="Times New Roman" w:hAnsi="Times New Roman"/>
          <w:b/>
          <w:sz w:val="24"/>
          <w:szCs w:val="24"/>
        </w:rPr>
        <w:t>ы</w:t>
      </w:r>
      <w:r w:rsidRPr="007909AB">
        <w:rPr>
          <w:rFonts w:ascii="Times New Roman" w:hAnsi="Times New Roman"/>
          <w:b/>
          <w:sz w:val="24"/>
          <w:szCs w:val="24"/>
        </w:rPr>
        <w:t xml:space="preserve"> подготовки: прикладной бакалавриат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10"/>
      </w:tblGrid>
      <w:tr w:rsidR="004F63AD" w:rsidRPr="00F261B4" w:rsidTr="00CB7270">
        <w:trPr>
          <w:cantSplit/>
          <w:trHeight w:val="276"/>
        </w:trPr>
        <w:tc>
          <w:tcPr>
            <w:tcW w:w="7196" w:type="dxa"/>
            <w:vMerge w:val="restart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2410" w:type="dxa"/>
            <w:vMerge w:val="restart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Очная форма обучения </w:t>
            </w:r>
          </w:p>
        </w:tc>
      </w:tr>
      <w:tr w:rsidR="004F63AD" w:rsidRPr="00F261B4" w:rsidTr="00CB7270">
        <w:trPr>
          <w:cantSplit/>
          <w:trHeight w:val="276"/>
        </w:trPr>
        <w:tc>
          <w:tcPr>
            <w:tcW w:w="7196" w:type="dxa"/>
            <w:vMerge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63AD" w:rsidRPr="00F261B4" w:rsidTr="00CB7270">
        <w:trPr>
          <w:trHeight w:val="225"/>
        </w:trPr>
        <w:tc>
          <w:tcPr>
            <w:tcW w:w="7196" w:type="dxa"/>
          </w:tcPr>
          <w:p w:rsidR="004F63AD" w:rsidRPr="008A2525" w:rsidRDefault="004F63AD" w:rsidP="008A2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2410" w:type="dxa"/>
            <w:vAlign w:val="bottom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</w:tr>
      <w:tr w:rsidR="004F63AD" w:rsidRPr="00F261B4" w:rsidTr="00CB7270">
        <w:trPr>
          <w:trHeight w:val="225"/>
        </w:trPr>
        <w:tc>
          <w:tcPr>
            <w:tcW w:w="7196" w:type="dxa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4F63AD" w:rsidRPr="008A2525" w:rsidRDefault="004F63AD" w:rsidP="008A2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410" w:type="dxa"/>
            <w:vAlign w:val="bottom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4F63AD" w:rsidRPr="00F261B4" w:rsidTr="00CB7270">
        <w:trPr>
          <w:trHeight w:val="225"/>
        </w:trPr>
        <w:tc>
          <w:tcPr>
            <w:tcW w:w="7196" w:type="dxa"/>
          </w:tcPr>
          <w:p w:rsidR="004F63AD" w:rsidRPr="008A2525" w:rsidRDefault="004F63AD" w:rsidP="008A2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410" w:type="dxa"/>
            <w:vAlign w:val="bottom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63AD" w:rsidRPr="00F261B4" w:rsidTr="00CB7270">
        <w:trPr>
          <w:trHeight w:val="225"/>
        </w:trPr>
        <w:tc>
          <w:tcPr>
            <w:tcW w:w="7196" w:type="dxa"/>
          </w:tcPr>
          <w:p w:rsidR="004F63AD" w:rsidRPr="008A2525" w:rsidRDefault="004F63AD" w:rsidP="008A2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410" w:type="dxa"/>
            <w:vAlign w:val="bottom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4F63AD" w:rsidRPr="00F261B4" w:rsidTr="00CB7270">
        <w:trPr>
          <w:trHeight w:val="225"/>
        </w:trPr>
        <w:tc>
          <w:tcPr>
            <w:tcW w:w="7196" w:type="dxa"/>
          </w:tcPr>
          <w:p w:rsidR="004F63AD" w:rsidRPr="008A2525" w:rsidRDefault="004F63AD" w:rsidP="008A2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2410" w:type="dxa"/>
            <w:vAlign w:val="bottom"/>
          </w:tcPr>
          <w:p w:rsidR="004F63AD" w:rsidRPr="008A2525" w:rsidRDefault="00595853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</w:tr>
      <w:tr w:rsidR="004F63AD" w:rsidRPr="00F261B4" w:rsidTr="00CB7270">
        <w:trPr>
          <w:trHeight w:val="225"/>
        </w:trPr>
        <w:tc>
          <w:tcPr>
            <w:tcW w:w="7196" w:type="dxa"/>
          </w:tcPr>
          <w:p w:rsidR="004F63AD" w:rsidRPr="008A2525" w:rsidRDefault="004F63AD" w:rsidP="008A2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410" w:type="dxa"/>
            <w:vAlign w:val="bottom"/>
          </w:tcPr>
          <w:p w:rsidR="004F63AD" w:rsidRPr="008A2525" w:rsidRDefault="00595853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144</w:t>
            </w:r>
            <w:bookmarkStart w:id="0" w:name="_GoBack"/>
            <w:bookmarkEnd w:id="0"/>
          </w:p>
        </w:tc>
      </w:tr>
      <w:tr w:rsidR="004F63AD" w:rsidRPr="00F261B4" w:rsidTr="00CB7270">
        <w:trPr>
          <w:trHeight w:val="225"/>
        </w:trPr>
        <w:tc>
          <w:tcPr>
            <w:tcW w:w="7196" w:type="dxa"/>
          </w:tcPr>
          <w:p w:rsidR="004F63AD" w:rsidRPr="008A2525" w:rsidRDefault="004F63AD" w:rsidP="008A25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2410" w:type="dxa"/>
            <w:vAlign w:val="bottom"/>
          </w:tcPr>
          <w:p w:rsidR="004F63AD" w:rsidRPr="008A2525" w:rsidRDefault="004F63AD" w:rsidP="008A25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52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4F63AD" w:rsidRPr="008A2525" w:rsidRDefault="004F63AD" w:rsidP="008A2525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8A2525">
        <w:rPr>
          <w:rFonts w:ascii="Times New Roman" w:hAnsi="Times New Roman"/>
          <w:b/>
          <w:sz w:val="24"/>
          <w:szCs w:val="24"/>
          <w:lang w:eastAsia="ru-RU"/>
        </w:rPr>
        <w:t xml:space="preserve">Формы промежуточной аттестации: </w:t>
      </w:r>
      <w:r>
        <w:rPr>
          <w:rFonts w:ascii="Times New Roman" w:hAnsi="Times New Roman"/>
          <w:b/>
          <w:sz w:val="24"/>
          <w:szCs w:val="24"/>
          <w:lang w:eastAsia="ru-RU"/>
        </w:rPr>
        <w:t>экзамен</w:t>
      </w:r>
    </w:p>
    <w:p w:rsidR="004F63AD" w:rsidRPr="008A2525" w:rsidRDefault="004F63AD" w:rsidP="008A2525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8A2525">
        <w:rPr>
          <w:rFonts w:ascii="Times New Roman" w:hAnsi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8A2525">
        <w:rPr>
          <w:rFonts w:ascii="Times New Roman" w:hAnsi="Times New Roman"/>
          <w:bCs/>
          <w:sz w:val="24"/>
          <w:szCs w:val="24"/>
          <w:lang w:eastAsia="ru-RU"/>
        </w:rPr>
        <w:t>Труд как основа жизнедеятельности и развития человека.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8A2525">
        <w:rPr>
          <w:rFonts w:ascii="Times New Roman" w:hAnsi="Times New Roman"/>
          <w:bCs/>
          <w:sz w:val="24"/>
          <w:szCs w:val="24"/>
          <w:lang w:eastAsia="ru-RU"/>
        </w:rPr>
        <w:t>Понятие и содержание организации труда.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2525">
        <w:rPr>
          <w:rFonts w:ascii="Times New Roman" w:hAnsi="Times New Roman"/>
          <w:iCs/>
          <w:sz w:val="24"/>
          <w:szCs w:val="24"/>
          <w:lang w:eastAsia="ru-RU"/>
        </w:rPr>
        <w:t>Разделение и кооперация труда.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8A2525">
        <w:rPr>
          <w:rFonts w:ascii="Times New Roman" w:hAnsi="Times New Roman"/>
          <w:bCs/>
          <w:sz w:val="24"/>
          <w:szCs w:val="24"/>
          <w:lang w:eastAsia="ru-RU"/>
        </w:rPr>
        <w:t>Основные положения организации нормирования труда.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2525">
        <w:rPr>
          <w:rFonts w:ascii="Times New Roman" w:hAnsi="Times New Roman"/>
          <w:bCs/>
          <w:sz w:val="24"/>
          <w:szCs w:val="24"/>
          <w:lang w:eastAsia="ru-RU"/>
        </w:rPr>
        <w:t>Функции заработной платы и принципы оплаты труда.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8A2525">
        <w:rPr>
          <w:rFonts w:ascii="Times New Roman" w:hAnsi="Times New Roman"/>
          <w:bCs/>
          <w:sz w:val="24"/>
          <w:szCs w:val="24"/>
          <w:lang w:eastAsia="ru-RU"/>
        </w:rPr>
        <w:t>Тарифная система оплаты труда.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8A2525">
        <w:rPr>
          <w:rFonts w:ascii="Times New Roman" w:hAnsi="Times New Roman"/>
          <w:bCs/>
          <w:sz w:val="24"/>
          <w:szCs w:val="24"/>
          <w:lang w:eastAsia="ru-RU"/>
        </w:rPr>
        <w:t>Формы и системы оплаты труда.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  <w:r w:rsidRPr="008A2525">
        <w:rPr>
          <w:rFonts w:ascii="Times New Roman" w:hAnsi="Times New Roman"/>
          <w:sz w:val="24"/>
          <w:szCs w:val="24"/>
          <w:lang w:eastAsia="ru-RU"/>
        </w:rPr>
        <w:t>Условия труда.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8A2525">
        <w:rPr>
          <w:rFonts w:ascii="Times New Roman" w:hAnsi="Times New Roman"/>
          <w:sz w:val="24"/>
          <w:szCs w:val="24"/>
          <w:lang w:eastAsia="ru-RU"/>
        </w:rPr>
        <w:t>Режимы рабочего времени.</w:t>
      </w:r>
    </w:p>
    <w:p w:rsidR="004F63AD" w:rsidRPr="008A2525" w:rsidRDefault="004F63AD" w:rsidP="008A2525">
      <w:pPr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8A2525">
        <w:rPr>
          <w:rFonts w:ascii="Times New Roman" w:hAnsi="Times New Roman"/>
          <w:sz w:val="24"/>
          <w:szCs w:val="24"/>
          <w:lang w:eastAsia="ru-RU"/>
        </w:rPr>
        <w:t>Организации рабочих мест и их обслуживание.</w:t>
      </w:r>
    </w:p>
    <w:p w:rsidR="004F63AD" w:rsidRDefault="004F63AD"/>
    <w:sectPr w:rsidR="004F63AD" w:rsidSect="00340CD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3AD" w:rsidRDefault="004F63AD">
      <w:pPr>
        <w:spacing w:after="0" w:line="240" w:lineRule="auto"/>
      </w:pPr>
      <w:r>
        <w:separator/>
      </w:r>
    </w:p>
  </w:endnote>
  <w:endnote w:type="continuationSeparator" w:id="0">
    <w:p w:rsidR="004F63AD" w:rsidRDefault="004F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3AD" w:rsidRDefault="004F63AD">
      <w:pPr>
        <w:spacing w:after="0" w:line="240" w:lineRule="auto"/>
      </w:pPr>
      <w:r>
        <w:separator/>
      </w:r>
    </w:p>
  </w:footnote>
  <w:footnote w:type="continuationSeparator" w:id="0">
    <w:p w:rsidR="004F63AD" w:rsidRDefault="004F6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3AD" w:rsidRPr="001040B1" w:rsidRDefault="004F63AD">
    <w:pPr>
      <w:pStyle w:val="a3"/>
      <w:jc w:val="center"/>
      <w:rPr>
        <w:sz w:val="24"/>
        <w:szCs w:val="24"/>
      </w:rPr>
    </w:pPr>
    <w:r w:rsidRPr="001040B1">
      <w:rPr>
        <w:sz w:val="24"/>
        <w:szCs w:val="24"/>
      </w:rPr>
      <w:fldChar w:fldCharType="begin"/>
    </w:r>
    <w:r w:rsidRPr="001040B1">
      <w:rPr>
        <w:sz w:val="24"/>
        <w:szCs w:val="24"/>
      </w:rPr>
      <w:instrText>PAGE   \* MERGEFORMAT</w:instrText>
    </w:r>
    <w:r w:rsidRPr="001040B1">
      <w:rPr>
        <w:sz w:val="24"/>
        <w:szCs w:val="24"/>
      </w:rPr>
      <w:fldChar w:fldCharType="separate"/>
    </w:r>
    <w:r w:rsidR="00595853">
      <w:rPr>
        <w:noProof/>
        <w:sz w:val="24"/>
        <w:szCs w:val="24"/>
      </w:rPr>
      <w:t>2</w:t>
    </w:r>
    <w:r w:rsidRPr="001040B1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57F70"/>
    <w:multiLevelType w:val="hybridMultilevel"/>
    <w:tmpl w:val="98349EC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075F"/>
    <w:rsid w:val="00036D52"/>
    <w:rsid w:val="001040B1"/>
    <w:rsid w:val="00340CD3"/>
    <w:rsid w:val="004F63AD"/>
    <w:rsid w:val="00595853"/>
    <w:rsid w:val="007909AB"/>
    <w:rsid w:val="0081075F"/>
    <w:rsid w:val="00821C18"/>
    <w:rsid w:val="0087726F"/>
    <w:rsid w:val="008A2525"/>
    <w:rsid w:val="00A744FD"/>
    <w:rsid w:val="00AD3574"/>
    <w:rsid w:val="00C85E1E"/>
    <w:rsid w:val="00CB7270"/>
    <w:rsid w:val="00E5627C"/>
    <w:rsid w:val="00F261B4"/>
    <w:rsid w:val="00F325AD"/>
    <w:rsid w:val="00F7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4F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A2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A252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2016-09-29T07:26:00Z</dcterms:created>
  <dcterms:modified xsi:type="dcterms:W3CDTF">2016-10-09T15:31:00Z</dcterms:modified>
</cp:coreProperties>
</file>