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EFE" w:rsidRPr="001E051D" w:rsidRDefault="00A95EFE" w:rsidP="00A95EFE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51D">
        <w:rPr>
          <w:rFonts w:ascii="Times New Roman" w:eastAsia="Times New Roman" w:hAnsi="Times New Roman" w:cs="Times New Roman"/>
          <w:sz w:val="28"/>
          <w:szCs w:val="28"/>
        </w:rPr>
        <w:t>Аннотация дисциплины «Страхование»</w:t>
      </w:r>
    </w:p>
    <w:p w:rsidR="00A95EFE" w:rsidRPr="001E051D" w:rsidRDefault="00A95EFE" w:rsidP="00A9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51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</w:p>
    <w:p w:rsidR="00A95EFE" w:rsidRPr="001E051D" w:rsidRDefault="00646FBA" w:rsidP="00A9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51D">
        <w:rPr>
          <w:rFonts w:ascii="Times New Roman" w:eastAsia="Times New Roman" w:hAnsi="Times New Roman" w:cs="Times New Roman"/>
          <w:sz w:val="28"/>
          <w:szCs w:val="28"/>
        </w:rPr>
        <w:t>38.03.02 «Менеджмент</w:t>
      </w:r>
      <w:r w:rsidR="001E051D" w:rsidRPr="001E051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95EFE" w:rsidRPr="001E051D" w:rsidRDefault="00A95EFE" w:rsidP="00A95E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95EFE" w:rsidRPr="001E051D" w:rsidRDefault="00A95EFE" w:rsidP="00A95EFE">
      <w:pPr>
        <w:pStyle w:val="a3"/>
        <w:rPr>
          <w:sz w:val="24"/>
        </w:rPr>
      </w:pPr>
      <w:r w:rsidRPr="001E051D">
        <w:rPr>
          <w:b/>
          <w:sz w:val="24"/>
          <w:lang w:eastAsia="ru-RU"/>
        </w:rPr>
        <w:t>Цель дисциплины:</w:t>
      </w:r>
      <w:r w:rsidRPr="001E051D">
        <w:rPr>
          <w:sz w:val="24"/>
          <w:lang w:eastAsia="ru-RU"/>
        </w:rPr>
        <w:t xml:space="preserve"> </w:t>
      </w:r>
      <w:r w:rsidRPr="001E051D">
        <w:rPr>
          <w:sz w:val="24"/>
        </w:rPr>
        <w:t>сформировать и закрепить у студентов знания о современной теории страхования, развить практические умения и навыки, необходимые для построения страховых отношений.</w:t>
      </w:r>
    </w:p>
    <w:p w:rsidR="00A95EFE" w:rsidRPr="001E051D" w:rsidRDefault="00A95EFE" w:rsidP="00A95EFE">
      <w:pPr>
        <w:pStyle w:val="a3"/>
        <w:rPr>
          <w:sz w:val="24"/>
        </w:rPr>
      </w:pPr>
    </w:p>
    <w:p w:rsidR="00A95EFE" w:rsidRPr="001E051D" w:rsidRDefault="00A95EFE" w:rsidP="00A95E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1E051D">
        <w:rPr>
          <w:rFonts w:ascii="Times New Roman" w:eastAsia="Times New Roman" w:hAnsi="Times New Roman" w:cs="Times New Roman"/>
          <w:szCs w:val="24"/>
        </w:rPr>
        <w:t xml:space="preserve">Освоение данной дисциплины направлено на формирование </w:t>
      </w:r>
    </w:p>
    <w:p w:rsidR="00A95EFE" w:rsidRPr="001E051D" w:rsidRDefault="00A95EFE" w:rsidP="00A95E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051D">
        <w:rPr>
          <w:rFonts w:ascii="Times New Roman" w:eastAsia="Times New Roman" w:hAnsi="Times New Roman" w:cs="Times New Roman"/>
          <w:sz w:val="24"/>
          <w:szCs w:val="24"/>
        </w:rPr>
        <w:t>у обучающихся следующих компетенций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8659"/>
      </w:tblGrid>
      <w:tr w:rsidR="00646FBA" w:rsidRPr="001E051D" w:rsidTr="003F2895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6FBA" w:rsidRPr="001E051D" w:rsidRDefault="00646FBA" w:rsidP="003F289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FBA" w:rsidRPr="001E051D" w:rsidRDefault="00646FBA" w:rsidP="003F289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46FBA" w:rsidRPr="001E051D" w:rsidTr="003F2895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6FBA" w:rsidRPr="001E051D" w:rsidRDefault="00646FBA" w:rsidP="003F289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FBA" w:rsidRPr="001E051D" w:rsidRDefault="00646FBA" w:rsidP="003F2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Владением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646FBA" w:rsidRPr="001E051D" w:rsidTr="003F2895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6FBA" w:rsidRPr="001E051D" w:rsidRDefault="00646FBA" w:rsidP="003F289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FBA" w:rsidRPr="001E051D" w:rsidRDefault="00646FBA" w:rsidP="003F2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Умением применять основные методы финансового менеджмента для оценки активов, управления оборотным капиталом, принятия инвестиционных решений, решений по финансированию, формированию</w:t>
            </w:r>
            <w:bookmarkStart w:id="0" w:name="_GoBack"/>
            <w:bookmarkEnd w:id="0"/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дивидендной политики и структуры капитала, в том числе, при принятии решений, связанных с операциями на мировых рынках в условиях глобализации (ПК-4)</w:t>
            </w:r>
          </w:p>
        </w:tc>
      </w:tr>
      <w:tr w:rsidR="00646FBA" w:rsidRPr="001E051D" w:rsidTr="003F2895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6FBA" w:rsidRPr="001E051D" w:rsidRDefault="00646FBA" w:rsidP="003F2895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FBA" w:rsidRPr="001E051D" w:rsidRDefault="00646FBA" w:rsidP="003F28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51D">
              <w:rPr>
                <w:rFonts w:ascii="Times New Roman" w:hAnsi="Times New Roman" w:cs="Times New Roman"/>
                <w:sz w:val="24"/>
                <w:szCs w:val="24"/>
              </w:rPr>
              <w:t>Владением навыками поэтапного контроля реализации бизнес-планов и условий заключаемых соглашений, договоров и контрактов, умением координировать деятельность исполнителей с помощью методического инструментария реализации управленческих решений в области функционального менеджмента для достижения высокой согласованности при выполнении конкретных проектов и работ (ПК-7)</w:t>
            </w:r>
          </w:p>
        </w:tc>
      </w:tr>
    </w:tbl>
    <w:p w:rsidR="00A95EFE" w:rsidRPr="001E051D" w:rsidRDefault="00A95EFE" w:rsidP="00A95E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:rsidR="00A95EFE" w:rsidRPr="001E051D" w:rsidRDefault="00A95EFE" w:rsidP="00A95EF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1E051D">
        <w:rPr>
          <w:rFonts w:ascii="Times New Roman" w:eastAsia="Times New Roman" w:hAnsi="Times New Roman" w:cs="Times New Roman"/>
          <w:szCs w:val="24"/>
        </w:rPr>
        <w:t>Трудоемкость дисциплины, реализуемой по учебному плану направле</w:t>
      </w:r>
      <w:r w:rsidR="004914BD" w:rsidRPr="001E051D">
        <w:rPr>
          <w:rFonts w:ascii="Times New Roman" w:eastAsia="Times New Roman" w:hAnsi="Times New Roman" w:cs="Times New Roman"/>
          <w:szCs w:val="24"/>
        </w:rPr>
        <w:t xml:space="preserve">ния подготовки </w:t>
      </w:r>
      <w:r w:rsidR="001E051D" w:rsidRPr="001E051D">
        <w:rPr>
          <w:rFonts w:ascii="Times New Roman" w:eastAsia="Times New Roman" w:hAnsi="Times New Roman" w:cs="Times New Roman"/>
          <w:sz w:val="28"/>
          <w:szCs w:val="28"/>
        </w:rPr>
        <w:t xml:space="preserve">38.03.02 «Менеджмент»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6"/>
        <w:gridCol w:w="2201"/>
        <w:gridCol w:w="2201"/>
        <w:gridCol w:w="2253"/>
      </w:tblGrid>
      <w:tr w:rsidR="00646FBA" w:rsidRPr="001E051D" w:rsidTr="003F2895">
        <w:tc>
          <w:tcPr>
            <w:tcW w:w="2392" w:type="dxa"/>
            <w:vMerge w:val="restart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Вид занятий</w:t>
            </w:r>
          </w:p>
        </w:tc>
        <w:tc>
          <w:tcPr>
            <w:tcW w:w="7179" w:type="dxa"/>
            <w:gridSpan w:val="3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Форма обучения</w:t>
            </w:r>
          </w:p>
        </w:tc>
      </w:tr>
      <w:tr w:rsidR="00646FBA" w:rsidRPr="001E051D" w:rsidTr="003F2895">
        <w:tc>
          <w:tcPr>
            <w:tcW w:w="2392" w:type="dxa"/>
            <w:vMerge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очная</w:t>
            </w:r>
          </w:p>
        </w:tc>
        <w:tc>
          <w:tcPr>
            <w:tcW w:w="4786" w:type="dxa"/>
            <w:gridSpan w:val="2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заочная</w:t>
            </w:r>
          </w:p>
        </w:tc>
      </w:tr>
      <w:tr w:rsidR="00646FBA" w:rsidRPr="001E051D" w:rsidTr="003F2895">
        <w:tc>
          <w:tcPr>
            <w:tcW w:w="2392" w:type="dxa"/>
            <w:vMerge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7179" w:type="dxa"/>
            <w:gridSpan w:val="3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Программа подготовки</w:t>
            </w:r>
          </w:p>
        </w:tc>
      </w:tr>
      <w:tr w:rsidR="00646FBA" w:rsidRPr="001E051D" w:rsidTr="003F2895">
        <w:tc>
          <w:tcPr>
            <w:tcW w:w="2392" w:type="dxa"/>
            <w:vMerge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полная</w:t>
            </w:r>
          </w:p>
        </w:tc>
        <w:tc>
          <w:tcPr>
            <w:tcW w:w="2393" w:type="dxa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полная</w:t>
            </w:r>
          </w:p>
        </w:tc>
        <w:tc>
          <w:tcPr>
            <w:tcW w:w="2393" w:type="dxa"/>
          </w:tcPr>
          <w:p w:rsidR="00646FBA" w:rsidRPr="001E051D" w:rsidRDefault="001E051D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ускоренная</w:t>
            </w: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numPr>
                <w:ilvl w:val="0"/>
                <w:numId w:val="2"/>
              </w:num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Аудиторные занятия, всего часов,</w:t>
            </w:r>
          </w:p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в том числе: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5</w:t>
            </w:r>
            <w:r w:rsidRPr="001E051D">
              <w:rPr>
                <w:rFonts w:ascii="Times New Roman" w:hAnsi="Times New Roman" w:cs="Times New Roman"/>
                <w:bCs/>
                <w:szCs w:val="24"/>
                <w:lang w:val="en-US"/>
              </w:rPr>
              <w:t>0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1.1 Лекции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  <w:lang w:val="en-US"/>
              </w:rPr>
              <w:t>16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1.2 Лабораторные работы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-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1.3 Практические (семинарские занятия)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34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numPr>
                <w:ilvl w:val="0"/>
                <w:numId w:val="2"/>
              </w:num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Самостоятельная работа, часов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  <w:lang w:val="en-US"/>
              </w:rPr>
              <w:t>58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Всего часов (стр.1+стр.2)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  <w:lang w:val="en-US"/>
              </w:rPr>
              <w:t>108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Общая трудоемкость, зачетных единиц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  <w:lang w:val="en-US"/>
              </w:rPr>
              <w:t>3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646FBA" w:rsidRPr="001E051D" w:rsidTr="003F2895">
        <w:tc>
          <w:tcPr>
            <w:tcW w:w="2392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Форма итоговой аттестации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1E051D">
              <w:rPr>
                <w:rFonts w:ascii="Times New Roman" w:hAnsi="Times New Roman" w:cs="Times New Roman"/>
                <w:bCs/>
                <w:szCs w:val="24"/>
              </w:rPr>
              <w:t>зачет</w:t>
            </w: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646FBA" w:rsidRPr="001E051D" w:rsidRDefault="00646FBA" w:rsidP="00646FB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</w:tbl>
    <w:p w:rsidR="00A95EFE" w:rsidRPr="001E051D" w:rsidRDefault="00A95EFE" w:rsidP="00A95EFE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Cs w:val="24"/>
        </w:rPr>
      </w:pPr>
    </w:p>
    <w:p w:rsidR="00A95EFE" w:rsidRPr="001E051D" w:rsidRDefault="00A95EFE" w:rsidP="00A95EFE">
      <w:pPr>
        <w:tabs>
          <w:tab w:val="left" w:pos="1485"/>
        </w:tabs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A95EFE" w:rsidRPr="001E051D" w:rsidRDefault="00A95EFE" w:rsidP="00A95EFE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51D">
        <w:rPr>
          <w:rFonts w:ascii="Times New Roman" w:hAnsi="Times New Roman" w:cs="Times New Roman"/>
          <w:b/>
          <w:szCs w:val="24"/>
        </w:rPr>
        <w:t xml:space="preserve">Перечень изучаемых тем (приводится в соответствии с тематическим планом изучения </w:t>
      </w:r>
      <w:r w:rsidRPr="001E051D">
        <w:rPr>
          <w:rFonts w:ascii="Times New Roman" w:hAnsi="Times New Roman" w:cs="Times New Roman"/>
          <w:b/>
          <w:sz w:val="24"/>
          <w:szCs w:val="24"/>
        </w:rPr>
        <w:t>дисциплины):</w:t>
      </w:r>
    </w:p>
    <w:p w:rsidR="00A95EFE" w:rsidRPr="001E051D" w:rsidRDefault="00A95EFE" w:rsidP="00A95EF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szCs w:val="24"/>
        </w:rPr>
        <w:t>Организационно-правовые основы страхового дела</w:t>
      </w:r>
    </w:p>
    <w:p w:rsidR="00A95EFE" w:rsidRPr="001E051D" w:rsidRDefault="00A95EFE" w:rsidP="00A95EF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szCs w:val="24"/>
        </w:rPr>
        <w:t>Риск как основа возникновения страховых отношений</w:t>
      </w:r>
    </w:p>
    <w:p w:rsidR="00A95EFE" w:rsidRPr="001E051D" w:rsidRDefault="00A95EFE" w:rsidP="00A95EF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szCs w:val="24"/>
        </w:rPr>
        <w:t>Основы построения страховых тарифов</w:t>
      </w:r>
    </w:p>
    <w:p w:rsidR="005B347B" w:rsidRPr="001E051D" w:rsidRDefault="005B347B" w:rsidP="00A95EF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rFonts w:eastAsia="Times New Roman"/>
          <w:szCs w:val="24"/>
        </w:rPr>
        <w:lastRenderedPageBreak/>
        <w:t>Договор страхования</w:t>
      </w:r>
    </w:p>
    <w:p w:rsidR="00A95EFE" w:rsidRPr="001E051D" w:rsidRDefault="00A95EFE" w:rsidP="00A95EF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szCs w:val="24"/>
        </w:rPr>
        <w:t>Финансовые основы страховой деятельности</w:t>
      </w:r>
    </w:p>
    <w:p w:rsidR="005B347B" w:rsidRPr="001E051D" w:rsidRDefault="005B347B" w:rsidP="005B347B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szCs w:val="24"/>
        </w:rPr>
        <w:t>Страховой рынок</w:t>
      </w:r>
    </w:p>
    <w:p w:rsidR="00703AB7" w:rsidRPr="001E051D" w:rsidRDefault="005B347B" w:rsidP="005B347B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rFonts w:eastAsia="Times New Roman"/>
          <w:szCs w:val="24"/>
        </w:rPr>
        <w:t>Содержание и назначение применяемых видов страхования</w:t>
      </w:r>
    </w:p>
    <w:p w:rsidR="005B347B" w:rsidRPr="001E051D" w:rsidRDefault="005B347B" w:rsidP="005B347B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szCs w:val="24"/>
        </w:rPr>
      </w:pPr>
      <w:r w:rsidRPr="001E051D">
        <w:rPr>
          <w:rFonts w:eastAsia="Times New Roman"/>
          <w:szCs w:val="24"/>
        </w:rPr>
        <w:t>Страховой маркетинг</w:t>
      </w:r>
    </w:p>
    <w:sectPr w:rsidR="005B347B" w:rsidRPr="001E051D" w:rsidSect="0070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D13"/>
    <w:multiLevelType w:val="hybridMultilevel"/>
    <w:tmpl w:val="44468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2970B2"/>
    <w:multiLevelType w:val="multilevel"/>
    <w:tmpl w:val="4C3AA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EFE"/>
    <w:rsid w:val="001E051D"/>
    <w:rsid w:val="002B21FF"/>
    <w:rsid w:val="00367CFB"/>
    <w:rsid w:val="004413E8"/>
    <w:rsid w:val="004914BD"/>
    <w:rsid w:val="005B347B"/>
    <w:rsid w:val="0062116E"/>
    <w:rsid w:val="00646FBA"/>
    <w:rsid w:val="00703AB7"/>
    <w:rsid w:val="00A95EFE"/>
    <w:rsid w:val="00C346A1"/>
    <w:rsid w:val="00C569F1"/>
    <w:rsid w:val="00F4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iPriority w:val="99"/>
    <w:rsid w:val="00A95EF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uiPriority w:val="99"/>
    <w:semiHidden/>
    <w:rsid w:val="00A95EFE"/>
  </w:style>
  <w:style w:type="character" w:customStyle="1" w:styleId="1">
    <w:name w:val="Основной текст с отступом Знак1"/>
    <w:basedOn w:val="a0"/>
    <w:link w:val="a3"/>
    <w:uiPriority w:val="99"/>
    <w:rsid w:val="00A95EFE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A95EFE"/>
    <w:pPr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iPriority w:val="99"/>
    <w:rsid w:val="00A95EF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uiPriority w:val="99"/>
    <w:semiHidden/>
    <w:rsid w:val="00A95EFE"/>
  </w:style>
  <w:style w:type="character" w:customStyle="1" w:styleId="1">
    <w:name w:val="Основной текст с отступом Знак1"/>
    <w:basedOn w:val="a0"/>
    <w:link w:val="a3"/>
    <w:uiPriority w:val="99"/>
    <w:rsid w:val="00A95EFE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A95EFE"/>
    <w:pPr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6B1DA-4BAC-47D0-8C20-1C366E21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2016-10-19T08:15:00Z</dcterms:created>
  <dcterms:modified xsi:type="dcterms:W3CDTF">2016-10-19T08:15:00Z</dcterms:modified>
</cp:coreProperties>
</file>