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8D1" w:rsidRPr="002A78D1" w:rsidRDefault="002A78D1" w:rsidP="002A78D1">
      <w:pPr>
        <w:keepNext/>
        <w:spacing w:after="0" w:line="240" w:lineRule="auto"/>
        <w:ind w:left="4678"/>
        <w:rPr>
          <w:rFonts w:ascii="Times New Roman" w:eastAsia="Times New Roman" w:hAnsi="Times New Roman" w:cs="Times New Roman"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sz w:val="28"/>
          <w:szCs w:val="28"/>
        </w:rPr>
        <w:t>Приложение № 1 к программе дисциплины «Генетические основы эволюции популяций животных», утверждённой «</w:t>
      </w:r>
      <w:r w:rsidRPr="002A78D1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Pr="002A78D1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2A78D1">
        <w:rPr>
          <w:rFonts w:ascii="Times New Roman" w:eastAsia="Times New Roman" w:hAnsi="Times New Roman" w:cs="Times New Roman"/>
          <w:sz w:val="28"/>
          <w:szCs w:val="28"/>
          <w:u w:val="single"/>
        </w:rPr>
        <w:t>сентября</w:t>
      </w:r>
      <w:r w:rsidRPr="002A78D1">
        <w:rPr>
          <w:rFonts w:ascii="Times New Roman" w:eastAsia="Times New Roman" w:hAnsi="Times New Roman" w:cs="Times New Roman"/>
          <w:sz w:val="28"/>
          <w:szCs w:val="28"/>
        </w:rPr>
        <w:t xml:space="preserve"> 2014 года</w:t>
      </w:r>
    </w:p>
    <w:p w:rsidR="002A78D1" w:rsidRPr="002A78D1" w:rsidRDefault="002A78D1" w:rsidP="002A78D1">
      <w:pPr>
        <w:keepNext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A78D1" w:rsidRPr="002A78D1" w:rsidRDefault="002A78D1" w:rsidP="002A78D1">
      <w:pPr>
        <w:keepNext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A78D1" w:rsidRPr="002A78D1" w:rsidRDefault="002A78D1" w:rsidP="002A78D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A78D1">
        <w:rPr>
          <w:rFonts w:ascii="Times New Roman" w:eastAsia="Times New Roman" w:hAnsi="Times New Roman" w:cs="Times New Roman"/>
          <w:sz w:val="32"/>
          <w:szCs w:val="32"/>
        </w:rPr>
        <w:t>Аннотация дисциплины</w:t>
      </w:r>
      <w:r w:rsidRPr="002A78D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2A78D1" w:rsidRPr="002A78D1" w:rsidRDefault="002A78D1" w:rsidP="002A78D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>«Генетические основы эволюции популяций животных»</w:t>
      </w:r>
    </w:p>
    <w:p w:rsidR="002A78D1" w:rsidRPr="002A78D1" w:rsidRDefault="002A78D1" w:rsidP="002A78D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>Разведение, генетика и селекция животных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A78D1" w:rsidRPr="002A78D1" w:rsidRDefault="002A78D1" w:rsidP="002A78D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2A78D1">
        <w:rPr>
          <w:rFonts w:ascii="Times New Roman" w:eastAsia="Calibri" w:hAnsi="Times New Roman" w:cs="Times New Roman"/>
          <w:b/>
          <w:sz w:val="28"/>
          <w:szCs w:val="28"/>
        </w:rPr>
        <w:t xml:space="preserve">36.03.02 </w:t>
      </w:r>
      <w:r w:rsidRPr="002A78D1">
        <w:rPr>
          <w:rFonts w:ascii="Times New Roman" w:eastAsia="Calibri" w:hAnsi="Times New Roman" w:cs="Times New Roman"/>
          <w:sz w:val="28"/>
          <w:szCs w:val="28"/>
        </w:rPr>
        <w:t>– «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>Зоотехния»</w:t>
      </w:r>
    </w:p>
    <w:p w:rsidR="002A78D1" w:rsidRPr="002A78D1" w:rsidRDefault="002A78D1" w:rsidP="002A78D1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A78D1" w:rsidRPr="002A78D1" w:rsidRDefault="002A78D1" w:rsidP="002A78D1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b/>
          <w:iCs/>
          <w:sz w:val="28"/>
          <w:szCs w:val="28"/>
        </w:rPr>
        <w:t>Цель дисциплины</w:t>
      </w: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78D1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 дать бакалаврам теоретические знания о факторах, влияющих на генетическую структуру </w:t>
      </w:r>
      <w:r w:rsidRPr="002A78D1">
        <w:rPr>
          <w:rFonts w:ascii="Times New Roman" w:eastAsia="Times New Roman" w:hAnsi="Times New Roman" w:cs="Times New Roman"/>
          <w:bCs/>
          <w:iCs/>
          <w:sz w:val="28"/>
          <w:szCs w:val="28"/>
        </w:rPr>
        <w:t>природных</w:t>
      </w: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 популяции, а также практические навыки по анализу происходящих процессов в популяциях сельскохозяйственных животных и управления этими процессами, прогнозированию селекционного эффекта с применением статистических методов обработки экспериментальных данных, в т. ч. на персональном компьютере.</w:t>
      </w:r>
    </w:p>
    <w:p w:rsidR="002A78D1" w:rsidRPr="002A78D1" w:rsidRDefault="002A78D1" w:rsidP="002A78D1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  <w:r w:rsidRPr="002A78D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65"/>
        <w:gridCol w:w="8882"/>
      </w:tblGrid>
      <w:tr w:rsidR="002A78D1" w:rsidRPr="002A78D1" w:rsidTr="00E9279D">
        <w:trPr>
          <w:trHeight w:val="738"/>
          <w:jc w:val="center"/>
        </w:trPr>
        <w:tc>
          <w:tcPr>
            <w:tcW w:w="665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882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</w:t>
            </w:r>
          </w:p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данной дисциплиной</w:t>
            </w:r>
          </w:p>
        </w:tc>
      </w:tr>
      <w:tr w:rsidR="002A78D1" w:rsidRPr="002A78D1" w:rsidTr="00E9279D">
        <w:trPr>
          <w:trHeight w:val="738"/>
          <w:jc w:val="center"/>
        </w:trPr>
        <w:tc>
          <w:tcPr>
            <w:tcW w:w="665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8882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Использование основных законов естественнонаучных дисциплин в профессиональной деятельности (ОК-11)</w:t>
            </w:r>
          </w:p>
        </w:tc>
      </w:tr>
      <w:tr w:rsidR="002A78D1" w:rsidRPr="002A78D1" w:rsidTr="00E9279D">
        <w:trPr>
          <w:trHeight w:val="441"/>
          <w:jc w:val="center"/>
        </w:trPr>
        <w:tc>
          <w:tcPr>
            <w:tcW w:w="665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8882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Calibri" w:hAnsi="Times New Roman" w:cs="Times New Roman"/>
                <w:sz w:val="28"/>
                <w:szCs w:val="28"/>
              </w:rPr>
              <w:t>Иметь навыки работы с компьютером как средством управления информацией (ОК-13)</w:t>
            </w:r>
          </w:p>
        </w:tc>
      </w:tr>
      <w:tr w:rsidR="002A78D1" w:rsidRPr="002A78D1" w:rsidTr="00E9279D">
        <w:trPr>
          <w:trHeight w:val="294"/>
          <w:jc w:val="center"/>
        </w:trPr>
        <w:tc>
          <w:tcPr>
            <w:tcW w:w="665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3.</w:t>
            </w:r>
          </w:p>
        </w:tc>
        <w:tc>
          <w:tcPr>
            <w:tcW w:w="8882" w:type="dxa"/>
            <w:vAlign w:val="center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Способность применять современные методы и приемы содержания, кормления, разведения и эффективного использования животных </w:t>
            </w:r>
          </w:p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(ПК-1)</w:t>
            </w:r>
          </w:p>
        </w:tc>
      </w:tr>
      <w:tr w:rsidR="002A78D1" w:rsidRPr="002A78D1" w:rsidTr="00E9279D">
        <w:trPr>
          <w:trHeight w:val="441"/>
          <w:jc w:val="center"/>
        </w:trPr>
        <w:tc>
          <w:tcPr>
            <w:tcW w:w="665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4.</w:t>
            </w:r>
          </w:p>
        </w:tc>
        <w:tc>
          <w:tcPr>
            <w:tcW w:w="8882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Способность осуществлять сбор, анализ и интерпретацию материалов в области животноводства</w:t>
            </w: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(ПК-2)</w:t>
            </w:r>
          </w:p>
        </w:tc>
      </w:tr>
      <w:tr w:rsidR="002A78D1" w:rsidRPr="002A78D1" w:rsidTr="00E9279D">
        <w:trPr>
          <w:trHeight w:val="299"/>
          <w:jc w:val="center"/>
        </w:trPr>
        <w:tc>
          <w:tcPr>
            <w:tcW w:w="665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5.</w:t>
            </w:r>
          </w:p>
        </w:tc>
        <w:tc>
          <w:tcPr>
            <w:tcW w:w="8882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достижения науки в оценке качества кормов и продукции, в стандартизации и сертификации племенных животных (ПК-4)</w:t>
            </w:r>
          </w:p>
        </w:tc>
      </w:tr>
      <w:tr w:rsidR="002A78D1" w:rsidRPr="002A78D1" w:rsidTr="00E9279D">
        <w:trPr>
          <w:trHeight w:val="299"/>
          <w:jc w:val="center"/>
        </w:trPr>
        <w:tc>
          <w:tcPr>
            <w:tcW w:w="665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6.</w:t>
            </w:r>
          </w:p>
        </w:tc>
        <w:tc>
          <w:tcPr>
            <w:tcW w:w="8882" w:type="dxa"/>
          </w:tcPr>
          <w:p w:rsidR="002A78D1" w:rsidRPr="002A78D1" w:rsidRDefault="002A78D1" w:rsidP="002A78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способностью прогнозировать последствия изменений в кормлении, разведении и содержании животных (ПК-8)</w:t>
            </w:r>
          </w:p>
        </w:tc>
      </w:tr>
    </w:tbl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8D1" w:rsidRPr="002A78D1" w:rsidRDefault="002A78D1" w:rsidP="002A78D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Трудоемкость дисциплины, реализуемой по учебному плану </w:t>
      </w:r>
    </w:p>
    <w:p w:rsidR="002A78D1" w:rsidRPr="002A78D1" w:rsidRDefault="002A78D1" w:rsidP="002A78D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 xml:space="preserve">аправления подготовки </w:t>
      </w:r>
      <w:r w:rsidRPr="002A78D1">
        <w:rPr>
          <w:rFonts w:ascii="Times New Roman" w:eastAsia="Calibri" w:hAnsi="Times New Roman" w:cs="Times New Roman"/>
          <w:b/>
          <w:sz w:val="28"/>
          <w:szCs w:val="28"/>
        </w:rPr>
        <w:t xml:space="preserve">36.03.02 </w:t>
      </w: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 – «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 xml:space="preserve">Зоотехния» </w:t>
      </w:r>
    </w:p>
    <w:p w:rsidR="002A78D1" w:rsidRPr="002A78D1" w:rsidRDefault="002A78D1" w:rsidP="002A78D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профилю «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</w:rPr>
        <w:t>Разведение, генетика и селекция животных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», </w:t>
      </w:r>
    </w:p>
    <w:p w:rsidR="002A78D1" w:rsidRPr="002A78D1" w:rsidRDefault="002A78D1" w:rsidP="002A78D1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квалификация 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ym w:font="Symbol" w:char="F02D"/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бакалавр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702"/>
      </w:tblGrid>
      <w:tr w:rsidR="002A78D1" w:rsidRPr="002A78D1" w:rsidTr="00E9279D">
        <w:trPr>
          <w:trHeight w:val="463"/>
          <w:jc w:val="center"/>
        </w:trPr>
        <w:tc>
          <w:tcPr>
            <w:tcW w:w="5353" w:type="dxa"/>
            <w:vMerge w:val="restart"/>
            <w:vAlign w:val="center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253" w:type="dxa"/>
            <w:gridSpan w:val="3"/>
            <w:vAlign w:val="center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  <w:vMerge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836" w:type="dxa"/>
            <w:gridSpan w:val="2"/>
            <w:vAlign w:val="center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2A78D1" w:rsidRPr="002A78D1" w:rsidTr="00E9279D">
        <w:trPr>
          <w:trHeight w:val="417"/>
          <w:jc w:val="center"/>
        </w:trPr>
        <w:tc>
          <w:tcPr>
            <w:tcW w:w="5353" w:type="dxa"/>
            <w:vMerge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  <w:vMerge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sym w:font="Symbol" w:char="F02D"/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A78D1" w:rsidRPr="002A78D1" w:rsidTr="00E9279D">
        <w:trPr>
          <w:jc w:val="center"/>
        </w:trPr>
        <w:tc>
          <w:tcPr>
            <w:tcW w:w="5353" w:type="dxa"/>
          </w:tcPr>
          <w:p w:rsidR="002A78D1" w:rsidRPr="002A78D1" w:rsidRDefault="002A78D1" w:rsidP="002A78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78D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A78D1" w:rsidRPr="002A78D1" w:rsidRDefault="002A78D1" w:rsidP="002A7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A78D1" w:rsidRPr="002A78D1" w:rsidRDefault="002A78D1" w:rsidP="002A78D1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contextualSpacing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2A78D1" w:rsidRPr="002A78D1" w:rsidRDefault="002A78D1" w:rsidP="002A78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2A78D1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Формы промежуточной аттестации: 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экзамен</w:t>
      </w:r>
      <w:r w:rsidRPr="002A78D1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.</w:t>
      </w:r>
    </w:p>
    <w:p w:rsidR="002A78D1" w:rsidRPr="002A78D1" w:rsidRDefault="002A78D1" w:rsidP="002A78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78D1" w:rsidRPr="002A78D1" w:rsidRDefault="002A78D1" w:rsidP="002A78D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2A78D1">
        <w:rPr>
          <w:rFonts w:ascii="Times New Roman" w:eastAsia="Calibri" w:hAnsi="Times New Roman" w:cs="Times New Roman"/>
          <w:b/>
          <w:sz w:val="28"/>
          <w:szCs w:val="28"/>
        </w:rPr>
        <w:t>Перечень изучаемых тем (основных):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Генетические основы эволюции. Синтетическая теория эволюции. Особенности природных популяций и популяции сельскохозяйственных животных. 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Теоретические основы селекции животных. Количественные, качественные признаки и признаки с пороговым проявлением.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Генетические основы селекции молочного и мясного скота.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Генетические основы селекции свиней. 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Генетические основы селекции овец.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 xml:space="preserve">Генетические основы селекции лошадей. 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Генетические основы селекции птицы.</w:t>
      </w:r>
    </w:p>
    <w:p w:rsidR="002A78D1" w:rsidRPr="002A78D1" w:rsidRDefault="002A78D1" w:rsidP="002A78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Генетические основы иммунитета. Селекция животных на устойчивость к заболеваниям.</w:t>
      </w:r>
    </w:p>
    <w:p w:rsidR="002A78D1" w:rsidRPr="002A78D1" w:rsidRDefault="002A78D1" w:rsidP="002A78D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78D1">
        <w:rPr>
          <w:rFonts w:ascii="Times New Roman" w:eastAsia="Calibri" w:hAnsi="Times New Roman" w:cs="Times New Roman"/>
          <w:sz w:val="28"/>
          <w:szCs w:val="28"/>
        </w:rPr>
        <w:t>Крупномасштабная селекция. Особенности селекционной работы на современном этапе с породами разных видов сельскохозяйственных животных.</w:t>
      </w:r>
    </w:p>
    <w:p w:rsidR="003971B4" w:rsidRDefault="003971B4">
      <w:bookmarkStart w:id="0" w:name="_GoBack"/>
      <w:bookmarkEnd w:id="0"/>
    </w:p>
    <w:sectPr w:rsidR="00397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65DDD"/>
    <w:multiLevelType w:val="hybridMultilevel"/>
    <w:tmpl w:val="3D3A6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4A"/>
    <w:rsid w:val="002A78D1"/>
    <w:rsid w:val="002E5F4A"/>
    <w:rsid w:val="0039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2428</Characters>
  <Application>Microsoft Office Word</Application>
  <DocSecurity>0</DocSecurity>
  <Lines>20</Lines>
  <Paragraphs>5</Paragraphs>
  <ScaleCrop>false</ScaleCrop>
  <Company>Microsoft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2015-04-06T09:13:00Z</dcterms:created>
  <dcterms:modified xsi:type="dcterms:W3CDTF">2015-04-06T09:14:00Z</dcterms:modified>
</cp:coreProperties>
</file>