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D2B" w:rsidRPr="00542D2B" w:rsidRDefault="00542D2B" w:rsidP="00542D2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>Аннотация д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исциплины</w:t>
      </w: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«Биологическая х</w:t>
      </w: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>и</w:t>
      </w: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>мия»</w:t>
      </w:r>
    </w:p>
    <w:p w:rsidR="00542D2B" w:rsidRPr="00542D2B" w:rsidRDefault="00542D2B" w:rsidP="00542D2B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42D2B">
        <w:rPr>
          <w:rFonts w:ascii="Times New Roman" w:hAnsi="Times New Roman" w:cs="Times New Roman"/>
          <w:sz w:val="28"/>
          <w:szCs w:val="28"/>
          <w:lang w:eastAsia="en-US"/>
        </w:rPr>
        <w:t xml:space="preserve">направление подготовки </w:t>
      </w:r>
    </w:p>
    <w:p w:rsidR="00542D2B" w:rsidRPr="00542D2B" w:rsidRDefault="00542D2B" w:rsidP="00542D2B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42D2B">
        <w:rPr>
          <w:rFonts w:ascii="Times New Roman" w:hAnsi="Times New Roman" w:cs="Times New Roman"/>
          <w:sz w:val="28"/>
          <w:szCs w:val="28"/>
          <w:lang w:eastAsia="en-US"/>
        </w:rPr>
        <w:t>111900 «Ветеринарно-санитарная экспертиза»</w:t>
      </w:r>
    </w:p>
    <w:p w:rsidR="00542D2B" w:rsidRPr="00542D2B" w:rsidRDefault="00542D2B" w:rsidP="00542D2B">
      <w:pPr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>Цель дисциплины:</w:t>
      </w:r>
    </w:p>
    <w:p w:rsidR="00542D2B" w:rsidRPr="00542D2B" w:rsidRDefault="00542D2B" w:rsidP="00542D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дать студентам теоретические, методологические и практические знания, формирующие современную биохимическую основу для освоения проф</w:t>
      </w:r>
      <w:r w:rsidRPr="00542D2B">
        <w:rPr>
          <w:rFonts w:ascii="Times New Roman" w:hAnsi="Times New Roman" w:cs="Times New Roman"/>
          <w:sz w:val="28"/>
          <w:szCs w:val="28"/>
        </w:rPr>
        <w:t>и</w:t>
      </w:r>
      <w:r w:rsidRPr="00542D2B">
        <w:rPr>
          <w:rFonts w:ascii="Times New Roman" w:hAnsi="Times New Roman" w:cs="Times New Roman"/>
          <w:sz w:val="28"/>
          <w:szCs w:val="28"/>
        </w:rPr>
        <w:t>лирующих учебных дисциплин.</w:t>
      </w:r>
    </w:p>
    <w:p w:rsidR="00542D2B" w:rsidRPr="00542D2B" w:rsidRDefault="00542D2B" w:rsidP="00542D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обеспечить выполнение студентами лабораторного практикума, иллюстр</w:t>
      </w:r>
      <w:r w:rsidRPr="00542D2B">
        <w:rPr>
          <w:rFonts w:ascii="Times New Roman" w:hAnsi="Times New Roman" w:cs="Times New Roman"/>
          <w:sz w:val="28"/>
          <w:szCs w:val="28"/>
        </w:rPr>
        <w:t>и</w:t>
      </w:r>
      <w:r w:rsidRPr="00542D2B">
        <w:rPr>
          <w:rFonts w:ascii="Times New Roman" w:hAnsi="Times New Roman" w:cs="Times New Roman"/>
          <w:sz w:val="28"/>
          <w:szCs w:val="28"/>
        </w:rPr>
        <w:t>рующего сущность и методы биологической химии;</w:t>
      </w:r>
    </w:p>
    <w:p w:rsidR="00542D2B" w:rsidRPr="00542D2B" w:rsidRDefault="00542D2B" w:rsidP="00542D2B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привить студентам практические навыки в подготовке, организации, в</w:t>
      </w:r>
      <w:r w:rsidRPr="00542D2B">
        <w:rPr>
          <w:rFonts w:ascii="Times New Roman" w:hAnsi="Times New Roman" w:cs="Times New Roman"/>
          <w:sz w:val="28"/>
          <w:szCs w:val="28"/>
        </w:rPr>
        <w:t>ы</w:t>
      </w:r>
      <w:r w:rsidRPr="00542D2B">
        <w:rPr>
          <w:rFonts w:ascii="Times New Roman" w:hAnsi="Times New Roman" w:cs="Times New Roman"/>
          <w:sz w:val="28"/>
          <w:szCs w:val="28"/>
        </w:rPr>
        <w:t>полнении лабораторного практикума по биологической химии, включая использование современных приборов и оборудования; в том числе пр</w:t>
      </w:r>
      <w:r w:rsidRPr="00542D2B">
        <w:rPr>
          <w:rFonts w:ascii="Times New Roman" w:hAnsi="Times New Roman" w:cs="Times New Roman"/>
          <w:sz w:val="28"/>
          <w:szCs w:val="28"/>
        </w:rPr>
        <w:t>и</w:t>
      </w:r>
      <w:r w:rsidRPr="00542D2B">
        <w:rPr>
          <w:rFonts w:ascii="Times New Roman" w:hAnsi="Times New Roman" w:cs="Times New Roman"/>
          <w:sz w:val="28"/>
          <w:szCs w:val="28"/>
        </w:rPr>
        <w:t>вить практические навыки, значимые для будущей специальности;</w:t>
      </w:r>
    </w:p>
    <w:p w:rsidR="00542D2B" w:rsidRPr="00542D2B" w:rsidRDefault="00542D2B" w:rsidP="00542D2B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привить студентам навыки грамотного и рационального оформления в</w:t>
      </w:r>
      <w:r w:rsidRPr="00542D2B">
        <w:rPr>
          <w:rFonts w:ascii="Times New Roman" w:hAnsi="Times New Roman" w:cs="Times New Roman"/>
          <w:sz w:val="28"/>
          <w:szCs w:val="28"/>
        </w:rPr>
        <w:t>ы</w:t>
      </w:r>
      <w:r w:rsidRPr="00542D2B">
        <w:rPr>
          <w:rFonts w:ascii="Times New Roman" w:hAnsi="Times New Roman" w:cs="Times New Roman"/>
          <w:sz w:val="28"/>
          <w:szCs w:val="28"/>
        </w:rPr>
        <w:t>полнения экспериментальных работ в лабораторном практикуме, обрабо</w:t>
      </w:r>
      <w:r w:rsidRPr="00542D2B">
        <w:rPr>
          <w:rFonts w:ascii="Times New Roman" w:hAnsi="Times New Roman" w:cs="Times New Roman"/>
          <w:sz w:val="28"/>
          <w:szCs w:val="28"/>
        </w:rPr>
        <w:t>т</w:t>
      </w:r>
      <w:r w:rsidRPr="00542D2B">
        <w:rPr>
          <w:rFonts w:ascii="Times New Roman" w:hAnsi="Times New Roman" w:cs="Times New Roman"/>
          <w:sz w:val="28"/>
          <w:szCs w:val="28"/>
        </w:rPr>
        <w:t>ке результатов эксперимента; навыки работы с учебной, монографической, справочной химической литературой.</w:t>
      </w:r>
    </w:p>
    <w:p w:rsidR="00542D2B" w:rsidRPr="00542D2B" w:rsidRDefault="00542D2B" w:rsidP="00542D2B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42D2B">
        <w:rPr>
          <w:rFonts w:ascii="Times New Roman" w:hAnsi="Times New Roman" w:cs="Times New Roman"/>
          <w:sz w:val="28"/>
          <w:szCs w:val="28"/>
          <w:lang w:eastAsia="en-US"/>
        </w:rPr>
        <w:t>Освоение данной дисциплины направленно на формирование у обучающихся сл</w:t>
      </w:r>
      <w:r w:rsidRPr="00542D2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2D2B">
        <w:rPr>
          <w:rFonts w:ascii="Times New Roman" w:hAnsi="Times New Roman" w:cs="Times New Roman"/>
          <w:sz w:val="28"/>
          <w:szCs w:val="28"/>
          <w:lang w:eastAsia="en-US"/>
        </w:rPr>
        <w:t>дующих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9179"/>
      </w:tblGrid>
      <w:tr w:rsidR="00542D2B" w:rsidRPr="00542D2B" w:rsidTr="00542D2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N</w:t>
            </w: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42D2B" w:rsidRPr="00542D2B" w:rsidTr="00542D2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использованием основных законов естественнонаучных дисциплин в профессиональной де</w:t>
            </w:r>
            <w:r w:rsidRPr="00542D2B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я</w:t>
            </w:r>
            <w:r w:rsidRPr="00542D2B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тельности (ОК 11)</w:t>
            </w:r>
          </w:p>
        </w:tc>
      </w:tr>
      <w:tr w:rsidR="00542D2B" w:rsidRPr="00542D2B" w:rsidTr="00542D2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способностью и готовностью к участию в освоении современных теоретических и экспериментальных методов исследования с целью создания новых перспективных средств, в организации работ по практическому и</w:t>
            </w:r>
            <w:r w:rsidRPr="00542D2B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</w:t>
            </w:r>
            <w:r w:rsidRPr="00542D2B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пользованию и внедрению результатов исследований; умеет применять инновационные методы научных исследований в ветеринарии и биологии (ПК 30)</w:t>
            </w:r>
          </w:p>
        </w:tc>
      </w:tr>
    </w:tbl>
    <w:p w:rsidR="00542D2B" w:rsidRPr="00542D2B" w:rsidRDefault="00542D2B" w:rsidP="00542D2B">
      <w:pPr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:rsidR="00542D2B" w:rsidRPr="00542D2B" w:rsidRDefault="00542D2B" w:rsidP="00542D2B">
      <w:pPr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>Трудоемкость дисциплины, реализуемой по учебному плану направление по</w:t>
      </w: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>д</w:t>
      </w: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готовки </w:t>
      </w:r>
      <w:r w:rsidRPr="00542D2B">
        <w:rPr>
          <w:rFonts w:ascii="Times New Roman" w:hAnsi="Times New Roman" w:cs="Times New Roman"/>
          <w:b/>
          <w:bCs/>
          <w:iCs/>
          <w:sz w:val="28"/>
          <w:szCs w:val="28"/>
          <w:lang w:eastAsia="en-US"/>
        </w:rPr>
        <w:t>111900 «Ветеринарно-санитарная экспертиза»</w:t>
      </w:r>
    </w:p>
    <w:p w:rsidR="00542D2B" w:rsidRPr="00542D2B" w:rsidRDefault="00542D2B" w:rsidP="00542D2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8"/>
          <w:szCs w:val="28"/>
          <w:lang w:eastAsia="en-US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1417"/>
        <w:gridCol w:w="1134"/>
        <w:gridCol w:w="1560"/>
      </w:tblGrid>
      <w:tr w:rsidR="00542D2B" w:rsidRPr="00542D2B" w:rsidTr="00542D2B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обучения</w:t>
            </w:r>
          </w:p>
        </w:tc>
      </w:tr>
      <w:tr w:rsidR="00542D2B" w:rsidRPr="00542D2B" w:rsidTr="00542D2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заочная</w:t>
            </w:r>
          </w:p>
        </w:tc>
      </w:tr>
      <w:tr w:rsidR="00542D2B" w:rsidRPr="00542D2B" w:rsidTr="00542D2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программа подготовки</w:t>
            </w:r>
          </w:p>
        </w:tc>
      </w:tr>
      <w:tr w:rsidR="00542D2B" w:rsidRPr="00542D2B" w:rsidTr="00542D2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сокраще</w:t>
            </w: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ная</w:t>
            </w:r>
          </w:p>
        </w:tc>
      </w:tr>
      <w:tr w:rsidR="00542D2B" w:rsidRPr="00542D2B" w:rsidTr="00542D2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542D2B" w:rsidRPr="00542D2B" w:rsidTr="00542D2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числе:</w:t>
            </w:r>
          </w:p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542D2B" w:rsidRPr="00542D2B" w:rsidTr="00542D2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542D2B" w:rsidRPr="00542D2B" w:rsidTr="00542D2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542D2B" w:rsidRPr="00542D2B" w:rsidTr="00542D2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542D2B" w:rsidRPr="00542D2B" w:rsidTr="00542D2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542D2B" w:rsidRPr="00542D2B" w:rsidTr="00542D2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D2B" w:rsidRPr="00542D2B" w:rsidRDefault="00542D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2D2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</w:tbl>
    <w:p w:rsidR="00542D2B" w:rsidRPr="00542D2B" w:rsidRDefault="00542D2B" w:rsidP="00542D2B">
      <w:pPr>
        <w:spacing w:before="120" w:after="120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>Форма промежуточной аттестации – зачет, экзамен.</w:t>
      </w:r>
    </w:p>
    <w:p w:rsidR="00542D2B" w:rsidRPr="00542D2B" w:rsidRDefault="00542D2B" w:rsidP="00542D2B">
      <w:pPr>
        <w:spacing w:before="120" w:after="120"/>
        <w:ind w:left="283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42D2B">
        <w:rPr>
          <w:rFonts w:ascii="Times New Roman" w:hAnsi="Times New Roman" w:cs="Times New Roman"/>
          <w:b/>
          <w:sz w:val="28"/>
          <w:szCs w:val="28"/>
          <w:lang w:eastAsia="en-US"/>
        </w:rPr>
        <w:t>Перечень изучаемых тем (основных):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Ферменты;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Витамины;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Гормоны;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Введение в обмен веществ. Биологическое окисление;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Обмен и функции углеводов;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Обмен и функции липидов;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Обмен и функции простых белков;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Обмен и функции сложных белков;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Обмен нуклеиновых кислот и нуклеотидов;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Регуляция и взаимосвязь обмена веществ;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D2B">
        <w:rPr>
          <w:rFonts w:ascii="Times New Roman" w:hAnsi="Times New Roman" w:cs="Times New Roman"/>
          <w:sz w:val="28"/>
          <w:szCs w:val="28"/>
        </w:rPr>
        <w:t>Обмен воды и минеральных веществ</w:t>
      </w:r>
    </w:p>
    <w:p w:rsidR="00542D2B" w:rsidRPr="00542D2B" w:rsidRDefault="00542D2B" w:rsidP="00542D2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2D2B">
        <w:rPr>
          <w:rFonts w:ascii="Times New Roman" w:hAnsi="Times New Roman" w:cs="Times New Roman"/>
          <w:sz w:val="28"/>
          <w:szCs w:val="28"/>
        </w:rPr>
        <w:t>Биохимия органов и тканей: печени, крови, мочи, нервной ткани, мышц, яйца, молока.</w:t>
      </w:r>
      <w:proofErr w:type="gramEnd"/>
    </w:p>
    <w:p w:rsidR="00542D2B" w:rsidRPr="00542D2B" w:rsidRDefault="00542D2B" w:rsidP="00542D2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00000" w:rsidRPr="00542D2B" w:rsidRDefault="00542D2B">
      <w:pPr>
        <w:rPr>
          <w:rFonts w:ascii="Times New Roman" w:hAnsi="Times New Roman" w:cs="Times New Roman"/>
          <w:sz w:val="28"/>
          <w:szCs w:val="28"/>
        </w:rPr>
      </w:pPr>
    </w:p>
    <w:sectPr w:rsidR="00000000" w:rsidRPr="00542D2B" w:rsidSect="00542D2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84A9D"/>
    <w:multiLevelType w:val="hybridMultilevel"/>
    <w:tmpl w:val="21B80ECC"/>
    <w:lvl w:ilvl="0" w:tplc="C06A35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64CB7E28"/>
    <w:multiLevelType w:val="hybridMultilevel"/>
    <w:tmpl w:val="146A81DA"/>
    <w:lvl w:ilvl="0" w:tplc="7EF878D0"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542D2B"/>
    <w:rsid w:val="00542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0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2131</Characters>
  <Application>Microsoft Office Word</Application>
  <DocSecurity>0</DocSecurity>
  <Lines>17</Lines>
  <Paragraphs>4</Paragraphs>
  <ScaleCrop>false</ScaleCrop>
  <Company>Microsoft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2015-04-07T06:18:00Z</dcterms:created>
  <dcterms:modified xsi:type="dcterms:W3CDTF">2015-04-07T06:20:00Z</dcterms:modified>
</cp:coreProperties>
</file>