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8798C" w:rsidRPr="0058798C" w:rsidRDefault="0058798C" w:rsidP="0058798C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</w:p>
    <w:p w:rsidR="0058798C" w:rsidRPr="0058798C" w:rsidRDefault="00CD57FC" w:rsidP="0058798C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Приложение</w:t>
      </w:r>
      <w:r w:rsidR="0058798C" w:rsidRPr="0058798C">
        <w:rPr>
          <w:rFonts w:ascii="Times New Roman" w:hAnsi="Times New Roman" w:cs="Times New Roman"/>
          <w:sz w:val="24"/>
          <w:szCs w:val="24"/>
        </w:rPr>
        <w:t xml:space="preserve"> к программе</w:t>
      </w:r>
    </w:p>
    <w:p w:rsidR="0058798C" w:rsidRPr="0058798C" w:rsidRDefault="0058798C" w:rsidP="0058798C">
      <w:pPr>
        <w:spacing w:after="0" w:line="240" w:lineRule="auto"/>
        <w:jc w:val="right"/>
        <w:rPr>
          <w:rFonts w:ascii="Times New Roman" w:hAnsi="Times New Roman" w:cs="Times New Roman"/>
          <w:b/>
          <w:sz w:val="24"/>
          <w:szCs w:val="24"/>
        </w:rPr>
      </w:pPr>
      <w:r w:rsidRPr="0058798C">
        <w:rPr>
          <w:rFonts w:ascii="Times New Roman" w:hAnsi="Times New Roman" w:cs="Times New Roman"/>
          <w:sz w:val="24"/>
          <w:szCs w:val="24"/>
        </w:rPr>
        <w:t xml:space="preserve">дисциплины  </w:t>
      </w:r>
      <w:r w:rsidRPr="0058798C">
        <w:rPr>
          <w:rFonts w:ascii="Times New Roman" w:hAnsi="Times New Roman" w:cs="Times New Roman"/>
          <w:b/>
          <w:sz w:val="24"/>
          <w:szCs w:val="24"/>
        </w:rPr>
        <w:t>«Ветеринарная экология»</w:t>
      </w:r>
    </w:p>
    <w:p w:rsidR="0058798C" w:rsidRPr="0058798C" w:rsidRDefault="0058798C" w:rsidP="0058798C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58798C">
        <w:rPr>
          <w:rFonts w:ascii="Times New Roman" w:hAnsi="Times New Roman" w:cs="Times New Roman"/>
          <w:sz w:val="24"/>
          <w:szCs w:val="24"/>
        </w:rPr>
        <w:t>Аннотация дисциплины</w:t>
      </w:r>
    </w:p>
    <w:p w:rsidR="0058798C" w:rsidRPr="0058798C" w:rsidRDefault="0058798C" w:rsidP="0058798C">
      <w:pPr>
        <w:spacing w:after="0" w:line="240" w:lineRule="auto"/>
        <w:jc w:val="right"/>
        <w:rPr>
          <w:rFonts w:ascii="Times New Roman" w:hAnsi="Times New Roman" w:cs="Times New Roman"/>
          <w:b/>
          <w:sz w:val="24"/>
          <w:szCs w:val="24"/>
        </w:rPr>
      </w:pPr>
      <w:r w:rsidRPr="0058798C">
        <w:rPr>
          <w:rFonts w:ascii="Times New Roman" w:hAnsi="Times New Roman" w:cs="Times New Roman"/>
          <w:b/>
          <w:sz w:val="24"/>
          <w:szCs w:val="24"/>
        </w:rPr>
        <w:t>«Ветеринарная экология»</w:t>
      </w:r>
    </w:p>
    <w:p w:rsidR="0058798C" w:rsidRPr="0058798C" w:rsidRDefault="00D53E4E" w:rsidP="0058798C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________________________________________________________________________________</w:t>
      </w:r>
    </w:p>
    <w:p w:rsidR="0058798C" w:rsidRPr="0058798C" w:rsidRDefault="0058798C" w:rsidP="0058798C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53E4E">
        <w:rPr>
          <w:rFonts w:ascii="Times New Roman" w:hAnsi="Times New Roman" w:cs="Times New Roman"/>
          <w:b/>
          <w:sz w:val="24"/>
          <w:szCs w:val="24"/>
        </w:rPr>
        <w:t>Цель дисциплины</w:t>
      </w:r>
      <w:r w:rsidRPr="0058798C">
        <w:rPr>
          <w:rFonts w:ascii="Times New Roman" w:hAnsi="Times New Roman" w:cs="Times New Roman"/>
          <w:sz w:val="24"/>
          <w:szCs w:val="24"/>
        </w:rPr>
        <w:t xml:space="preserve">: В современных условиях существенно возрастают требования к грамотности специалистов в области экологических знаний, охраны природы, рационального использования природных ресурсов и т.д. Принципиально важным является придание экологической направленности сельскохозяйственным технологиям с учётом дальнейших путей развития научно-технического прогресса, особенностей специализации и концентрации по природно-хозяйственным зонам. </w:t>
      </w:r>
    </w:p>
    <w:p w:rsidR="0058798C" w:rsidRPr="0058798C" w:rsidRDefault="0058798C" w:rsidP="0058798C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8798C">
        <w:rPr>
          <w:rFonts w:ascii="Times New Roman" w:hAnsi="Times New Roman" w:cs="Times New Roman"/>
          <w:sz w:val="24"/>
          <w:szCs w:val="24"/>
        </w:rPr>
        <w:t>Курс Ветеринарной экологии имеет своей задачей дать ветеринарному врачу правильные систематические знания о влиянии различных экологических факторов на живые организмы, о строении и функционировании экосистем различного уровня, о закономерностях взаимодействия природы и общества. Действенность и эффективность охраны природы в сельском хозяйстве зависят от экологического предвидения специалистов, их умения увязывать вопросы развития производства с природоохранными задачами.</w:t>
      </w:r>
    </w:p>
    <w:p w:rsidR="0058798C" w:rsidRPr="0058798C" w:rsidRDefault="0058798C" w:rsidP="0058798C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8798C">
        <w:rPr>
          <w:rFonts w:ascii="Times New Roman" w:hAnsi="Times New Roman" w:cs="Times New Roman"/>
          <w:sz w:val="24"/>
          <w:szCs w:val="24"/>
        </w:rPr>
        <w:t xml:space="preserve">Ветеринарный врач должен понимать смысл современных проблем взаимодействия общества и природы, разбираться в причинно-следственных связях, квалифицированно оценивать их характер и последствия. От экологической грамотности ветеринарного врача зависят защита окружающей среды от прямого загрязнения и разрушения, снижение </w:t>
      </w:r>
      <w:proofErr w:type="spellStart"/>
      <w:r w:rsidRPr="0058798C">
        <w:rPr>
          <w:rFonts w:ascii="Times New Roman" w:hAnsi="Times New Roman" w:cs="Times New Roman"/>
          <w:sz w:val="24"/>
          <w:szCs w:val="24"/>
        </w:rPr>
        <w:t>ресурс</w:t>
      </w:r>
      <w:proofErr w:type="gramStart"/>
      <w:r w:rsidRPr="0058798C">
        <w:rPr>
          <w:rFonts w:ascii="Times New Roman" w:hAnsi="Times New Roman" w:cs="Times New Roman"/>
          <w:sz w:val="24"/>
          <w:szCs w:val="24"/>
        </w:rPr>
        <w:t>о</w:t>
      </w:r>
      <w:proofErr w:type="spellEnd"/>
      <w:r w:rsidRPr="0058798C">
        <w:rPr>
          <w:rFonts w:ascii="Times New Roman" w:hAnsi="Times New Roman" w:cs="Times New Roman"/>
          <w:sz w:val="24"/>
          <w:szCs w:val="24"/>
        </w:rPr>
        <w:t>-</w:t>
      </w:r>
      <w:proofErr w:type="gramEnd"/>
      <w:r w:rsidRPr="0058798C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58798C">
        <w:rPr>
          <w:rFonts w:ascii="Times New Roman" w:hAnsi="Times New Roman" w:cs="Times New Roman"/>
          <w:sz w:val="24"/>
          <w:szCs w:val="24"/>
        </w:rPr>
        <w:t>материало</w:t>
      </w:r>
      <w:proofErr w:type="spellEnd"/>
      <w:r w:rsidRPr="0058798C">
        <w:rPr>
          <w:rFonts w:ascii="Times New Roman" w:hAnsi="Times New Roman" w:cs="Times New Roman"/>
          <w:sz w:val="24"/>
          <w:szCs w:val="24"/>
        </w:rPr>
        <w:t>- и энергоёмкости сельскохозяйственного производства, внедрение малоотходных технологических систем и процессов, минимизация потерь сельскохозяйственной продукции, производство экологически безопасной продукции. Качество продукции – это сложный комплекс признаков и свойств, который зависит от особенностей сорта растения или породы животного, условий их выращивания или содержания, технологий возделывания или кормления, условий хранения или переработки.</w:t>
      </w:r>
    </w:p>
    <w:p w:rsidR="0058798C" w:rsidRPr="0058798C" w:rsidRDefault="0058798C" w:rsidP="0058798C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58798C" w:rsidRPr="0058798C" w:rsidRDefault="0058798C" w:rsidP="0058798C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58798C">
        <w:rPr>
          <w:rFonts w:ascii="Times New Roman" w:hAnsi="Times New Roman" w:cs="Times New Roman"/>
          <w:b/>
          <w:sz w:val="24"/>
          <w:szCs w:val="24"/>
        </w:rPr>
        <w:t>Освоение данной дисциплины направлено на формирование у обучающихся следующих компетенций:</w:t>
      </w:r>
    </w:p>
    <w:p w:rsidR="0058798C" w:rsidRPr="0058798C" w:rsidRDefault="0058798C" w:rsidP="0058798C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/>
      </w:tblPr>
      <w:tblGrid>
        <w:gridCol w:w="1069"/>
        <w:gridCol w:w="8928"/>
      </w:tblGrid>
      <w:tr w:rsidR="0058798C" w:rsidRPr="0058798C" w:rsidTr="00563891">
        <w:tc>
          <w:tcPr>
            <w:tcW w:w="1101" w:type="dxa"/>
          </w:tcPr>
          <w:p w:rsidR="0058798C" w:rsidRPr="0058798C" w:rsidRDefault="0058798C" w:rsidP="0058798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8798C">
              <w:rPr>
                <w:rFonts w:ascii="Times New Roman" w:hAnsi="Times New Roman" w:cs="Times New Roman"/>
                <w:sz w:val="24"/>
                <w:szCs w:val="24"/>
              </w:rPr>
              <w:t xml:space="preserve">№ </w:t>
            </w:r>
            <w:proofErr w:type="gramStart"/>
            <w:r w:rsidRPr="0058798C"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proofErr w:type="gramEnd"/>
            <w:r w:rsidRPr="0058798C">
              <w:rPr>
                <w:rFonts w:ascii="Times New Roman" w:hAnsi="Times New Roman" w:cs="Times New Roman"/>
                <w:sz w:val="24"/>
                <w:szCs w:val="24"/>
              </w:rPr>
              <w:t>/п</w:t>
            </w:r>
          </w:p>
        </w:tc>
        <w:tc>
          <w:tcPr>
            <w:tcW w:w="9320" w:type="dxa"/>
          </w:tcPr>
          <w:p w:rsidR="0058798C" w:rsidRPr="0058798C" w:rsidRDefault="0058798C" w:rsidP="00D53E4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8798C">
              <w:rPr>
                <w:rFonts w:ascii="Times New Roman" w:hAnsi="Times New Roman" w:cs="Times New Roman"/>
                <w:sz w:val="24"/>
                <w:szCs w:val="24"/>
              </w:rPr>
              <w:t>Содержание компетенций, формируемых полностью или частично данной дисциплиной</w:t>
            </w:r>
          </w:p>
        </w:tc>
      </w:tr>
      <w:tr w:rsidR="0058798C" w:rsidRPr="0058798C" w:rsidTr="00563891">
        <w:tc>
          <w:tcPr>
            <w:tcW w:w="1101" w:type="dxa"/>
          </w:tcPr>
          <w:p w:rsidR="0058798C" w:rsidRPr="0058798C" w:rsidRDefault="0058798C" w:rsidP="0058798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8798C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9320" w:type="dxa"/>
          </w:tcPr>
          <w:p w:rsidR="0058798C" w:rsidRPr="0058798C" w:rsidRDefault="0058798C" w:rsidP="0058798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8798C">
              <w:rPr>
                <w:rFonts w:ascii="Times New Roman" w:hAnsi="Times New Roman" w:cs="Times New Roman"/>
                <w:sz w:val="24"/>
                <w:szCs w:val="24"/>
              </w:rPr>
              <w:t>Владение культурой мышления, способностью к обобщению, анализу, восприятию информации, постановке цели и выбору путей её достижения</w:t>
            </w:r>
          </w:p>
        </w:tc>
      </w:tr>
      <w:tr w:rsidR="0058798C" w:rsidRPr="0058798C" w:rsidTr="00563891">
        <w:tc>
          <w:tcPr>
            <w:tcW w:w="1101" w:type="dxa"/>
          </w:tcPr>
          <w:p w:rsidR="0058798C" w:rsidRPr="0058798C" w:rsidRDefault="0058798C" w:rsidP="0058798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8798C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9320" w:type="dxa"/>
          </w:tcPr>
          <w:p w:rsidR="0058798C" w:rsidRPr="0058798C" w:rsidRDefault="0058798C" w:rsidP="0058798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8798C">
              <w:rPr>
                <w:rFonts w:ascii="Times New Roman" w:hAnsi="Times New Roman" w:cs="Times New Roman"/>
                <w:sz w:val="24"/>
                <w:szCs w:val="24"/>
              </w:rPr>
              <w:t>Использование основных законов естественнонаучных дисциплин в профессиональной деятельности</w:t>
            </w:r>
          </w:p>
        </w:tc>
      </w:tr>
      <w:tr w:rsidR="0058798C" w:rsidRPr="0058798C" w:rsidTr="00563891">
        <w:tc>
          <w:tcPr>
            <w:tcW w:w="1101" w:type="dxa"/>
          </w:tcPr>
          <w:p w:rsidR="0058798C" w:rsidRPr="0058798C" w:rsidRDefault="0058798C" w:rsidP="0058798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8798C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9320" w:type="dxa"/>
          </w:tcPr>
          <w:p w:rsidR="0058798C" w:rsidRPr="0058798C" w:rsidRDefault="0058798C" w:rsidP="0058798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8798C">
              <w:rPr>
                <w:rFonts w:ascii="Times New Roman" w:hAnsi="Times New Roman" w:cs="Times New Roman"/>
                <w:sz w:val="24"/>
                <w:szCs w:val="24"/>
              </w:rPr>
              <w:t>Способность и готовность использовать методы оценки природных и социально-хозяйственных факторов в развитии болезней животных, проводить их коррекцию, осуществлять профилактические мероприятия по предупреждению инфекционных, паразитарных и неинфекционных патологий</w:t>
            </w:r>
          </w:p>
        </w:tc>
      </w:tr>
      <w:tr w:rsidR="0058798C" w:rsidRPr="0058798C" w:rsidTr="00563891">
        <w:tc>
          <w:tcPr>
            <w:tcW w:w="1101" w:type="dxa"/>
          </w:tcPr>
          <w:p w:rsidR="0058798C" w:rsidRPr="0058798C" w:rsidRDefault="0058798C" w:rsidP="0058798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8798C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9320" w:type="dxa"/>
          </w:tcPr>
          <w:p w:rsidR="0058798C" w:rsidRPr="0058798C" w:rsidRDefault="0058798C" w:rsidP="0058798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8798C">
              <w:rPr>
                <w:rFonts w:ascii="Times New Roman" w:hAnsi="Times New Roman" w:cs="Times New Roman"/>
                <w:sz w:val="24"/>
                <w:szCs w:val="24"/>
              </w:rPr>
              <w:t>Способность и готовность организовывать и проводить экспертную оценку и контроль технологических процессов и операций по переработке сырья животного и растительного происхождения, зданий и сооружений для содержания животных.</w:t>
            </w:r>
          </w:p>
        </w:tc>
      </w:tr>
      <w:tr w:rsidR="0058798C" w:rsidRPr="0058798C" w:rsidTr="00563891">
        <w:tc>
          <w:tcPr>
            <w:tcW w:w="1101" w:type="dxa"/>
          </w:tcPr>
          <w:p w:rsidR="0058798C" w:rsidRPr="0058798C" w:rsidRDefault="0058798C" w:rsidP="0058798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8798C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9320" w:type="dxa"/>
          </w:tcPr>
          <w:p w:rsidR="0058798C" w:rsidRPr="0058798C" w:rsidRDefault="0058798C" w:rsidP="0058798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8798C">
              <w:rPr>
                <w:rFonts w:ascii="Times New Roman" w:hAnsi="Times New Roman" w:cs="Times New Roman"/>
                <w:sz w:val="24"/>
                <w:szCs w:val="24"/>
              </w:rPr>
              <w:t>Способность и готовность к участию в освоении современных теоретических и экспериментальных методов исследования с целью создания новых перспективных средств, в организации работ по практическому использованию и внедрению результатов исследований, умение применять инновационные методы научных исследований в ветеринарии и биологии.</w:t>
            </w:r>
          </w:p>
        </w:tc>
      </w:tr>
    </w:tbl>
    <w:p w:rsidR="0058798C" w:rsidRDefault="0058798C" w:rsidP="0058798C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3002B5" w:rsidRDefault="003002B5" w:rsidP="0058798C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3002B5" w:rsidRDefault="003002B5" w:rsidP="0058798C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3002B5" w:rsidRDefault="003002B5" w:rsidP="0058798C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58798C" w:rsidRPr="0058798C" w:rsidRDefault="0058798C" w:rsidP="0058798C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58798C">
        <w:rPr>
          <w:rFonts w:ascii="Times New Roman" w:hAnsi="Times New Roman" w:cs="Times New Roman"/>
          <w:b/>
          <w:sz w:val="24"/>
          <w:szCs w:val="24"/>
        </w:rPr>
        <w:lastRenderedPageBreak/>
        <w:t>Трудоёмкость дисциплины, реализуемой по учебному плану</w:t>
      </w:r>
    </w:p>
    <w:p w:rsidR="0058798C" w:rsidRDefault="0058798C" w:rsidP="0058798C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tbl>
      <w:tblPr>
        <w:tblW w:w="0" w:type="auto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/>
      </w:tblPr>
      <w:tblGrid>
        <w:gridCol w:w="4219"/>
        <w:gridCol w:w="1134"/>
        <w:gridCol w:w="1232"/>
        <w:gridCol w:w="1480"/>
      </w:tblGrid>
      <w:tr w:rsidR="008E1CF3" w:rsidRPr="008E1CF3" w:rsidTr="008E1CF3">
        <w:trPr>
          <w:jc w:val="center"/>
        </w:trPr>
        <w:tc>
          <w:tcPr>
            <w:tcW w:w="4219" w:type="dxa"/>
            <w:vMerge w:val="restart"/>
          </w:tcPr>
          <w:p w:rsidR="008E1CF3" w:rsidRPr="008E1CF3" w:rsidRDefault="008E1CF3" w:rsidP="008E1CF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E1CF3">
              <w:rPr>
                <w:rFonts w:ascii="Times New Roman" w:hAnsi="Times New Roman" w:cs="Times New Roman"/>
                <w:sz w:val="24"/>
                <w:szCs w:val="24"/>
              </w:rPr>
              <w:t>Вид занятий</w:t>
            </w:r>
          </w:p>
        </w:tc>
        <w:tc>
          <w:tcPr>
            <w:tcW w:w="1134" w:type="dxa"/>
            <w:vMerge w:val="restart"/>
          </w:tcPr>
          <w:p w:rsidR="008E1CF3" w:rsidRPr="008E1CF3" w:rsidRDefault="008E1CF3" w:rsidP="008E1CF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E1CF3">
              <w:rPr>
                <w:rFonts w:ascii="Times New Roman" w:hAnsi="Times New Roman" w:cs="Times New Roman"/>
                <w:sz w:val="24"/>
                <w:szCs w:val="24"/>
              </w:rPr>
              <w:t>Всего</w:t>
            </w:r>
          </w:p>
        </w:tc>
        <w:tc>
          <w:tcPr>
            <w:tcW w:w="2712" w:type="dxa"/>
            <w:gridSpan w:val="2"/>
          </w:tcPr>
          <w:p w:rsidR="008E1CF3" w:rsidRPr="008E1CF3" w:rsidRDefault="008E1CF3" w:rsidP="008E1CF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E1CF3">
              <w:rPr>
                <w:rFonts w:ascii="Times New Roman" w:hAnsi="Times New Roman" w:cs="Times New Roman"/>
                <w:sz w:val="24"/>
                <w:szCs w:val="24"/>
              </w:rPr>
              <w:t>в т.ч. по семестрам</w:t>
            </w:r>
          </w:p>
        </w:tc>
      </w:tr>
      <w:tr w:rsidR="008E1CF3" w:rsidRPr="008E1CF3" w:rsidTr="008E1CF3">
        <w:trPr>
          <w:jc w:val="center"/>
        </w:trPr>
        <w:tc>
          <w:tcPr>
            <w:tcW w:w="4219" w:type="dxa"/>
            <w:vMerge/>
          </w:tcPr>
          <w:p w:rsidR="008E1CF3" w:rsidRPr="008E1CF3" w:rsidRDefault="008E1CF3" w:rsidP="008E1CF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vMerge/>
          </w:tcPr>
          <w:p w:rsidR="008E1CF3" w:rsidRPr="008E1CF3" w:rsidRDefault="008E1CF3" w:rsidP="008E1CF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32" w:type="dxa"/>
          </w:tcPr>
          <w:p w:rsidR="008E1CF3" w:rsidRPr="008E1CF3" w:rsidRDefault="008E1CF3" w:rsidP="008E1CF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E1CF3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480" w:type="dxa"/>
          </w:tcPr>
          <w:p w:rsidR="008E1CF3" w:rsidRDefault="008E1CF3" w:rsidP="008E1CF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E1CF3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  <w:p w:rsidR="008E1CF3" w:rsidRPr="008E1CF3" w:rsidRDefault="008E1CF3" w:rsidP="008E1CF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E1CF3" w:rsidRPr="008E1CF3" w:rsidTr="008E1CF3">
        <w:trPr>
          <w:jc w:val="center"/>
        </w:trPr>
        <w:tc>
          <w:tcPr>
            <w:tcW w:w="4219" w:type="dxa"/>
          </w:tcPr>
          <w:p w:rsidR="008E1CF3" w:rsidRPr="008E1CF3" w:rsidRDefault="008E1CF3" w:rsidP="008E1CF3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E1CF3">
              <w:rPr>
                <w:rFonts w:ascii="Times New Roman" w:hAnsi="Times New Roman" w:cs="Times New Roman"/>
                <w:b/>
                <w:sz w:val="24"/>
                <w:szCs w:val="24"/>
              </w:rPr>
              <w:t>1. Аудиторные занятия, часов, всего</w:t>
            </w:r>
          </w:p>
        </w:tc>
        <w:tc>
          <w:tcPr>
            <w:tcW w:w="1134" w:type="dxa"/>
          </w:tcPr>
          <w:p w:rsidR="008E1CF3" w:rsidRPr="008E1CF3" w:rsidRDefault="008E1CF3" w:rsidP="008E1CF3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E1CF3">
              <w:rPr>
                <w:rFonts w:ascii="Times New Roman" w:hAnsi="Times New Roman" w:cs="Times New Roman"/>
                <w:b/>
                <w:sz w:val="24"/>
                <w:szCs w:val="24"/>
              </w:rPr>
              <w:t>126</w:t>
            </w:r>
          </w:p>
        </w:tc>
        <w:tc>
          <w:tcPr>
            <w:tcW w:w="1232" w:type="dxa"/>
          </w:tcPr>
          <w:p w:rsidR="008E1CF3" w:rsidRPr="008E1CF3" w:rsidRDefault="008E1CF3" w:rsidP="008E1CF3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E1CF3">
              <w:rPr>
                <w:rFonts w:ascii="Times New Roman" w:hAnsi="Times New Roman" w:cs="Times New Roman"/>
                <w:b/>
                <w:sz w:val="24"/>
                <w:szCs w:val="24"/>
              </w:rPr>
              <w:t>66</w:t>
            </w:r>
          </w:p>
        </w:tc>
        <w:tc>
          <w:tcPr>
            <w:tcW w:w="1480" w:type="dxa"/>
          </w:tcPr>
          <w:p w:rsidR="008E1CF3" w:rsidRPr="008E1CF3" w:rsidRDefault="008E1CF3" w:rsidP="008E1CF3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E1CF3">
              <w:rPr>
                <w:rFonts w:ascii="Times New Roman" w:hAnsi="Times New Roman" w:cs="Times New Roman"/>
                <w:b/>
                <w:sz w:val="24"/>
                <w:szCs w:val="24"/>
              </w:rPr>
              <w:t>60</w:t>
            </w:r>
          </w:p>
        </w:tc>
      </w:tr>
      <w:tr w:rsidR="008E1CF3" w:rsidRPr="008E1CF3" w:rsidTr="008E1CF3">
        <w:trPr>
          <w:jc w:val="center"/>
        </w:trPr>
        <w:tc>
          <w:tcPr>
            <w:tcW w:w="4219" w:type="dxa"/>
          </w:tcPr>
          <w:p w:rsidR="008E1CF3" w:rsidRPr="008E1CF3" w:rsidRDefault="008E1CF3" w:rsidP="008E1CF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E1CF3">
              <w:rPr>
                <w:rFonts w:ascii="Times New Roman" w:hAnsi="Times New Roman" w:cs="Times New Roman"/>
                <w:sz w:val="24"/>
                <w:szCs w:val="24"/>
              </w:rPr>
              <w:t xml:space="preserve">                      в том числе:</w:t>
            </w:r>
          </w:p>
          <w:p w:rsidR="008E1CF3" w:rsidRPr="008E1CF3" w:rsidRDefault="008E1CF3" w:rsidP="008E1CF3">
            <w:pPr>
              <w:numPr>
                <w:ilvl w:val="1"/>
                <w:numId w:val="2"/>
              </w:num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E1CF3">
              <w:rPr>
                <w:rFonts w:ascii="Times New Roman" w:hAnsi="Times New Roman" w:cs="Times New Roman"/>
                <w:sz w:val="24"/>
                <w:szCs w:val="24"/>
              </w:rPr>
              <w:t xml:space="preserve"> Лекции</w:t>
            </w:r>
          </w:p>
        </w:tc>
        <w:tc>
          <w:tcPr>
            <w:tcW w:w="1134" w:type="dxa"/>
          </w:tcPr>
          <w:p w:rsidR="008E1CF3" w:rsidRPr="008E1CF3" w:rsidRDefault="008E1CF3" w:rsidP="008E1CF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E1CF3">
              <w:rPr>
                <w:rFonts w:ascii="Times New Roman" w:hAnsi="Times New Roman" w:cs="Times New Roman"/>
                <w:sz w:val="24"/>
                <w:szCs w:val="24"/>
              </w:rPr>
              <w:t>56</w:t>
            </w:r>
          </w:p>
        </w:tc>
        <w:tc>
          <w:tcPr>
            <w:tcW w:w="1232" w:type="dxa"/>
          </w:tcPr>
          <w:p w:rsidR="008E1CF3" w:rsidRPr="008E1CF3" w:rsidRDefault="008E1CF3" w:rsidP="008E1CF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E1CF3">
              <w:rPr>
                <w:rFonts w:ascii="Times New Roman" w:hAnsi="Times New Roman" w:cs="Times New Roman"/>
                <w:sz w:val="24"/>
                <w:szCs w:val="24"/>
              </w:rPr>
              <w:t>34</w:t>
            </w:r>
          </w:p>
        </w:tc>
        <w:tc>
          <w:tcPr>
            <w:tcW w:w="1480" w:type="dxa"/>
          </w:tcPr>
          <w:p w:rsidR="008E1CF3" w:rsidRPr="008E1CF3" w:rsidRDefault="008E1CF3" w:rsidP="008E1CF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E1CF3">
              <w:rPr>
                <w:rFonts w:ascii="Times New Roman" w:hAnsi="Times New Roman" w:cs="Times New Roman"/>
                <w:sz w:val="24"/>
                <w:szCs w:val="24"/>
              </w:rPr>
              <w:t>22</w:t>
            </w:r>
          </w:p>
        </w:tc>
      </w:tr>
      <w:tr w:rsidR="008E1CF3" w:rsidRPr="008E1CF3" w:rsidTr="008E1CF3">
        <w:trPr>
          <w:jc w:val="center"/>
        </w:trPr>
        <w:tc>
          <w:tcPr>
            <w:tcW w:w="4219" w:type="dxa"/>
          </w:tcPr>
          <w:p w:rsidR="008E1CF3" w:rsidRPr="008E1CF3" w:rsidRDefault="008E1CF3" w:rsidP="008E1CF3">
            <w:pPr>
              <w:numPr>
                <w:ilvl w:val="1"/>
                <w:numId w:val="2"/>
              </w:num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E1CF3">
              <w:rPr>
                <w:rFonts w:ascii="Times New Roman" w:hAnsi="Times New Roman" w:cs="Times New Roman"/>
                <w:sz w:val="24"/>
                <w:szCs w:val="24"/>
              </w:rPr>
              <w:t>Лабораторные работы</w:t>
            </w:r>
          </w:p>
        </w:tc>
        <w:tc>
          <w:tcPr>
            <w:tcW w:w="1134" w:type="dxa"/>
          </w:tcPr>
          <w:p w:rsidR="008E1CF3" w:rsidRPr="008E1CF3" w:rsidRDefault="008E1CF3" w:rsidP="008E1CF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32" w:type="dxa"/>
          </w:tcPr>
          <w:p w:rsidR="008E1CF3" w:rsidRPr="008E1CF3" w:rsidRDefault="008E1CF3" w:rsidP="008E1CF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80" w:type="dxa"/>
          </w:tcPr>
          <w:p w:rsidR="008E1CF3" w:rsidRPr="008E1CF3" w:rsidRDefault="008E1CF3" w:rsidP="008E1CF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E1CF3" w:rsidRPr="008E1CF3" w:rsidTr="008E1CF3">
        <w:trPr>
          <w:jc w:val="center"/>
        </w:trPr>
        <w:tc>
          <w:tcPr>
            <w:tcW w:w="4219" w:type="dxa"/>
          </w:tcPr>
          <w:p w:rsidR="008E1CF3" w:rsidRPr="008E1CF3" w:rsidRDefault="008E1CF3" w:rsidP="008E1CF3">
            <w:pPr>
              <w:numPr>
                <w:ilvl w:val="1"/>
                <w:numId w:val="2"/>
              </w:num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E1CF3">
              <w:rPr>
                <w:rFonts w:ascii="Times New Roman" w:hAnsi="Times New Roman" w:cs="Times New Roman"/>
                <w:sz w:val="24"/>
                <w:szCs w:val="24"/>
              </w:rPr>
              <w:t>Практические занятия</w:t>
            </w:r>
          </w:p>
        </w:tc>
        <w:tc>
          <w:tcPr>
            <w:tcW w:w="1134" w:type="dxa"/>
          </w:tcPr>
          <w:p w:rsidR="008E1CF3" w:rsidRPr="008E1CF3" w:rsidRDefault="008E1CF3" w:rsidP="008E1CF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E1CF3">
              <w:rPr>
                <w:rFonts w:ascii="Times New Roman" w:hAnsi="Times New Roman" w:cs="Times New Roman"/>
                <w:sz w:val="24"/>
                <w:szCs w:val="24"/>
              </w:rPr>
              <w:t>70</w:t>
            </w:r>
          </w:p>
        </w:tc>
        <w:tc>
          <w:tcPr>
            <w:tcW w:w="1232" w:type="dxa"/>
          </w:tcPr>
          <w:p w:rsidR="008E1CF3" w:rsidRPr="008E1CF3" w:rsidRDefault="008E1CF3" w:rsidP="008E1CF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E1CF3">
              <w:rPr>
                <w:rFonts w:ascii="Times New Roman" w:hAnsi="Times New Roman" w:cs="Times New Roman"/>
                <w:sz w:val="24"/>
                <w:szCs w:val="24"/>
              </w:rPr>
              <w:t>32</w:t>
            </w:r>
          </w:p>
        </w:tc>
        <w:tc>
          <w:tcPr>
            <w:tcW w:w="1480" w:type="dxa"/>
          </w:tcPr>
          <w:p w:rsidR="008E1CF3" w:rsidRPr="008E1CF3" w:rsidRDefault="008E1CF3" w:rsidP="008E1CF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E1CF3">
              <w:rPr>
                <w:rFonts w:ascii="Times New Roman" w:hAnsi="Times New Roman" w:cs="Times New Roman"/>
                <w:sz w:val="24"/>
                <w:szCs w:val="24"/>
              </w:rPr>
              <w:t>38</w:t>
            </w:r>
          </w:p>
        </w:tc>
      </w:tr>
      <w:tr w:rsidR="008E1CF3" w:rsidRPr="008E1CF3" w:rsidTr="008E1CF3">
        <w:trPr>
          <w:jc w:val="center"/>
        </w:trPr>
        <w:tc>
          <w:tcPr>
            <w:tcW w:w="4219" w:type="dxa"/>
          </w:tcPr>
          <w:p w:rsidR="008E1CF3" w:rsidRPr="008E1CF3" w:rsidRDefault="008E1CF3" w:rsidP="008E1CF3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E1CF3">
              <w:rPr>
                <w:rFonts w:ascii="Times New Roman" w:hAnsi="Times New Roman" w:cs="Times New Roman"/>
                <w:b/>
                <w:sz w:val="24"/>
                <w:szCs w:val="24"/>
              </w:rPr>
              <w:t>2. Самостоятельная работа, часов, всего</w:t>
            </w:r>
          </w:p>
        </w:tc>
        <w:tc>
          <w:tcPr>
            <w:tcW w:w="1134" w:type="dxa"/>
          </w:tcPr>
          <w:p w:rsidR="008E1CF3" w:rsidRPr="008E1CF3" w:rsidRDefault="008E1CF3" w:rsidP="008E1CF3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  <w:r w:rsidRPr="008E1CF3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90</w:t>
            </w:r>
          </w:p>
        </w:tc>
        <w:tc>
          <w:tcPr>
            <w:tcW w:w="1232" w:type="dxa"/>
          </w:tcPr>
          <w:p w:rsidR="008E1CF3" w:rsidRPr="008E1CF3" w:rsidRDefault="008E1CF3" w:rsidP="008E1CF3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E1CF3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3</w:t>
            </w:r>
            <w:r w:rsidRPr="008E1CF3">
              <w:rPr>
                <w:rFonts w:ascii="Times New Roman" w:hAnsi="Times New Roman" w:cs="Times New Roman"/>
                <w:b/>
                <w:sz w:val="24"/>
                <w:szCs w:val="24"/>
              </w:rPr>
              <w:t>1</w:t>
            </w:r>
          </w:p>
        </w:tc>
        <w:tc>
          <w:tcPr>
            <w:tcW w:w="1480" w:type="dxa"/>
          </w:tcPr>
          <w:p w:rsidR="008E1CF3" w:rsidRPr="008E1CF3" w:rsidRDefault="008E1CF3" w:rsidP="008E1CF3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E1CF3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5</w:t>
            </w:r>
            <w:r w:rsidRPr="008E1CF3">
              <w:rPr>
                <w:rFonts w:ascii="Times New Roman" w:hAnsi="Times New Roman" w:cs="Times New Roman"/>
                <w:b/>
                <w:sz w:val="24"/>
                <w:szCs w:val="24"/>
              </w:rPr>
              <w:t>9</w:t>
            </w:r>
          </w:p>
        </w:tc>
      </w:tr>
      <w:tr w:rsidR="008E1CF3" w:rsidRPr="008E1CF3" w:rsidTr="008E1CF3">
        <w:trPr>
          <w:jc w:val="center"/>
        </w:trPr>
        <w:tc>
          <w:tcPr>
            <w:tcW w:w="4219" w:type="dxa"/>
          </w:tcPr>
          <w:p w:rsidR="008E1CF3" w:rsidRPr="008E1CF3" w:rsidRDefault="008E1CF3" w:rsidP="008E1CF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E1CF3">
              <w:rPr>
                <w:rFonts w:ascii="Times New Roman" w:hAnsi="Times New Roman" w:cs="Times New Roman"/>
                <w:sz w:val="24"/>
                <w:szCs w:val="24"/>
              </w:rPr>
              <w:t xml:space="preserve">                         в том числе:</w:t>
            </w:r>
          </w:p>
          <w:p w:rsidR="008E1CF3" w:rsidRPr="008E1CF3" w:rsidRDefault="008E1CF3" w:rsidP="008E1CF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E1CF3">
              <w:rPr>
                <w:rFonts w:ascii="Times New Roman" w:hAnsi="Times New Roman" w:cs="Times New Roman"/>
                <w:sz w:val="24"/>
                <w:szCs w:val="24"/>
              </w:rPr>
              <w:t>2.1. Курсовой проект, курсовая работа</w:t>
            </w:r>
          </w:p>
        </w:tc>
        <w:tc>
          <w:tcPr>
            <w:tcW w:w="1134" w:type="dxa"/>
          </w:tcPr>
          <w:p w:rsidR="008E1CF3" w:rsidRPr="008E1CF3" w:rsidRDefault="008E1CF3" w:rsidP="008E1CF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32" w:type="dxa"/>
          </w:tcPr>
          <w:p w:rsidR="008E1CF3" w:rsidRPr="008E1CF3" w:rsidRDefault="008E1CF3" w:rsidP="008E1CF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80" w:type="dxa"/>
          </w:tcPr>
          <w:p w:rsidR="008E1CF3" w:rsidRPr="008E1CF3" w:rsidRDefault="008E1CF3" w:rsidP="008E1CF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E1CF3" w:rsidRPr="008E1CF3" w:rsidTr="008E1CF3">
        <w:trPr>
          <w:jc w:val="center"/>
        </w:trPr>
        <w:tc>
          <w:tcPr>
            <w:tcW w:w="4219" w:type="dxa"/>
          </w:tcPr>
          <w:p w:rsidR="008E1CF3" w:rsidRPr="008E1CF3" w:rsidRDefault="008E1CF3" w:rsidP="008E1CF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E1CF3">
              <w:rPr>
                <w:rFonts w:ascii="Times New Roman" w:hAnsi="Times New Roman" w:cs="Times New Roman"/>
                <w:sz w:val="24"/>
                <w:szCs w:val="24"/>
              </w:rPr>
              <w:t>2.2. Расчётно-графическое задание</w:t>
            </w:r>
          </w:p>
        </w:tc>
        <w:tc>
          <w:tcPr>
            <w:tcW w:w="1134" w:type="dxa"/>
          </w:tcPr>
          <w:p w:rsidR="008E1CF3" w:rsidRPr="008E1CF3" w:rsidRDefault="008E1CF3" w:rsidP="008E1CF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32" w:type="dxa"/>
          </w:tcPr>
          <w:p w:rsidR="008E1CF3" w:rsidRPr="008E1CF3" w:rsidRDefault="008E1CF3" w:rsidP="008E1CF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80" w:type="dxa"/>
          </w:tcPr>
          <w:p w:rsidR="008E1CF3" w:rsidRPr="008E1CF3" w:rsidRDefault="008E1CF3" w:rsidP="008E1CF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E1CF3" w:rsidRPr="008E1CF3" w:rsidTr="008E1CF3">
        <w:trPr>
          <w:jc w:val="center"/>
        </w:trPr>
        <w:tc>
          <w:tcPr>
            <w:tcW w:w="4219" w:type="dxa"/>
          </w:tcPr>
          <w:p w:rsidR="008E1CF3" w:rsidRPr="008E1CF3" w:rsidRDefault="008E1CF3" w:rsidP="008E1CF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E1CF3">
              <w:rPr>
                <w:rFonts w:ascii="Times New Roman" w:hAnsi="Times New Roman" w:cs="Times New Roman"/>
                <w:sz w:val="24"/>
                <w:szCs w:val="24"/>
              </w:rPr>
              <w:t>2.3. Самостоятельное изучение разделов</w:t>
            </w:r>
          </w:p>
        </w:tc>
        <w:tc>
          <w:tcPr>
            <w:tcW w:w="1134" w:type="dxa"/>
          </w:tcPr>
          <w:p w:rsidR="008E1CF3" w:rsidRPr="008E1CF3" w:rsidRDefault="008E1CF3" w:rsidP="008E1CF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E1CF3">
              <w:rPr>
                <w:rFonts w:ascii="Times New Roman" w:hAnsi="Times New Roman" w:cs="Times New Roman"/>
                <w:sz w:val="24"/>
                <w:szCs w:val="24"/>
              </w:rPr>
              <w:t>63</w:t>
            </w:r>
          </w:p>
        </w:tc>
        <w:tc>
          <w:tcPr>
            <w:tcW w:w="1232" w:type="dxa"/>
          </w:tcPr>
          <w:p w:rsidR="008E1CF3" w:rsidRPr="008E1CF3" w:rsidRDefault="008E1CF3" w:rsidP="008E1CF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E1CF3">
              <w:rPr>
                <w:rFonts w:ascii="Times New Roman" w:hAnsi="Times New Roman" w:cs="Times New Roman"/>
                <w:sz w:val="24"/>
                <w:szCs w:val="24"/>
              </w:rPr>
              <w:t>31</w:t>
            </w:r>
          </w:p>
        </w:tc>
        <w:tc>
          <w:tcPr>
            <w:tcW w:w="1480" w:type="dxa"/>
          </w:tcPr>
          <w:p w:rsidR="008E1CF3" w:rsidRPr="008E1CF3" w:rsidRDefault="008E1CF3" w:rsidP="008E1CF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E1CF3">
              <w:rPr>
                <w:rFonts w:ascii="Times New Roman" w:hAnsi="Times New Roman" w:cs="Times New Roman"/>
                <w:sz w:val="24"/>
                <w:szCs w:val="24"/>
              </w:rPr>
              <w:t>32</w:t>
            </w:r>
          </w:p>
        </w:tc>
      </w:tr>
      <w:tr w:rsidR="008E1CF3" w:rsidRPr="008E1CF3" w:rsidTr="008E1CF3">
        <w:trPr>
          <w:jc w:val="center"/>
        </w:trPr>
        <w:tc>
          <w:tcPr>
            <w:tcW w:w="4219" w:type="dxa"/>
          </w:tcPr>
          <w:p w:rsidR="008E1CF3" w:rsidRPr="008E1CF3" w:rsidRDefault="008E1CF3" w:rsidP="008E1CF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E1CF3">
              <w:rPr>
                <w:rFonts w:ascii="Times New Roman" w:hAnsi="Times New Roman" w:cs="Times New Roman"/>
                <w:sz w:val="24"/>
                <w:szCs w:val="24"/>
              </w:rPr>
              <w:t>2.4. Текущая самоподготовка</w:t>
            </w:r>
          </w:p>
        </w:tc>
        <w:tc>
          <w:tcPr>
            <w:tcW w:w="1134" w:type="dxa"/>
          </w:tcPr>
          <w:p w:rsidR="008E1CF3" w:rsidRPr="008E1CF3" w:rsidRDefault="008E1CF3" w:rsidP="008E1CF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32" w:type="dxa"/>
          </w:tcPr>
          <w:p w:rsidR="008E1CF3" w:rsidRPr="008E1CF3" w:rsidRDefault="008E1CF3" w:rsidP="008E1CF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80" w:type="dxa"/>
          </w:tcPr>
          <w:p w:rsidR="008E1CF3" w:rsidRPr="008E1CF3" w:rsidRDefault="008E1CF3" w:rsidP="008E1CF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E1CF3" w:rsidRPr="008E1CF3" w:rsidTr="008E1CF3">
        <w:trPr>
          <w:jc w:val="center"/>
        </w:trPr>
        <w:tc>
          <w:tcPr>
            <w:tcW w:w="4219" w:type="dxa"/>
          </w:tcPr>
          <w:p w:rsidR="008E1CF3" w:rsidRPr="008E1CF3" w:rsidRDefault="00CD57FC" w:rsidP="008E1CF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2.5. Подготовка и сдача </w:t>
            </w:r>
            <w:r w:rsidR="008E1CF3" w:rsidRPr="008E1CF3">
              <w:rPr>
                <w:rFonts w:ascii="Times New Roman" w:hAnsi="Times New Roman" w:cs="Times New Roman"/>
                <w:sz w:val="24"/>
                <w:szCs w:val="24"/>
              </w:rPr>
              <w:t>экзамена</w:t>
            </w:r>
          </w:p>
        </w:tc>
        <w:tc>
          <w:tcPr>
            <w:tcW w:w="1134" w:type="dxa"/>
          </w:tcPr>
          <w:p w:rsidR="008E1CF3" w:rsidRPr="008E1CF3" w:rsidRDefault="008E1CF3" w:rsidP="008E1CF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E1CF3">
              <w:rPr>
                <w:rFonts w:ascii="Times New Roman" w:hAnsi="Times New Roman" w:cs="Times New Roman"/>
                <w:sz w:val="24"/>
                <w:szCs w:val="24"/>
              </w:rPr>
              <w:t>27</w:t>
            </w:r>
          </w:p>
        </w:tc>
        <w:tc>
          <w:tcPr>
            <w:tcW w:w="1232" w:type="dxa"/>
          </w:tcPr>
          <w:p w:rsidR="008E1CF3" w:rsidRPr="008E1CF3" w:rsidRDefault="008E1CF3" w:rsidP="008E1CF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80" w:type="dxa"/>
          </w:tcPr>
          <w:p w:rsidR="008E1CF3" w:rsidRPr="008E1CF3" w:rsidRDefault="008E1CF3" w:rsidP="008E1CF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E1CF3">
              <w:rPr>
                <w:rFonts w:ascii="Times New Roman" w:hAnsi="Times New Roman" w:cs="Times New Roman"/>
                <w:sz w:val="24"/>
                <w:szCs w:val="24"/>
              </w:rPr>
              <w:t>27</w:t>
            </w:r>
          </w:p>
        </w:tc>
      </w:tr>
      <w:tr w:rsidR="008E1CF3" w:rsidRPr="008E1CF3" w:rsidTr="008E1CF3">
        <w:trPr>
          <w:jc w:val="center"/>
        </w:trPr>
        <w:tc>
          <w:tcPr>
            <w:tcW w:w="4219" w:type="dxa"/>
          </w:tcPr>
          <w:p w:rsidR="008E1CF3" w:rsidRPr="008E1CF3" w:rsidRDefault="008E1CF3" w:rsidP="008E1CF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E1CF3">
              <w:rPr>
                <w:rFonts w:ascii="Times New Roman" w:hAnsi="Times New Roman" w:cs="Times New Roman"/>
                <w:sz w:val="24"/>
                <w:szCs w:val="24"/>
              </w:rPr>
              <w:t>2.6. Контрольная работа</w:t>
            </w:r>
          </w:p>
        </w:tc>
        <w:tc>
          <w:tcPr>
            <w:tcW w:w="1134" w:type="dxa"/>
          </w:tcPr>
          <w:p w:rsidR="008E1CF3" w:rsidRPr="008E1CF3" w:rsidRDefault="008E1CF3" w:rsidP="008E1CF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32" w:type="dxa"/>
          </w:tcPr>
          <w:p w:rsidR="008E1CF3" w:rsidRPr="008E1CF3" w:rsidRDefault="008E1CF3" w:rsidP="008E1CF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80" w:type="dxa"/>
          </w:tcPr>
          <w:p w:rsidR="008E1CF3" w:rsidRPr="008E1CF3" w:rsidRDefault="008E1CF3" w:rsidP="008E1CF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E1CF3" w:rsidRPr="008E1CF3" w:rsidTr="008E1CF3">
        <w:trPr>
          <w:jc w:val="center"/>
        </w:trPr>
        <w:tc>
          <w:tcPr>
            <w:tcW w:w="4219" w:type="dxa"/>
          </w:tcPr>
          <w:p w:rsidR="008E1CF3" w:rsidRPr="008E1CF3" w:rsidRDefault="008E1CF3" w:rsidP="008E1CF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E1CF3">
              <w:rPr>
                <w:rFonts w:ascii="Times New Roman" w:hAnsi="Times New Roman" w:cs="Times New Roman"/>
                <w:sz w:val="24"/>
                <w:szCs w:val="24"/>
              </w:rPr>
              <w:t>Итого часов</w:t>
            </w:r>
          </w:p>
        </w:tc>
        <w:tc>
          <w:tcPr>
            <w:tcW w:w="1134" w:type="dxa"/>
          </w:tcPr>
          <w:p w:rsidR="008E1CF3" w:rsidRPr="008E1CF3" w:rsidRDefault="008E1CF3" w:rsidP="008E1CF3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E1CF3">
              <w:rPr>
                <w:rFonts w:ascii="Times New Roman" w:hAnsi="Times New Roman" w:cs="Times New Roman"/>
                <w:b/>
                <w:sz w:val="24"/>
                <w:szCs w:val="24"/>
              </w:rPr>
              <w:t>216</w:t>
            </w:r>
          </w:p>
        </w:tc>
        <w:tc>
          <w:tcPr>
            <w:tcW w:w="1232" w:type="dxa"/>
          </w:tcPr>
          <w:p w:rsidR="008E1CF3" w:rsidRPr="008E1CF3" w:rsidRDefault="008E1CF3" w:rsidP="008E1CF3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  <w:r w:rsidRPr="008E1CF3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97</w:t>
            </w:r>
          </w:p>
        </w:tc>
        <w:tc>
          <w:tcPr>
            <w:tcW w:w="1480" w:type="dxa"/>
          </w:tcPr>
          <w:p w:rsidR="008E1CF3" w:rsidRPr="008E1CF3" w:rsidRDefault="008E1CF3" w:rsidP="008E1CF3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E1CF3">
              <w:rPr>
                <w:rFonts w:ascii="Times New Roman" w:hAnsi="Times New Roman" w:cs="Times New Roman"/>
                <w:b/>
                <w:sz w:val="24"/>
                <w:szCs w:val="24"/>
              </w:rPr>
              <w:t>1</w:t>
            </w:r>
            <w:r w:rsidRPr="008E1CF3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1</w:t>
            </w:r>
            <w:r w:rsidRPr="008E1CF3">
              <w:rPr>
                <w:rFonts w:ascii="Times New Roman" w:hAnsi="Times New Roman" w:cs="Times New Roman"/>
                <w:b/>
                <w:sz w:val="24"/>
                <w:szCs w:val="24"/>
              </w:rPr>
              <w:t>9</w:t>
            </w:r>
          </w:p>
        </w:tc>
      </w:tr>
      <w:tr w:rsidR="008E1CF3" w:rsidRPr="008E1CF3" w:rsidTr="008E1CF3">
        <w:trPr>
          <w:jc w:val="center"/>
        </w:trPr>
        <w:tc>
          <w:tcPr>
            <w:tcW w:w="4219" w:type="dxa"/>
          </w:tcPr>
          <w:p w:rsidR="008E1CF3" w:rsidRPr="008E1CF3" w:rsidRDefault="008E1CF3" w:rsidP="008E1CF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E1CF3">
              <w:rPr>
                <w:rFonts w:ascii="Times New Roman" w:hAnsi="Times New Roman" w:cs="Times New Roman"/>
                <w:sz w:val="24"/>
                <w:szCs w:val="24"/>
              </w:rPr>
              <w:t>Форма промежуточной аттестации</w:t>
            </w:r>
          </w:p>
        </w:tc>
        <w:tc>
          <w:tcPr>
            <w:tcW w:w="1134" w:type="dxa"/>
          </w:tcPr>
          <w:p w:rsidR="008E1CF3" w:rsidRPr="008E1CF3" w:rsidRDefault="008E1CF3" w:rsidP="008E1CF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32" w:type="dxa"/>
          </w:tcPr>
          <w:p w:rsidR="008E1CF3" w:rsidRPr="008E1CF3" w:rsidRDefault="008E1CF3" w:rsidP="008E1CF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E1CF3">
              <w:rPr>
                <w:rFonts w:ascii="Times New Roman" w:hAnsi="Times New Roman" w:cs="Times New Roman"/>
                <w:sz w:val="24"/>
                <w:szCs w:val="24"/>
              </w:rPr>
              <w:t xml:space="preserve">экзамен </w:t>
            </w:r>
          </w:p>
        </w:tc>
        <w:tc>
          <w:tcPr>
            <w:tcW w:w="1480" w:type="dxa"/>
          </w:tcPr>
          <w:p w:rsidR="008E1CF3" w:rsidRPr="008E1CF3" w:rsidRDefault="008E1CF3" w:rsidP="008E1CF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E1CF3">
              <w:rPr>
                <w:rFonts w:ascii="Times New Roman" w:hAnsi="Times New Roman" w:cs="Times New Roman"/>
                <w:sz w:val="24"/>
                <w:szCs w:val="24"/>
              </w:rPr>
              <w:t>зачёт</w:t>
            </w:r>
          </w:p>
        </w:tc>
      </w:tr>
      <w:tr w:rsidR="008E1CF3" w:rsidRPr="008E1CF3" w:rsidTr="008E1CF3">
        <w:trPr>
          <w:jc w:val="center"/>
        </w:trPr>
        <w:tc>
          <w:tcPr>
            <w:tcW w:w="4219" w:type="dxa"/>
          </w:tcPr>
          <w:p w:rsidR="008E1CF3" w:rsidRPr="008E1CF3" w:rsidRDefault="008E1CF3" w:rsidP="008E1CF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E1CF3">
              <w:rPr>
                <w:rFonts w:ascii="Times New Roman" w:hAnsi="Times New Roman" w:cs="Times New Roman"/>
                <w:sz w:val="24"/>
                <w:szCs w:val="24"/>
              </w:rPr>
              <w:t>Общая трудоёмкость, зачётных единиц</w:t>
            </w:r>
          </w:p>
        </w:tc>
        <w:tc>
          <w:tcPr>
            <w:tcW w:w="1134" w:type="dxa"/>
          </w:tcPr>
          <w:p w:rsidR="008E1CF3" w:rsidRPr="008E1CF3" w:rsidRDefault="008E1CF3" w:rsidP="008E1CF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E1CF3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1232" w:type="dxa"/>
          </w:tcPr>
          <w:p w:rsidR="008E1CF3" w:rsidRPr="008E1CF3" w:rsidRDefault="008E1CF3" w:rsidP="008E1CF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80" w:type="dxa"/>
          </w:tcPr>
          <w:p w:rsidR="008E1CF3" w:rsidRPr="008E1CF3" w:rsidRDefault="008E1CF3" w:rsidP="008E1CF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8E1CF3" w:rsidRDefault="008E1CF3" w:rsidP="0058798C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8E1CF3" w:rsidRPr="0058798C" w:rsidRDefault="008E1CF3" w:rsidP="0058798C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58798C" w:rsidRPr="0058798C" w:rsidRDefault="0058798C" w:rsidP="0058798C">
      <w:pPr>
        <w:spacing w:after="0" w:line="240" w:lineRule="auto"/>
        <w:rPr>
          <w:rFonts w:ascii="Times New Roman" w:hAnsi="Times New Roman" w:cs="Times New Roman"/>
          <w:sz w:val="24"/>
          <w:szCs w:val="24"/>
          <w:u w:val="single"/>
        </w:rPr>
      </w:pPr>
      <w:r w:rsidRPr="00D53E4E">
        <w:rPr>
          <w:rFonts w:ascii="Times New Roman" w:hAnsi="Times New Roman" w:cs="Times New Roman"/>
          <w:b/>
          <w:sz w:val="24"/>
          <w:szCs w:val="24"/>
        </w:rPr>
        <w:t>Формы промежуточной аттестации</w:t>
      </w:r>
      <w:r w:rsidRPr="0058798C">
        <w:rPr>
          <w:rFonts w:ascii="Times New Roman" w:hAnsi="Times New Roman" w:cs="Times New Roman"/>
          <w:sz w:val="24"/>
          <w:szCs w:val="24"/>
        </w:rPr>
        <w:t xml:space="preserve">: </w:t>
      </w:r>
      <w:r w:rsidRPr="0058798C">
        <w:rPr>
          <w:rFonts w:ascii="Times New Roman" w:hAnsi="Times New Roman" w:cs="Times New Roman"/>
          <w:sz w:val="24"/>
          <w:szCs w:val="24"/>
          <w:u w:val="single"/>
        </w:rPr>
        <w:t>экзамен, зачёт</w:t>
      </w:r>
    </w:p>
    <w:p w:rsidR="0058798C" w:rsidRPr="0058798C" w:rsidRDefault="0058798C" w:rsidP="0058798C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58798C" w:rsidRPr="0058798C" w:rsidRDefault="0058798C" w:rsidP="0058798C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58798C">
        <w:rPr>
          <w:rFonts w:ascii="Times New Roman" w:hAnsi="Times New Roman" w:cs="Times New Roman"/>
          <w:sz w:val="24"/>
          <w:szCs w:val="24"/>
        </w:rPr>
        <w:t>Перечень изучаемых тем:</w:t>
      </w:r>
    </w:p>
    <w:p w:rsidR="0058798C" w:rsidRPr="0058798C" w:rsidRDefault="0058798C" w:rsidP="0058798C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58798C">
        <w:rPr>
          <w:rFonts w:ascii="Times New Roman" w:hAnsi="Times New Roman" w:cs="Times New Roman"/>
          <w:sz w:val="24"/>
          <w:szCs w:val="24"/>
        </w:rPr>
        <w:t>1. Экология как наука.</w:t>
      </w:r>
    </w:p>
    <w:p w:rsidR="0058798C" w:rsidRPr="0058798C" w:rsidRDefault="0058798C" w:rsidP="0058798C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58798C">
        <w:rPr>
          <w:rFonts w:ascii="Times New Roman" w:hAnsi="Times New Roman" w:cs="Times New Roman"/>
          <w:sz w:val="24"/>
          <w:szCs w:val="24"/>
        </w:rPr>
        <w:t>2. Факториальная экология.</w:t>
      </w:r>
    </w:p>
    <w:p w:rsidR="0058798C" w:rsidRPr="0058798C" w:rsidRDefault="0058798C" w:rsidP="0058798C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58798C">
        <w:rPr>
          <w:rFonts w:ascii="Times New Roman" w:hAnsi="Times New Roman" w:cs="Times New Roman"/>
          <w:sz w:val="24"/>
          <w:szCs w:val="24"/>
        </w:rPr>
        <w:t>3. Экология популяций.</w:t>
      </w:r>
    </w:p>
    <w:p w:rsidR="0058798C" w:rsidRPr="0058798C" w:rsidRDefault="0058798C" w:rsidP="0058798C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58798C">
        <w:rPr>
          <w:rFonts w:ascii="Times New Roman" w:hAnsi="Times New Roman" w:cs="Times New Roman"/>
          <w:sz w:val="24"/>
          <w:szCs w:val="24"/>
        </w:rPr>
        <w:t>4. Биотические сообщества.</w:t>
      </w:r>
    </w:p>
    <w:p w:rsidR="0058798C" w:rsidRPr="0058798C" w:rsidRDefault="0058798C" w:rsidP="0058798C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58798C">
        <w:rPr>
          <w:rFonts w:ascii="Times New Roman" w:hAnsi="Times New Roman" w:cs="Times New Roman"/>
          <w:sz w:val="24"/>
          <w:szCs w:val="24"/>
        </w:rPr>
        <w:t>5. Экологические системы.</w:t>
      </w:r>
    </w:p>
    <w:p w:rsidR="0058798C" w:rsidRPr="0058798C" w:rsidRDefault="0058798C" w:rsidP="0058798C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58798C">
        <w:rPr>
          <w:rFonts w:ascii="Times New Roman" w:hAnsi="Times New Roman" w:cs="Times New Roman"/>
          <w:sz w:val="24"/>
          <w:szCs w:val="24"/>
        </w:rPr>
        <w:t>6. Среды жизни.</w:t>
      </w:r>
    </w:p>
    <w:p w:rsidR="0058798C" w:rsidRPr="0058798C" w:rsidRDefault="0058798C" w:rsidP="0058798C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58798C">
        <w:rPr>
          <w:rFonts w:ascii="Times New Roman" w:hAnsi="Times New Roman" w:cs="Times New Roman"/>
          <w:sz w:val="24"/>
          <w:szCs w:val="24"/>
        </w:rPr>
        <w:t>7. Биосфера - глобальная экосистема.</w:t>
      </w:r>
    </w:p>
    <w:p w:rsidR="0058798C" w:rsidRPr="0058798C" w:rsidRDefault="0058798C" w:rsidP="0058798C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58798C">
        <w:rPr>
          <w:rFonts w:ascii="Times New Roman" w:hAnsi="Times New Roman" w:cs="Times New Roman"/>
          <w:sz w:val="24"/>
          <w:szCs w:val="24"/>
        </w:rPr>
        <w:t>8. Экология человека.</w:t>
      </w:r>
    </w:p>
    <w:p w:rsidR="0058798C" w:rsidRPr="0058798C" w:rsidRDefault="0058798C" w:rsidP="0058798C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58798C">
        <w:rPr>
          <w:rFonts w:ascii="Times New Roman" w:hAnsi="Times New Roman" w:cs="Times New Roman"/>
          <w:sz w:val="24"/>
          <w:szCs w:val="24"/>
        </w:rPr>
        <w:t>9. Экологическая защита и охрана окружающей среды.</w:t>
      </w:r>
    </w:p>
    <w:p w:rsidR="0058798C" w:rsidRPr="0058798C" w:rsidRDefault="0058798C" w:rsidP="0058798C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58798C">
        <w:rPr>
          <w:rFonts w:ascii="Times New Roman" w:hAnsi="Times New Roman" w:cs="Times New Roman"/>
          <w:sz w:val="24"/>
          <w:szCs w:val="24"/>
        </w:rPr>
        <w:t xml:space="preserve">10. Основные источники загрязнения </w:t>
      </w:r>
      <w:proofErr w:type="spellStart"/>
      <w:r w:rsidRPr="0058798C">
        <w:rPr>
          <w:rFonts w:ascii="Times New Roman" w:hAnsi="Times New Roman" w:cs="Times New Roman"/>
          <w:sz w:val="24"/>
          <w:szCs w:val="24"/>
        </w:rPr>
        <w:t>агросферы</w:t>
      </w:r>
      <w:proofErr w:type="spellEnd"/>
      <w:r w:rsidRPr="0058798C">
        <w:rPr>
          <w:rFonts w:ascii="Times New Roman" w:hAnsi="Times New Roman" w:cs="Times New Roman"/>
          <w:sz w:val="24"/>
          <w:szCs w:val="24"/>
        </w:rPr>
        <w:t>.</w:t>
      </w:r>
    </w:p>
    <w:p w:rsidR="0058798C" w:rsidRPr="0058798C" w:rsidRDefault="0058798C" w:rsidP="0058798C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58798C">
        <w:rPr>
          <w:rFonts w:ascii="Times New Roman" w:hAnsi="Times New Roman" w:cs="Times New Roman"/>
          <w:sz w:val="24"/>
          <w:szCs w:val="24"/>
        </w:rPr>
        <w:t xml:space="preserve">11. Приоритетные загрязнители </w:t>
      </w:r>
      <w:proofErr w:type="spellStart"/>
      <w:r w:rsidRPr="0058798C">
        <w:rPr>
          <w:rFonts w:ascii="Times New Roman" w:hAnsi="Times New Roman" w:cs="Times New Roman"/>
          <w:sz w:val="24"/>
          <w:szCs w:val="24"/>
        </w:rPr>
        <w:t>агросферы</w:t>
      </w:r>
      <w:proofErr w:type="spellEnd"/>
      <w:r w:rsidRPr="0058798C">
        <w:rPr>
          <w:rFonts w:ascii="Times New Roman" w:hAnsi="Times New Roman" w:cs="Times New Roman"/>
          <w:sz w:val="24"/>
          <w:szCs w:val="24"/>
        </w:rPr>
        <w:t>.</w:t>
      </w:r>
    </w:p>
    <w:p w:rsidR="0058798C" w:rsidRDefault="0058798C" w:rsidP="0058798C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58798C">
        <w:rPr>
          <w:rFonts w:ascii="Times New Roman" w:hAnsi="Times New Roman" w:cs="Times New Roman"/>
          <w:sz w:val="24"/>
          <w:szCs w:val="24"/>
        </w:rPr>
        <w:t>12. Эколого - ветеринарные мероприятия по производству высококачественной животноводческой продукции.</w:t>
      </w:r>
    </w:p>
    <w:p w:rsidR="0058798C" w:rsidRDefault="0058798C" w:rsidP="0058798C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13.</w:t>
      </w:r>
      <w:r w:rsidRPr="0058798C">
        <w:rPr>
          <w:rFonts w:ascii="Times New Roman" w:hAnsi="Times New Roman" w:cs="Times New Roman"/>
          <w:sz w:val="24"/>
          <w:szCs w:val="24"/>
        </w:rPr>
        <w:t xml:space="preserve">Экология микроорганизмов. Экологические особенности некоторых возбудителей </w:t>
      </w:r>
      <w:proofErr w:type="spellStart"/>
      <w:r w:rsidRPr="0058798C">
        <w:rPr>
          <w:rFonts w:ascii="Times New Roman" w:hAnsi="Times New Roman" w:cs="Times New Roman"/>
          <w:sz w:val="24"/>
          <w:szCs w:val="24"/>
        </w:rPr>
        <w:t>паразитозов</w:t>
      </w:r>
      <w:proofErr w:type="spellEnd"/>
      <w:r w:rsidR="003002B5">
        <w:rPr>
          <w:rFonts w:ascii="Times New Roman" w:hAnsi="Times New Roman" w:cs="Times New Roman"/>
          <w:sz w:val="24"/>
          <w:szCs w:val="24"/>
        </w:rPr>
        <w:t>.</w:t>
      </w:r>
    </w:p>
    <w:p w:rsidR="008717C3" w:rsidRDefault="008717C3" w:rsidP="0058798C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14. </w:t>
      </w:r>
      <w:r w:rsidRPr="008717C3">
        <w:rPr>
          <w:rFonts w:ascii="Times New Roman" w:hAnsi="Times New Roman" w:cs="Times New Roman"/>
          <w:sz w:val="24"/>
          <w:szCs w:val="24"/>
        </w:rPr>
        <w:t xml:space="preserve">Среда обитания микроорганизмов. Классификация инфекционных болезней животных в связи с экологическими факторами. </w:t>
      </w:r>
    </w:p>
    <w:p w:rsidR="008717C3" w:rsidRDefault="008717C3" w:rsidP="0058798C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15. </w:t>
      </w:r>
      <w:r w:rsidRPr="008717C3">
        <w:rPr>
          <w:rFonts w:ascii="Times New Roman" w:hAnsi="Times New Roman" w:cs="Times New Roman"/>
          <w:sz w:val="24"/>
          <w:szCs w:val="24"/>
        </w:rPr>
        <w:t>Экологические особенности некоторых видов патогенных микроорганизмов (сибирская язва, лептоспироз, бешенство, туберкулез, стригущий лишай).</w:t>
      </w:r>
    </w:p>
    <w:p w:rsidR="003002B5" w:rsidRPr="0058798C" w:rsidRDefault="008717C3" w:rsidP="0058798C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16. </w:t>
      </w:r>
      <w:r w:rsidR="003002B5" w:rsidRPr="003002B5">
        <w:rPr>
          <w:rFonts w:ascii="Times New Roman" w:hAnsi="Times New Roman" w:cs="Times New Roman"/>
          <w:sz w:val="24"/>
          <w:szCs w:val="24"/>
        </w:rPr>
        <w:t>Экологическое качество продукции животноводства</w:t>
      </w:r>
      <w:r w:rsidR="003002B5">
        <w:rPr>
          <w:rFonts w:ascii="Times New Roman" w:hAnsi="Times New Roman" w:cs="Times New Roman"/>
          <w:sz w:val="24"/>
          <w:szCs w:val="24"/>
        </w:rPr>
        <w:t>.</w:t>
      </w:r>
    </w:p>
    <w:p w:rsidR="0058798C" w:rsidRPr="0058798C" w:rsidRDefault="0058798C" w:rsidP="0058798C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58798C">
        <w:rPr>
          <w:rFonts w:ascii="Times New Roman" w:hAnsi="Times New Roman" w:cs="Times New Roman"/>
          <w:sz w:val="24"/>
          <w:szCs w:val="24"/>
        </w:rPr>
        <w:t>1</w:t>
      </w:r>
      <w:r w:rsidR="008717C3">
        <w:rPr>
          <w:rFonts w:ascii="Times New Roman" w:hAnsi="Times New Roman" w:cs="Times New Roman"/>
          <w:sz w:val="24"/>
          <w:szCs w:val="24"/>
        </w:rPr>
        <w:t>7.</w:t>
      </w:r>
      <w:r w:rsidR="003002B5" w:rsidRPr="003002B5">
        <w:rPr>
          <w:rFonts w:ascii="Times New Roman" w:hAnsi="Times New Roman" w:cs="Times New Roman"/>
          <w:sz w:val="24"/>
          <w:szCs w:val="24"/>
        </w:rPr>
        <w:t>Экологические аспекты в производстве и применении лекарственных сре</w:t>
      </w:r>
      <w:proofErr w:type="gramStart"/>
      <w:r w:rsidR="003002B5" w:rsidRPr="003002B5">
        <w:rPr>
          <w:rFonts w:ascii="Times New Roman" w:hAnsi="Times New Roman" w:cs="Times New Roman"/>
          <w:sz w:val="24"/>
          <w:szCs w:val="24"/>
        </w:rPr>
        <w:t>дств в в</w:t>
      </w:r>
      <w:proofErr w:type="gramEnd"/>
      <w:r w:rsidR="003002B5" w:rsidRPr="003002B5">
        <w:rPr>
          <w:rFonts w:ascii="Times New Roman" w:hAnsi="Times New Roman" w:cs="Times New Roman"/>
          <w:sz w:val="24"/>
          <w:szCs w:val="24"/>
        </w:rPr>
        <w:t>етеринарии</w:t>
      </w:r>
      <w:r w:rsidR="00D53E4E">
        <w:rPr>
          <w:rFonts w:ascii="Times New Roman" w:hAnsi="Times New Roman" w:cs="Times New Roman"/>
          <w:sz w:val="24"/>
          <w:szCs w:val="24"/>
        </w:rPr>
        <w:t>.</w:t>
      </w:r>
    </w:p>
    <w:p w:rsidR="0058798C" w:rsidRPr="0058798C" w:rsidRDefault="0058798C" w:rsidP="0058798C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sectPr w:rsidR="0058798C" w:rsidRPr="0058798C" w:rsidSect="00D53E4E">
      <w:footerReference w:type="default" r:id="rId7"/>
      <w:pgSz w:w="11906" w:h="16838"/>
      <w:pgMar w:top="567" w:right="991" w:bottom="567" w:left="1134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C72A10" w:rsidRDefault="00C72A10">
      <w:pPr>
        <w:spacing w:after="0" w:line="240" w:lineRule="auto"/>
      </w:pPr>
      <w:r>
        <w:separator/>
      </w:r>
    </w:p>
  </w:endnote>
  <w:endnote w:type="continuationSeparator" w:id="1">
    <w:p w:rsidR="00C72A10" w:rsidRDefault="00C72A1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47BBF" w:rsidRDefault="00E54AF9">
    <w:pPr>
      <w:pStyle w:val="a3"/>
      <w:jc w:val="center"/>
    </w:pPr>
    <w:r>
      <w:fldChar w:fldCharType="begin"/>
    </w:r>
    <w:r w:rsidR="00D53E4E">
      <w:instrText xml:space="preserve"> PAGE   \* MERGEFORMAT </w:instrText>
    </w:r>
    <w:r>
      <w:fldChar w:fldCharType="separate"/>
    </w:r>
    <w:r w:rsidR="00CD57FC">
      <w:rPr>
        <w:noProof/>
      </w:rPr>
      <w:t>2</w:t>
    </w:r>
    <w:r>
      <w:fldChar w:fldCharType="end"/>
    </w:r>
  </w:p>
  <w:p w:rsidR="00447BBF" w:rsidRDefault="00CD57FC">
    <w:pPr>
      <w:pStyle w:val="a3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C72A10" w:rsidRDefault="00C72A10">
      <w:pPr>
        <w:spacing w:after="0" w:line="240" w:lineRule="auto"/>
      </w:pPr>
      <w:r>
        <w:separator/>
      </w:r>
    </w:p>
  </w:footnote>
  <w:footnote w:type="continuationSeparator" w:id="1">
    <w:p w:rsidR="00C72A10" w:rsidRDefault="00C72A10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A19292D"/>
    <w:multiLevelType w:val="multilevel"/>
    <w:tmpl w:val="A9DCFC8E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">
    <w:nsid w:val="71C67DE8"/>
    <w:multiLevelType w:val="multilevel"/>
    <w:tmpl w:val="02F4C8B4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  <w:rPr>
        <w:rFonts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6"/>
  <w:proofState w:spelling="clean" w:grammar="clean"/>
  <w:defaultTabStop w:val="708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FA4FCB"/>
    <w:rsid w:val="0018290A"/>
    <w:rsid w:val="003002B5"/>
    <w:rsid w:val="004C36B4"/>
    <w:rsid w:val="0058798C"/>
    <w:rsid w:val="00670B51"/>
    <w:rsid w:val="008717C3"/>
    <w:rsid w:val="008E1CF3"/>
    <w:rsid w:val="00A04E48"/>
    <w:rsid w:val="00B363C0"/>
    <w:rsid w:val="00C72A10"/>
    <w:rsid w:val="00CD57FC"/>
    <w:rsid w:val="00D53E4E"/>
    <w:rsid w:val="00E54AF9"/>
    <w:rsid w:val="00FA4FCB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363C0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uiPriority w:val="99"/>
    <w:semiHidden/>
    <w:unhideWhenUsed/>
    <w:rsid w:val="0058798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Нижний колонтитул Знак"/>
    <w:basedOn w:val="a0"/>
    <w:link w:val="a3"/>
    <w:uiPriority w:val="99"/>
    <w:semiHidden/>
    <w:rsid w:val="0058798C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uiPriority w:val="99"/>
    <w:semiHidden/>
    <w:unhideWhenUsed/>
    <w:rsid w:val="0058798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Нижний колонтитул Знак"/>
    <w:basedOn w:val="a0"/>
    <w:link w:val="a3"/>
    <w:uiPriority w:val="99"/>
    <w:semiHidden/>
    <w:rsid w:val="0058798C"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microsoft.com/office/2007/relationships/stylesWithEffects" Target="stylesWithEffect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2</Pages>
  <Words>723</Words>
  <Characters>4127</Characters>
  <Application>Microsoft Office Word</Application>
  <DocSecurity>0</DocSecurity>
  <Lines>34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*</Company>
  <LinksUpToDate>false</LinksUpToDate>
  <CharactersWithSpaces>4841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My</dc:creator>
  <cp:lastModifiedBy>Admin</cp:lastModifiedBy>
  <cp:revision>4</cp:revision>
  <dcterms:created xsi:type="dcterms:W3CDTF">2015-03-29T14:28:00Z</dcterms:created>
  <dcterms:modified xsi:type="dcterms:W3CDTF">2015-04-07T07:11:00Z</dcterms:modified>
</cp:coreProperties>
</file>