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DBF" w:rsidRPr="00553DBF" w:rsidRDefault="00553DBF" w:rsidP="00553DBF">
      <w:pPr>
        <w:spacing w:before="100" w:beforeAutospacing="1" w:after="0" w:line="240" w:lineRule="auto"/>
        <w:ind w:firstLine="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53DBF">
        <w:rPr>
          <w:rFonts w:ascii="Times New Roman" w:eastAsia="Times New Roman" w:hAnsi="Times New Roman" w:cs="Times New Roman"/>
          <w:sz w:val="27"/>
          <w:szCs w:val="27"/>
        </w:rPr>
        <w:t>Аннотация дисциплины</w:t>
      </w:r>
    </w:p>
    <w:p w:rsidR="00553DBF" w:rsidRPr="00553DBF" w:rsidRDefault="00553DBF" w:rsidP="00553DBF">
      <w:pPr>
        <w:spacing w:before="100" w:beforeAutospacing="1" w:after="0" w:line="240" w:lineRule="auto"/>
        <w:ind w:firstLine="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«М</w:t>
      </w:r>
      <w:r w:rsidRPr="00553DBF">
        <w:rPr>
          <w:rFonts w:ascii="Times New Roman" w:eastAsia="Times New Roman" w:hAnsi="Times New Roman" w:cs="Times New Roman"/>
          <w:sz w:val="27"/>
          <w:szCs w:val="27"/>
        </w:rPr>
        <w:t>атематика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</w:p>
    <w:p w:rsidR="00553DBF" w:rsidRPr="00553DBF" w:rsidRDefault="00553DBF" w:rsidP="00553DB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DBF">
        <w:rPr>
          <w:rFonts w:ascii="Times New Roman" w:eastAsia="Times New Roman" w:hAnsi="Times New Roman" w:cs="Times New Roman"/>
          <w:sz w:val="24"/>
          <w:szCs w:val="24"/>
        </w:rPr>
        <w:t>Цель дисциплины: формирование понятий об элементах математического аппарата, необходимого для решения теоретических и практических задач ветеринарной науки, методах математического исследования прикладных вопросов, о разработке математических моделей для решения прикла</w:t>
      </w:r>
      <w:r w:rsidRPr="00553DBF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553DBF">
        <w:rPr>
          <w:rFonts w:ascii="Times New Roman" w:eastAsia="Times New Roman" w:hAnsi="Times New Roman" w:cs="Times New Roman"/>
          <w:sz w:val="24"/>
          <w:szCs w:val="24"/>
        </w:rPr>
        <w:t xml:space="preserve">ных задач; навыков математического исследования явлений и процессов. </w:t>
      </w:r>
    </w:p>
    <w:p w:rsidR="00553DBF" w:rsidRPr="00553DBF" w:rsidRDefault="00553DBF" w:rsidP="00553DB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DBF">
        <w:rPr>
          <w:rFonts w:ascii="Times New Roman" w:eastAsia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</w:t>
      </w:r>
      <w:r w:rsidRPr="00553DBF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53DBF">
        <w:rPr>
          <w:rFonts w:ascii="Times New Roman" w:eastAsia="Times New Roman" w:hAnsi="Times New Roman" w:cs="Times New Roman"/>
          <w:sz w:val="24"/>
          <w:szCs w:val="24"/>
        </w:rPr>
        <w:t>тенций:</w:t>
      </w: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20"/>
        <w:gridCol w:w="8765"/>
      </w:tblGrid>
      <w:tr w:rsidR="00553DBF" w:rsidRPr="00553DBF" w:rsidTr="00553DBF">
        <w:trPr>
          <w:tblCellSpacing w:w="0" w:type="dxa"/>
        </w:trPr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3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компетенций, формируемых полностью или частично данной дисц</w:t>
            </w: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плиной</w:t>
            </w:r>
          </w:p>
        </w:tc>
      </w:tr>
      <w:tr w:rsidR="00553DBF" w:rsidRPr="00553DBF" w:rsidTr="00553DBF">
        <w:trPr>
          <w:tblCellSpacing w:w="0" w:type="dxa"/>
        </w:trPr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владение культурой мышления, способностью к обобщению, анализу, восприятию информации, постановке цели и выбору путей ее достижения; </w:t>
            </w:r>
          </w:p>
        </w:tc>
      </w:tr>
      <w:tr w:rsidR="00553DBF" w:rsidRPr="00553DBF" w:rsidTr="00553DBF">
        <w:trPr>
          <w:tblCellSpacing w:w="0" w:type="dxa"/>
        </w:trPr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логически верно, аргументировано и ясно </w:t>
            </w:r>
            <w:proofErr w:type="gramStart"/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строить</w:t>
            </w:r>
            <w:proofErr w:type="gramEnd"/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устную и письменную речь; </w:t>
            </w:r>
          </w:p>
        </w:tc>
      </w:tr>
      <w:tr w:rsidR="00553DBF" w:rsidRPr="00553DBF" w:rsidTr="00553DBF">
        <w:trPr>
          <w:tblCellSpacing w:w="0" w:type="dxa"/>
        </w:trPr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способности использовать основные законы естественнонаучных дисциплин в профессиональной деятельности, применять методы математического анализа и моделирования, теоретического и экспериментального исследования; </w:t>
            </w:r>
          </w:p>
        </w:tc>
      </w:tr>
    </w:tbl>
    <w:p w:rsidR="00553DBF" w:rsidRPr="00553DBF" w:rsidRDefault="00553DBF" w:rsidP="00553DB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DBF">
        <w:rPr>
          <w:rFonts w:ascii="Times New Roman" w:eastAsia="Times New Roman" w:hAnsi="Times New Roman" w:cs="Times New Roman"/>
          <w:sz w:val="24"/>
          <w:szCs w:val="24"/>
        </w:rPr>
        <w:t>Трудоёмкость дисциплины, реализуемой по учебному плану</w:t>
      </w:r>
    </w:p>
    <w:tbl>
      <w:tblPr>
        <w:tblW w:w="714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67"/>
        <w:gridCol w:w="2273"/>
      </w:tblGrid>
      <w:tr w:rsidR="00553DBF" w:rsidRPr="00553DBF" w:rsidTr="00553DBF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 форма об</w:t>
            </w: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чения (полная)</w:t>
            </w:r>
          </w:p>
        </w:tc>
      </w:tr>
      <w:tr w:rsidR="00553DBF" w:rsidRPr="00553DBF" w:rsidTr="00553DBF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 часов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53DBF" w:rsidRPr="00553DBF" w:rsidTr="00553DBF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553DBF" w:rsidRPr="00553DBF" w:rsidRDefault="00553DBF" w:rsidP="00553DB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3DBF" w:rsidRPr="00553DBF" w:rsidRDefault="00553DBF" w:rsidP="00553DB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53DBF" w:rsidRPr="00553DBF" w:rsidTr="00553DBF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1.2. Практические занятия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53DBF" w:rsidRPr="00553DBF" w:rsidTr="00553DBF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553DBF" w:rsidRPr="00553DBF" w:rsidTr="00553DBF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экзамену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Default="00553DBF" w:rsidP="00553DB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553DBF" w:rsidRPr="00553DBF" w:rsidTr="00553DBF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553DBF" w:rsidRPr="00553DBF" w:rsidTr="00553DBF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трудоёмкость, зачётных единиц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3DBF" w:rsidRPr="00553DBF" w:rsidRDefault="00553DBF" w:rsidP="00553DB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DB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553DBF" w:rsidRPr="00553DBF" w:rsidRDefault="00553DBF" w:rsidP="00553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DBF">
        <w:rPr>
          <w:rFonts w:ascii="Times New Roman" w:eastAsia="Times New Roman" w:hAnsi="Times New Roman" w:cs="Times New Roman"/>
          <w:sz w:val="24"/>
          <w:szCs w:val="24"/>
        </w:rPr>
        <w:t>Форма промежуточной аттестации: экзамен.</w:t>
      </w:r>
    </w:p>
    <w:p w:rsidR="00553DBF" w:rsidRPr="00553DBF" w:rsidRDefault="00553DBF" w:rsidP="00553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DBF">
        <w:rPr>
          <w:rFonts w:ascii="Times New Roman" w:eastAsia="Times New Roman" w:hAnsi="Times New Roman" w:cs="Times New Roman"/>
          <w:sz w:val="24"/>
          <w:szCs w:val="24"/>
        </w:rPr>
        <w:t>Перечень изучаемых тем:</w:t>
      </w:r>
    </w:p>
    <w:p w:rsidR="00553DBF" w:rsidRPr="00553DBF" w:rsidRDefault="00553DBF" w:rsidP="00553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DBF">
        <w:rPr>
          <w:rFonts w:ascii="Times New Roman" w:eastAsia="Times New Roman" w:hAnsi="Times New Roman" w:cs="Times New Roman"/>
          <w:sz w:val="24"/>
          <w:szCs w:val="24"/>
        </w:rPr>
        <w:t>1. Аналитическая геометрия и линейная алгебра.</w:t>
      </w:r>
    </w:p>
    <w:p w:rsidR="00553DBF" w:rsidRPr="00553DBF" w:rsidRDefault="00553DBF" w:rsidP="00553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DBF">
        <w:rPr>
          <w:rFonts w:ascii="Times New Roman" w:eastAsia="Times New Roman" w:hAnsi="Times New Roman" w:cs="Times New Roman"/>
          <w:sz w:val="24"/>
          <w:szCs w:val="24"/>
        </w:rPr>
        <w:t>2. Элементы математического анализа</w:t>
      </w:r>
    </w:p>
    <w:p w:rsidR="00553DBF" w:rsidRPr="00553DBF" w:rsidRDefault="00553DBF" w:rsidP="00553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3DBF">
        <w:rPr>
          <w:rFonts w:ascii="Times New Roman" w:eastAsia="Times New Roman" w:hAnsi="Times New Roman" w:cs="Times New Roman"/>
          <w:sz w:val="24"/>
          <w:szCs w:val="24"/>
        </w:rPr>
        <w:t>3. Элементы теории вероятностей.</w:t>
      </w:r>
    </w:p>
    <w:p w:rsidR="00553DBF" w:rsidRPr="00553DBF" w:rsidRDefault="00553DBF" w:rsidP="00553DBF">
      <w:pPr>
        <w:spacing w:after="0" w:line="240" w:lineRule="auto"/>
        <w:ind w:firstLine="6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553DBF" w:rsidRDefault="00553DBF">
      <w:pPr>
        <w:rPr>
          <w:rFonts w:ascii="Times New Roman" w:hAnsi="Times New Roman" w:cs="Times New Roman"/>
          <w:sz w:val="28"/>
          <w:szCs w:val="28"/>
        </w:rPr>
      </w:pPr>
    </w:p>
    <w:sectPr w:rsidR="00000000" w:rsidRPr="00553DBF" w:rsidSect="00553DB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553DBF"/>
    <w:rsid w:val="00553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3DB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3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1265</Characters>
  <Application>Microsoft Office Word</Application>
  <DocSecurity>0</DocSecurity>
  <Lines>10</Lines>
  <Paragraphs>2</Paragraphs>
  <ScaleCrop>false</ScaleCrop>
  <Company>Microsoft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2015-04-07T07:37:00Z</dcterms:created>
  <dcterms:modified xsi:type="dcterms:W3CDTF">2015-04-07T07:39:00Z</dcterms:modified>
</cp:coreProperties>
</file>