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288" w:rsidRPr="00E07288" w:rsidRDefault="00E07288" w:rsidP="00E0728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b/>
          <w:sz w:val="27"/>
          <w:szCs w:val="27"/>
        </w:rPr>
        <w:t xml:space="preserve">Аннотация дисциплины «Органическая и </w:t>
      </w:r>
      <w:proofErr w:type="spellStart"/>
      <w:r w:rsidRPr="00E07288">
        <w:rPr>
          <w:rFonts w:ascii="Times New Roman" w:eastAsia="Times New Roman" w:hAnsi="Times New Roman" w:cs="Times New Roman"/>
          <w:b/>
          <w:sz w:val="27"/>
          <w:szCs w:val="27"/>
        </w:rPr>
        <w:t>физколлоидная</w:t>
      </w:r>
      <w:proofErr w:type="spellEnd"/>
      <w:r w:rsidRPr="00E07288">
        <w:rPr>
          <w:rFonts w:ascii="Times New Roman" w:eastAsia="Times New Roman" w:hAnsi="Times New Roman" w:cs="Times New Roman"/>
          <w:b/>
          <w:sz w:val="27"/>
          <w:szCs w:val="27"/>
        </w:rPr>
        <w:t xml:space="preserve"> химия»</w:t>
      </w:r>
    </w:p>
    <w:p w:rsidR="00E07288" w:rsidRPr="00E07288" w:rsidRDefault="00E07288" w:rsidP="00E07288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b/>
          <w:sz w:val="27"/>
          <w:szCs w:val="27"/>
        </w:rPr>
        <w:t>направления подготовки 111900 «Ветеринарно-санитарная экспертиза»</w:t>
      </w:r>
    </w:p>
    <w:p w:rsidR="00E07288" w:rsidRPr="00E07288" w:rsidRDefault="00E07288" w:rsidP="00E0728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Цель ди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с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циплины: обеспечить объем фундаментальных теоретических знаний по тем темам органической и </w:t>
      </w:r>
      <w:proofErr w:type="spellStart"/>
      <w:r w:rsidRPr="00E07288">
        <w:rPr>
          <w:rFonts w:ascii="Times New Roman" w:eastAsia="Times New Roman" w:hAnsi="Times New Roman" w:cs="Times New Roman"/>
          <w:sz w:val="27"/>
          <w:szCs w:val="27"/>
        </w:rPr>
        <w:t>физколлоидной</w:t>
      </w:r>
      <w:proofErr w:type="spellEnd"/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 химии, привить навыки лабораторной раб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о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ты, необходимые специалисту, обеспечить теоретическую и практическую базу для изучения посл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е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дующих курсов.</w:t>
      </w:r>
    </w:p>
    <w:p w:rsidR="00E07288" w:rsidRPr="00E07288" w:rsidRDefault="00E07288" w:rsidP="00E072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Особенностью программы является фундаментальный характер ее содержания, необходимый для формирования у бакалавров общего химического мировоззрения и развития химического мышления. </w:t>
      </w:r>
    </w:p>
    <w:p w:rsidR="00E07288" w:rsidRPr="00E07288" w:rsidRDefault="00E07288" w:rsidP="00E072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В программе рассматриваются теоретические основы органической химии, о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с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новные классы органических соединений, высокомолекулярные соединения, диспер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с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ные системы и их свойства, </w:t>
      </w:r>
      <w:proofErr w:type="spellStart"/>
      <w:r w:rsidRPr="00E07288">
        <w:rPr>
          <w:rFonts w:ascii="Times New Roman" w:eastAsia="Times New Roman" w:hAnsi="Times New Roman" w:cs="Times New Roman"/>
          <w:sz w:val="27"/>
          <w:szCs w:val="27"/>
        </w:rPr>
        <w:t>мицеллярная</w:t>
      </w:r>
      <w:proofErr w:type="spellEnd"/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 теория строения коллоидных систем и их н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хождение в природе. </w:t>
      </w:r>
    </w:p>
    <w:p w:rsidR="00E07288" w:rsidRPr="00E07288" w:rsidRDefault="00E07288" w:rsidP="00E0728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Освоение данной дисциплины направлено на формирование у обучающихся сл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>е</w:t>
      </w: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дующих компетенций: 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2"/>
        <w:gridCol w:w="8903"/>
      </w:tblGrid>
      <w:tr w:rsidR="00E07288" w:rsidRPr="00E07288" w:rsidTr="00E07288">
        <w:trPr>
          <w:tblCellSpacing w:w="0" w:type="dxa"/>
        </w:trPr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линой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ОК-1</w:t>
            </w:r>
          </w:p>
        </w:tc>
        <w:tc>
          <w:tcPr>
            <w:tcW w:w="8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ладение культурой мышления, способностью к обобщению, анализу, восприятию информации, постановке цели и выбору путей ее достижения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ОК-6</w:t>
            </w:r>
          </w:p>
        </w:tc>
        <w:tc>
          <w:tcPr>
            <w:tcW w:w="8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пособность к саморазвитию, повышению своей квалификации и мастерства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</w:rPr>
              <w:t>ОК-10</w:t>
            </w:r>
          </w:p>
        </w:tc>
        <w:tc>
          <w:tcPr>
            <w:tcW w:w="8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пособность использовать основные законы естественнонаучных дисциплин в профессиональной деятельности, применять метода математического анализа и м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делирования, теоретического и экспериментального исследования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</w:rPr>
              <w:t>ПК-16</w:t>
            </w:r>
          </w:p>
        </w:tc>
        <w:tc>
          <w:tcPr>
            <w:tcW w:w="8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E0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пособность обобщать научно-техническую информацию отечественного и зар</w:t>
            </w:r>
            <w:r w:rsidRPr="00E0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E0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бежного опыта по тематике исследования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5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</w:rPr>
              <w:t>ПК-17</w:t>
            </w:r>
          </w:p>
        </w:tc>
        <w:tc>
          <w:tcPr>
            <w:tcW w:w="8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отовность организовывать и проводить эксперименты по заданной методике и анализировать полученные результаты</w:t>
            </w:r>
          </w:p>
        </w:tc>
      </w:tr>
    </w:tbl>
    <w:p w:rsidR="00E07288" w:rsidRPr="00E07288" w:rsidRDefault="00E07288" w:rsidP="00E07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7288" w:rsidRPr="00E07288" w:rsidRDefault="00E07288" w:rsidP="00E072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Распределение трудоемкости дисциплины по видам занятий, реализуемой по учебному плану направления подготовки 111900 «Ветеринарно-санитарная экспертиза», часов 108 ч</w:t>
      </w:r>
    </w:p>
    <w:p w:rsidR="00E07288" w:rsidRPr="00E07288" w:rsidRDefault="00E07288" w:rsidP="00E07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08"/>
        <w:gridCol w:w="1490"/>
        <w:gridCol w:w="3622"/>
      </w:tblGrid>
      <w:tr w:rsidR="00E07288" w:rsidRPr="00E07288" w:rsidTr="00E07288">
        <w:trPr>
          <w:tblCellSpacing w:w="0" w:type="dxa"/>
        </w:trPr>
        <w:tc>
          <w:tcPr>
            <w:tcW w:w="48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3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семестрам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E07288" w:rsidRPr="00E07288" w:rsidTr="00E07288">
        <w:trPr>
          <w:trHeight w:val="15"/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E07288" w:rsidRPr="00E07288" w:rsidTr="00E07288">
        <w:trPr>
          <w:tblCellSpacing w:w="0" w:type="dxa"/>
        </w:trPr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  <w:hideMark/>
          </w:tcPr>
          <w:p w:rsidR="00E07288" w:rsidRPr="00E07288" w:rsidRDefault="00E07288" w:rsidP="00E07288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728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</w:tbl>
    <w:p w:rsidR="00E07288" w:rsidRPr="00E07288" w:rsidRDefault="00E07288" w:rsidP="00E07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Перечень изучаемых тем: 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Теоретические основы органической химии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Углеводороды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Спирты и фенолы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Карбонильные соединения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Карбоновые кислоты и их производные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Окс</w:t>
      </w:r>
      <w:proofErr w:type="gramStart"/>
      <w:r w:rsidRPr="00E07288">
        <w:rPr>
          <w:rFonts w:ascii="Times New Roman" w:eastAsia="Times New Roman" w:hAnsi="Times New Roman" w:cs="Times New Roman"/>
          <w:sz w:val="27"/>
          <w:szCs w:val="27"/>
        </w:rPr>
        <w:t>и-</w:t>
      </w:r>
      <w:proofErr w:type="gramEnd"/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 и </w:t>
      </w:r>
      <w:proofErr w:type="spellStart"/>
      <w:r w:rsidRPr="00E07288">
        <w:rPr>
          <w:rFonts w:ascii="Times New Roman" w:eastAsia="Times New Roman" w:hAnsi="Times New Roman" w:cs="Times New Roman"/>
          <w:sz w:val="27"/>
          <w:szCs w:val="27"/>
        </w:rPr>
        <w:t>оксокислоты</w:t>
      </w:r>
      <w:proofErr w:type="spellEnd"/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Биологически активные сложные эфиры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Аминокислоты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Белки, ВМС</w:t>
      </w:r>
    </w:p>
    <w:p w:rsidR="00E07288" w:rsidRPr="00E07288" w:rsidRDefault="00E07288" w:rsidP="00E0728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>Углеводы</w:t>
      </w:r>
    </w:p>
    <w:p w:rsidR="00E07288" w:rsidRPr="00E07288" w:rsidRDefault="00E07288" w:rsidP="00E07288">
      <w:pPr>
        <w:spacing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11. </w:t>
      </w:r>
      <w:proofErr w:type="spellStart"/>
      <w:r w:rsidRPr="00E07288">
        <w:rPr>
          <w:rFonts w:ascii="Times New Roman" w:eastAsia="Times New Roman" w:hAnsi="Times New Roman" w:cs="Times New Roman"/>
          <w:sz w:val="27"/>
          <w:szCs w:val="27"/>
        </w:rPr>
        <w:t>Гетероциклы</w:t>
      </w:r>
      <w:proofErr w:type="spellEnd"/>
      <w:r w:rsidRPr="00E07288">
        <w:rPr>
          <w:rFonts w:ascii="Times New Roman" w:eastAsia="Times New Roman" w:hAnsi="Times New Roman" w:cs="Times New Roman"/>
          <w:sz w:val="27"/>
          <w:szCs w:val="27"/>
        </w:rPr>
        <w:t>, нуклеиновые кислоты</w:t>
      </w:r>
    </w:p>
    <w:p w:rsidR="00E07288" w:rsidRPr="00E07288" w:rsidRDefault="00E07288" w:rsidP="00E0728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Дисперсные системы </w:t>
      </w:r>
    </w:p>
    <w:p w:rsidR="00E07288" w:rsidRPr="00E07288" w:rsidRDefault="00E07288" w:rsidP="00E07288">
      <w:pPr>
        <w:spacing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</w:rPr>
      </w:pPr>
    </w:p>
    <w:p w:rsidR="00E07288" w:rsidRPr="00E07288" w:rsidRDefault="00E07288" w:rsidP="00E07288">
      <w:pPr>
        <w:spacing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</w:rPr>
      </w:pPr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Разработчик: </w:t>
      </w:r>
      <w:proofErr w:type="spellStart"/>
      <w:proofErr w:type="gramStart"/>
      <w:r w:rsidRPr="00E07288">
        <w:rPr>
          <w:rFonts w:ascii="Times New Roman" w:eastAsia="Times New Roman" w:hAnsi="Times New Roman" w:cs="Times New Roman"/>
          <w:sz w:val="27"/>
          <w:szCs w:val="27"/>
        </w:rPr>
        <w:t>к</w:t>
      </w:r>
      <w:proofErr w:type="gramEnd"/>
      <w:r w:rsidRPr="00E07288">
        <w:rPr>
          <w:rFonts w:ascii="Times New Roman" w:eastAsia="Times New Roman" w:hAnsi="Times New Roman" w:cs="Times New Roman"/>
          <w:sz w:val="27"/>
          <w:szCs w:val="27"/>
        </w:rPr>
        <w:t>.с.-х.н</w:t>
      </w:r>
      <w:proofErr w:type="spellEnd"/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proofErr w:type="gramStart"/>
      <w:r w:rsidRPr="00E07288">
        <w:rPr>
          <w:rFonts w:ascii="Times New Roman" w:eastAsia="Times New Roman" w:hAnsi="Times New Roman" w:cs="Times New Roman"/>
          <w:sz w:val="27"/>
          <w:szCs w:val="27"/>
        </w:rPr>
        <w:t>доцент</w:t>
      </w:r>
      <w:proofErr w:type="gramEnd"/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 кафедры химии ФГБОУ ВПО АГАУ </w:t>
      </w:r>
      <w:proofErr w:type="spellStart"/>
      <w:r w:rsidRPr="00E07288">
        <w:rPr>
          <w:rFonts w:ascii="Times New Roman" w:eastAsia="Times New Roman" w:hAnsi="Times New Roman" w:cs="Times New Roman"/>
          <w:sz w:val="27"/>
          <w:szCs w:val="27"/>
        </w:rPr>
        <w:t>Протопопова</w:t>
      </w:r>
      <w:proofErr w:type="spellEnd"/>
      <w:r w:rsidRPr="00E07288">
        <w:rPr>
          <w:rFonts w:ascii="Times New Roman" w:eastAsia="Times New Roman" w:hAnsi="Times New Roman" w:cs="Times New Roman"/>
          <w:sz w:val="27"/>
          <w:szCs w:val="27"/>
        </w:rPr>
        <w:t xml:space="preserve"> Л.Г. </w:t>
      </w:r>
    </w:p>
    <w:p w:rsidR="00E07288" w:rsidRPr="00E07288" w:rsidRDefault="00E07288" w:rsidP="00E07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00000" w:rsidRPr="00E07288" w:rsidRDefault="00E07288" w:rsidP="00E072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00000" w:rsidRPr="00E07288" w:rsidSect="00E0728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46CED"/>
    <w:multiLevelType w:val="multilevel"/>
    <w:tmpl w:val="3E62B41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080D48"/>
    <w:multiLevelType w:val="multilevel"/>
    <w:tmpl w:val="DD1A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E07288"/>
    <w:rsid w:val="00E07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72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7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420</Words>
  <Characters>2394</Characters>
  <Application>Microsoft Office Word</Application>
  <DocSecurity>0</DocSecurity>
  <Lines>19</Lines>
  <Paragraphs>5</Paragraphs>
  <ScaleCrop>false</ScaleCrop>
  <Company>Microsoft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2015-04-07T06:27:00Z</dcterms:created>
  <dcterms:modified xsi:type="dcterms:W3CDTF">2015-04-07T06:32:00Z</dcterms:modified>
</cp:coreProperties>
</file>