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D89" w:rsidRPr="00E546B4" w:rsidRDefault="00161D89" w:rsidP="00161D89">
      <w:pPr>
        <w:tabs>
          <w:tab w:val="left" w:pos="1485"/>
        </w:tabs>
        <w:spacing w:after="60"/>
        <w:jc w:val="center"/>
        <w:rPr>
          <w:rFonts w:eastAsia="Times New Roman"/>
          <w:b/>
          <w:sz w:val="24"/>
          <w:szCs w:val="24"/>
        </w:rPr>
      </w:pPr>
      <w:r w:rsidRPr="00E546B4">
        <w:rPr>
          <w:rFonts w:eastAsia="Times New Roman"/>
          <w:sz w:val="24"/>
          <w:szCs w:val="24"/>
        </w:rPr>
        <w:t>Аннотация дисциплины</w:t>
      </w:r>
      <w:r>
        <w:rPr>
          <w:rFonts w:eastAsia="Times New Roman"/>
          <w:sz w:val="24"/>
          <w:szCs w:val="24"/>
        </w:rPr>
        <w:t xml:space="preserve"> </w:t>
      </w:r>
      <w:r w:rsidRPr="00E546B4">
        <w:rPr>
          <w:rFonts w:eastAsia="Times New Roman"/>
          <w:sz w:val="24"/>
          <w:szCs w:val="24"/>
        </w:rPr>
        <w:br/>
      </w:r>
      <w:r w:rsidRPr="00E546B4">
        <w:rPr>
          <w:rFonts w:eastAsia="Times New Roman"/>
          <w:b/>
          <w:sz w:val="24"/>
          <w:szCs w:val="24"/>
        </w:rPr>
        <w:t>«</w:t>
      </w:r>
      <w:r w:rsidRPr="00807E41">
        <w:rPr>
          <w:rFonts w:eastAsia="Times New Roman"/>
          <w:b/>
          <w:sz w:val="24"/>
          <w:szCs w:val="24"/>
        </w:rPr>
        <w:t>Статистические методы обработки информации</w:t>
      </w:r>
      <w:r w:rsidRPr="00E546B4">
        <w:rPr>
          <w:rFonts w:eastAsia="Times New Roman"/>
          <w:b/>
          <w:sz w:val="24"/>
          <w:szCs w:val="24"/>
        </w:rPr>
        <w:t>»</w:t>
      </w:r>
    </w:p>
    <w:p w:rsidR="00161D89" w:rsidRPr="00E546B4" w:rsidRDefault="00161D89" w:rsidP="00161D89">
      <w:pPr>
        <w:spacing w:after="60"/>
        <w:jc w:val="center"/>
        <w:rPr>
          <w:rFonts w:eastAsia="Times New Roman"/>
          <w:sz w:val="24"/>
          <w:szCs w:val="24"/>
        </w:rPr>
      </w:pPr>
      <w:r w:rsidRPr="00E546B4">
        <w:rPr>
          <w:rFonts w:eastAsia="Times New Roman"/>
          <w:sz w:val="24"/>
          <w:szCs w:val="24"/>
        </w:rPr>
        <w:t>Направление подготовки</w:t>
      </w:r>
      <w:r>
        <w:rPr>
          <w:rFonts w:eastAsia="Times New Roman"/>
          <w:sz w:val="24"/>
          <w:szCs w:val="24"/>
        </w:rPr>
        <w:t xml:space="preserve"> </w:t>
      </w:r>
      <w:r w:rsidRPr="00E546B4">
        <w:rPr>
          <w:rFonts w:eastAsia="Times New Roman" w:cs="Times New Roman"/>
          <w:sz w:val="24"/>
          <w:szCs w:val="24"/>
        </w:rPr>
        <w:t>111900 «Ветеринарно-санитарная экспертиза»</w:t>
      </w:r>
    </w:p>
    <w:p w:rsidR="00161D89" w:rsidRPr="00D215E1" w:rsidRDefault="00161D89" w:rsidP="00161D89">
      <w:pPr>
        <w:ind w:firstLine="709"/>
        <w:rPr>
          <w:rFonts w:eastAsia="Times New Roman"/>
          <w:sz w:val="24"/>
          <w:szCs w:val="24"/>
          <w:lang w:eastAsia="ru-RU"/>
        </w:rPr>
      </w:pPr>
      <w:r w:rsidRPr="00D215E1">
        <w:rPr>
          <w:sz w:val="24"/>
          <w:szCs w:val="24"/>
        </w:rPr>
        <w:t>Целью дисциплины «Статистические методы обработки информации</w:t>
      </w:r>
      <w:r w:rsidRPr="00D215E1">
        <w:rPr>
          <w:spacing w:val="-4"/>
          <w:sz w:val="24"/>
          <w:szCs w:val="24"/>
        </w:rPr>
        <w:t xml:space="preserve">» является обучение студентов </w:t>
      </w:r>
      <w:r w:rsidRPr="00D215E1">
        <w:rPr>
          <w:color w:val="000000"/>
          <w:sz w:val="24"/>
          <w:szCs w:val="24"/>
          <w:shd w:val="clear" w:color="auto" w:fill="FFFFFF"/>
        </w:rPr>
        <w:t>применению методов математической статистики для обработки и анализа экспериментальных данных с</w:t>
      </w:r>
      <w:r w:rsidRPr="00D215E1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использова</w:t>
      </w:r>
      <w:r w:rsidRPr="00D215E1">
        <w:rPr>
          <w:sz w:val="24"/>
          <w:szCs w:val="24"/>
        </w:rPr>
        <w:t>нием</w:t>
      </w:r>
      <w:r w:rsidRPr="00D215E1">
        <w:rPr>
          <w:spacing w:val="-4"/>
          <w:sz w:val="24"/>
          <w:szCs w:val="24"/>
        </w:rPr>
        <w:t xml:space="preserve"> </w:t>
      </w:r>
      <w:r w:rsidRPr="00D215E1">
        <w:rPr>
          <w:sz w:val="24"/>
          <w:szCs w:val="24"/>
        </w:rPr>
        <w:t>современных информационных технологий обработки информации</w:t>
      </w:r>
      <w:r w:rsidRPr="00D215E1">
        <w:rPr>
          <w:rFonts w:eastAsia="Times New Roman"/>
          <w:sz w:val="24"/>
          <w:szCs w:val="24"/>
          <w:lang w:eastAsia="ru-RU"/>
        </w:rPr>
        <w:t>.</w:t>
      </w:r>
    </w:p>
    <w:p w:rsidR="00161D89" w:rsidRPr="000D059D" w:rsidRDefault="00161D89" w:rsidP="00161D89">
      <w:pPr>
        <w:pStyle w:val="a5"/>
        <w:spacing w:before="60" w:after="60"/>
        <w:rPr>
          <w:sz w:val="24"/>
          <w:szCs w:val="22"/>
        </w:rPr>
      </w:pPr>
      <w:r w:rsidRPr="000D059D">
        <w:rPr>
          <w:sz w:val="24"/>
          <w:szCs w:val="22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161D89" w:rsidRPr="00A01C9F" w:rsidTr="00A349E1">
        <w:trPr>
          <w:trHeight w:val="340"/>
        </w:trPr>
        <w:tc>
          <w:tcPr>
            <w:tcW w:w="794" w:type="dxa"/>
            <w:vAlign w:val="center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2"/>
              </w:rPr>
            </w:pPr>
            <w:r w:rsidRPr="00A01C9F">
              <w:rPr>
                <w:rFonts w:eastAsia="Times New Roman"/>
                <w:bCs/>
                <w:iCs/>
                <w:sz w:val="22"/>
              </w:rPr>
              <w:t>№ п/п</w:t>
            </w:r>
          </w:p>
        </w:tc>
        <w:tc>
          <w:tcPr>
            <w:tcW w:w="8647" w:type="dxa"/>
            <w:vAlign w:val="center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2"/>
              </w:rPr>
            </w:pPr>
            <w:r w:rsidRPr="00A01C9F">
              <w:rPr>
                <w:rFonts w:eastAsia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61D89" w:rsidRPr="00A01C9F" w:rsidTr="00A349E1">
        <w:trPr>
          <w:trHeight w:val="39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bCs/>
                <w:iCs/>
                <w:sz w:val="22"/>
              </w:rPr>
            </w:pPr>
            <w:r w:rsidRPr="00A01C9F">
              <w:rPr>
                <w:rFonts w:eastAsia="Times New Roman"/>
                <w:bCs/>
                <w:iCs/>
                <w:sz w:val="22"/>
              </w:rPr>
              <w:t>Владение культурой мышления, способность к обобщению, анализу, восприятию информации, постановке цели и выбору путей её достижения (ОК-1)</w:t>
            </w:r>
          </w:p>
        </w:tc>
      </w:tr>
      <w:tr w:rsidR="00161D89" w:rsidRPr="00A01C9F" w:rsidTr="00A349E1">
        <w:trPr>
          <w:trHeight w:val="22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bCs/>
                <w:iCs/>
                <w:sz w:val="22"/>
              </w:rPr>
              <w:t>Способность к саморазвитию, повышению своей квалификации и мастерства (ОК-6)</w:t>
            </w:r>
          </w:p>
        </w:tc>
      </w:tr>
      <w:tr w:rsidR="00161D89" w:rsidRPr="00A01C9F" w:rsidTr="00A349E1">
        <w:trPr>
          <w:trHeight w:val="680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Использование основных законов естественнонаучных дисциплин в профессиональной деятельности, применение методов математического анализа и моделирования, теоретического и экспериментального исследования (ОК-10)</w:t>
            </w:r>
          </w:p>
        </w:tc>
      </w:tr>
      <w:tr w:rsidR="00161D89" w:rsidRPr="00A01C9F" w:rsidTr="00A349E1">
        <w:trPr>
          <w:trHeight w:val="56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Понимание сущности и значения информации в развитии современного информационного общества, осознание опасности и угрозы, возникающих в этом процессе, соблюдение основных требований информационной безопасности, в том числе защиты государственной тайны (ОК-11)</w:t>
            </w:r>
          </w:p>
        </w:tc>
      </w:tr>
      <w:tr w:rsidR="00161D89" w:rsidRPr="00A01C9F" w:rsidTr="00A349E1">
        <w:trPr>
          <w:trHeight w:val="680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Владение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 (ОК-12)</w:t>
            </w:r>
          </w:p>
        </w:tc>
      </w:tr>
      <w:tr w:rsidR="00161D89" w:rsidRPr="00A01C9F" w:rsidTr="00A349E1">
        <w:trPr>
          <w:trHeight w:val="22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Работа с информацией в глобальных компьютерных сетях (ОК-13)</w:t>
            </w:r>
          </w:p>
        </w:tc>
      </w:tr>
      <w:tr w:rsidR="00161D89" w:rsidRPr="00A01C9F" w:rsidTr="00A349E1">
        <w:trPr>
          <w:trHeight w:val="39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Способность проводить исследования с использованием современных технологий, анализировать и обобщать результаты для маркетинга (ПК-9)</w:t>
            </w:r>
          </w:p>
        </w:tc>
      </w:tr>
      <w:tr w:rsidR="00161D89" w:rsidRPr="00A01C9F" w:rsidTr="00A349E1">
        <w:trPr>
          <w:trHeight w:val="39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Способность обобщать научно-техническую информацию отечественного и зарубежного опыта по тематике исследования (ПК-16)</w:t>
            </w:r>
          </w:p>
        </w:tc>
      </w:tr>
      <w:tr w:rsidR="00161D89" w:rsidRPr="00A01C9F" w:rsidTr="00A349E1">
        <w:trPr>
          <w:trHeight w:val="397"/>
        </w:trPr>
        <w:tc>
          <w:tcPr>
            <w:tcW w:w="794" w:type="dxa"/>
          </w:tcPr>
          <w:p w:rsidR="00161D89" w:rsidRPr="00A01C9F" w:rsidRDefault="00161D89" w:rsidP="00161D89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41" w:hanging="357"/>
              <w:jc w:val="left"/>
              <w:rPr>
                <w:rFonts w:eastAsia="Times New Roman"/>
                <w:bCs/>
                <w:iCs/>
                <w:sz w:val="22"/>
              </w:rPr>
            </w:pPr>
          </w:p>
        </w:tc>
        <w:tc>
          <w:tcPr>
            <w:tcW w:w="8647" w:type="dxa"/>
          </w:tcPr>
          <w:p w:rsidR="00161D89" w:rsidRPr="00A01C9F" w:rsidRDefault="00161D89" w:rsidP="00A349E1">
            <w:pPr>
              <w:autoSpaceDE w:val="0"/>
              <w:autoSpaceDN w:val="0"/>
              <w:adjustRightInd w:val="0"/>
              <w:spacing w:line="216" w:lineRule="auto"/>
              <w:rPr>
                <w:rFonts w:eastAsia="Times New Roman"/>
                <w:sz w:val="22"/>
                <w:lang w:eastAsia="ru-RU"/>
              </w:rPr>
            </w:pPr>
            <w:r w:rsidRPr="00A01C9F">
              <w:rPr>
                <w:rFonts w:eastAsia="Times New Roman"/>
                <w:sz w:val="22"/>
                <w:lang w:eastAsia="ru-RU"/>
              </w:rPr>
              <w:t>Готовность организовывать и проводить эксперименты по заданной методике и анализировать полученные результаты (ПК-17)</w:t>
            </w:r>
          </w:p>
        </w:tc>
      </w:tr>
    </w:tbl>
    <w:p w:rsidR="00161D89" w:rsidRPr="000D059D" w:rsidRDefault="00161D89" w:rsidP="00161D89">
      <w:pPr>
        <w:spacing w:before="60" w:after="60"/>
        <w:ind w:firstLine="709"/>
        <w:rPr>
          <w:sz w:val="24"/>
        </w:rPr>
      </w:pPr>
      <w:r w:rsidRPr="000D059D">
        <w:rPr>
          <w:sz w:val="24"/>
        </w:rPr>
        <w:t xml:space="preserve">Трудоемкость дисциплины, реализуемой по учебному плану по направлению </w:t>
      </w:r>
      <w:r w:rsidRPr="000D059D">
        <w:rPr>
          <w:sz w:val="24"/>
          <w:szCs w:val="24"/>
        </w:rPr>
        <w:t xml:space="preserve">подготовки </w:t>
      </w:r>
      <w:r w:rsidRPr="000D059D">
        <w:rPr>
          <w:rFonts w:eastAsia="Times New Roman" w:cs="Times New Roman"/>
          <w:sz w:val="24"/>
          <w:szCs w:val="24"/>
        </w:rPr>
        <w:t xml:space="preserve">111900 Ветеринарно-санитарная экспертиза </w:t>
      </w:r>
      <w:r w:rsidRPr="000D059D">
        <w:rPr>
          <w:sz w:val="24"/>
        </w:rPr>
        <w:t>(очная форма обучения)</w:t>
      </w:r>
    </w:p>
    <w:tbl>
      <w:tblPr>
        <w:tblW w:w="6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1587"/>
      </w:tblGrid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Вид занятий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 w:rsidRPr="001A03FA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Объем часов</w:t>
            </w:r>
          </w:p>
        </w:tc>
      </w:tr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1. Аудиторные занятия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32</w:t>
            </w:r>
          </w:p>
        </w:tc>
      </w:tr>
      <w:tr w:rsidR="00161D89" w:rsidRPr="00EE6D57" w:rsidTr="00A349E1">
        <w:trPr>
          <w:trHeight w:val="397"/>
        </w:trPr>
        <w:tc>
          <w:tcPr>
            <w:tcW w:w="5102" w:type="dxa"/>
          </w:tcPr>
          <w:p w:rsidR="00161D89" w:rsidRPr="00495D65" w:rsidRDefault="00161D89" w:rsidP="00A349E1">
            <w:pPr>
              <w:spacing w:line="192" w:lineRule="auto"/>
              <w:jc w:val="center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в том числе:</w:t>
            </w:r>
          </w:p>
          <w:p w:rsidR="00161D89" w:rsidRPr="00495D65" w:rsidRDefault="00161D89" w:rsidP="00A349E1">
            <w:pPr>
              <w:spacing w:line="192" w:lineRule="auto"/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1.1. Лекции</w:t>
            </w:r>
          </w:p>
        </w:tc>
        <w:tc>
          <w:tcPr>
            <w:tcW w:w="1587" w:type="dxa"/>
            <w:vAlign w:val="bottom"/>
          </w:tcPr>
          <w:p w:rsidR="00161D89" w:rsidRPr="00495D65" w:rsidRDefault="00161D89" w:rsidP="00A349E1">
            <w:pPr>
              <w:spacing w:line="192" w:lineRule="auto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16</w:t>
            </w:r>
          </w:p>
        </w:tc>
      </w:tr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1.2. Лабораторные работы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16</w:t>
            </w:r>
          </w:p>
        </w:tc>
      </w:tr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1.3. Практические (семинарские) занятия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2. Самостоятельная работа, часов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40</w:t>
            </w:r>
          </w:p>
        </w:tc>
      </w:tr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Всего часов (стр. 1 + стр. 2)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72</w:t>
            </w:r>
          </w:p>
        </w:tc>
      </w:tr>
      <w:tr w:rsidR="00161D89" w:rsidRPr="00EE6D57" w:rsidTr="00A349E1">
        <w:trPr>
          <w:trHeight w:val="227"/>
        </w:trPr>
        <w:tc>
          <w:tcPr>
            <w:tcW w:w="5102" w:type="dxa"/>
          </w:tcPr>
          <w:p w:rsidR="00161D89" w:rsidRPr="00495D65" w:rsidRDefault="00161D89" w:rsidP="00A349E1">
            <w:pPr>
              <w:jc w:val="left"/>
              <w:rPr>
                <w:rFonts w:eastAsia="Times New Roman"/>
                <w:sz w:val="22"/>
              </w:rPr>
            </w:pPr>
            <w:r w:rsidRPr="00495D65">
              <w:rPr>
                <w:rFonts w:eastAsia="Times New Roman"/>
                <w:sz w:val="22"/>
              </w:rPr>
              <w:t>Общая трудоемкость, зачетных единиц</w:t>
            </w:r>
          </w:p>
        </w:tc>
        <w:tc>
          <w:tcPr>
            <w:tcW w:w="1587" w:type="dxa"/>
          </w:tcPr>
          <w:p w:rsidR="00161D89" w:rsidRPr="00495D65" w:rsidRDefault="00161D89" w:rsidP="00A349E1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2</w:t>
            </w:r>
          </w:p>
        </w:tc>
      </w:tr>
    </w:tbl>
    <w:p w:rsidR="00161D89" w:rsidRPr="000D059D" w:rsidRDefault="00161D89" w:rsidP="00161D89">
      <w:pPr>
        <w:pStyle w:val="a5"/>
        <w:spacing w:before="60" w:after="60"/>
        <w:jc w:val="left"/>
        <w:rPr>
          <w:sz w:val="24"/>
        </w:rPr>
      </w:pPr>
      <w:r w:rsidRPr="000D059D">
        <w:rPr>
          <w:sz w:val="24"/>
        </w:rPr>
        <w:t>Формы промежуточной аттестации: зачет.</w:t>
      </w:r>
    </w:p>
    <w:p w:rsidR="00161D89" w:rsidRPr="000D059D" w:rsidRDefault="00161D89" w:rsidP="00161D89">
      <w:pPr>
        <w:pStyle w:val="a5"/>
        <w:spacing w:after="60"/>
        <w:jc w:val="left"/>
        <w:rPr>
          <w:sz w:val="24"/>
          <w:szCs w:val="22"/>
        </w:rPr>
      </w:pPr>
      <w:r w:rsidRPr="000D059D">
        <w:rPr>
          <w:sz w:val="24"/>
          <w:szCs w:val="22"/>
        </w:rPr>
        <w:t>Перечень изучаемых тем (основных):</w:t>
      </w:r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>Основные понятия теории вероятностей и математической статистики.</w:t>
      </w:r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 xml:space="preserve">Дискретные и непрерывные случайные величины. </w:t>
      </w:r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>Основы теории случайных процессов.</w:t>
      </w:r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>Особенности статистического анализа.</w:t>
      </w:r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>Проверка гипотез.</w:t>
      </w:r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>Статистические задачи в биологии.</w:t>
      </w:r>
      <w:bookmarkStart w:id="0" w:name="_GoBack"/>
      <w:bookmarkEnd w:id="0"/>
    </w:p>
    <w:p w:rsidR="00161D89" w:rsidRPr="00161D89" w:rsidRDefault="00161D89" w:rsidP="00161D89">
      <w:pPr>
        <w:numPr>
          <w:ilvl w:val="0"/>
          <w:numId w:val="1"/>
        </w:numPr>
        <w:ind w:left="0" w:hanging="357"/>
        <w:jc w:val="left"/>
        <w:rPr>
          <w:rFonts w:eastAsia="Times New Roman"/>
          <w:color w:val="000000"/>
          <w:sz w:val="24"/>
          <w:lang w:eastAsia="ru-RU"/>
        </w:rPr>
      </w:pPr>
      <w:r w:rsidRPr="00161D89">
        <w:rPr>
          <w:rFonts w:eastAsia="Times New Roman"/>
          <w:color w:val="000000"/>
          <w:sz w:val="24"/>
          <w:lang w:eastAsia="ru-RU"/>
        </w:rPr>
        <w:t xml:space="preserve">Обзор современных пакетов прикладных программ статистического анализа. </w:t>
      </w:r>
    </w:p>
    <w:sectPr w:rsidR="00161D89" w:rsidRPr="00161D89" w:rsidSect="006B7FF4">
      <w:footerReference w:type="default" r:id="rId5"/>
      <w:footnotePr>
        <w:numRestart w:val="eachPage"/>
      </w:footnotePr>
      <w:pgSz w:w="11906" w:h="16838" w:code="9"/>
      <w:pgMar w:top="1134" w:right="850" w:bottom="1134" w:left="1701" w:header="720" w:footer="21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5E1" w:rsidRDefault="00161D89">
    <w:pPr>
      <w:pStyle w:val="a3"/>
      <w:jc w:val="right"/>
    </w:pPr>
  </w:p>
  <w:p w:rsidR="00D215E1" w:rsidRDefault="00161D89" w:rsidP="00763F3E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11B88"/>
    <w:multiLevelType w:val="hybridMultilevel"/>
    <w:tmpl w:val="EF088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394BF9"/>
    <w:multiLevelType w:val="hybridMultilevel"/>
    <w:tmpl w:val="B7EE9D00"/>
    <w:lvl w:ilvl="0" w:tplc="0419000F">
      <w:start w:val="1"/>
      <w:numFmt w:val="decimal"/>
      <w:lvlText w:val="%1."/>
      <w:lvlJc w:val="left"/>
      <w:pPr>
        <w:ind w:left="815" w:hanging="360"/>
      </w:p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D89"/>
    <w:rsid w:val="00161D89"/>
    <w:rsid w:val="00164E75"/>
    <w:rsid w:val="001F001C"/>
    <w:rsid w:val="00CA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0FED9-1FAC-4D67-9700-716D91923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D89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61D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61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61D89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61D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99"/>
    <w:qFormat/>
    <w:rsid w:val="00161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</dc:creator>
  <cp:keywords/>
  <dc:description/>
  <cp:lastModifiedBy>Ole</cp:lastModifiedBy>
  <cp:revision>1</cp:revision>
  <dcterms:created xsi:type="dcterms:W3CDTF">2015-03-30T13:32:00Z</dcterms:created>
  <dcterms:modified xsi:type="dcterms:W3CDTF">2015-03-30T13:38:00Z</dcterms:modified>
</cp:coreProperties>
</file>