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E7" w:rsidRDefault="00B447E7" w:rsidP="00B447E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B447E7" w:rsidRDefault="00B447E7" w:rsidP="00B447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программе дисциплины</w:t>
      </w:r>
    </w:p>
    <w:p w:rsidR="00B447E7" w:rsidRDefault="00B447E7" w:rsidP="00B447E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«Русский язык и культура речи»</w:t>
      </w:r>
    </w:p>
    <w:p w:rsidR="00B447E7" w:rsidRDefault="00B447E7" w:rsidP="00B447E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7E7" w:rsidRDefault="00B447E7" w:rsidP="00B447E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B447E7" w:rsidRDefault="00B447E7" w:rsidP="00B447E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Русский язык и культура речи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447E7" w:rsidRDefault="00B447E7" w:rsidP="00B447E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направления подготовки</w:t>
      </w:r>
    </w:p>
    <w:p w:rsidR="00B447E7" w:rsidRDefault="00B447E7" w:rsidP="00B44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44.03.04. Профессиональное обучение (транспорт)</w:t>
      </w:r>
    </w:p>
    <w:p w:rsidR="00B447E7" w:rsidRDefault="00B447E7" w:rsidP="00B447E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447E7" w:rsidRDefault="00B447E7" w:rsidP="00B447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освоения дисциплины «Русский язык и культура речи» является </w:t>
      </w:r>
      <w:r>
        <w:rPr>
          <w:rStyle w:val="1"/>
          <w:rFonts w:eastAsia="Times New Roman"/>
          <w:b w:val="0"/>
          <w:color w:val="000000"/>
          <w:sz w:val="28"/>
          <w:szCs w:val="28"/>
        </w:rPr>
        <w:t>повышение уровня речевой культуры будущих выпускников в процессе развития и совершенствования коммуникативно-речевых умений.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Дисциплина направлена на совершенствование навыков письменной и устной речи и формирование аналитической </w:t>
      </w:r>
      <w:r>
        <w:rPr>
          <w:rFonts w:ascii="Times New Roman" w:hAnsi="Times New Roman" w:cs="Times New Roman"/>
          <w:sz w:val="28"/>
          <w:szCs w:val="28"/>
        </w:rPr>
        <w:t xml:space="preserve">культуры работы с языковым материалом. </w:t>
      </w:r>
    </w:p>
    <w:p w:rsidR="00B447E7" w:rsidRDefault="00B447E7" w:rsidP="00B447E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447E7" w:rsidRDefault="00B447E7" w:rsidP="00B447E7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084"/>
      </w:tblGrid>
      <w:tr w:rsidR="00B447E7" w:rsidTr="00B447E7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B447E7" w:rsidTr="00B447E7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E7" w:rsidRDefault="00B447E7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E7" w:rsidRDefault="00B447E7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447E7" w:rsidTr="00B447E7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E7" w:rsidRDefault="00B447E7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E7" w:rsidRDefault="00B447E7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447E7" w:rsidTr="00B447E7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pStyle w:val="2"/>
              <w:shd w:val="clear" w:color="auto" w:fill="auto"/>
              <w:spacing w:before="0" w:line="240" w:lineRule="auto"/>
              <w:ind w:left="20" w:right="40" w:firstLine="70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Способностью осуществлять письменную и устную коммуникацию на государственном языке &lt;…&gt; (ОПК-3);</w:t>
            </w:r>
          </w:p>
        </w:tc>
      </w:tr>
      <w:tr w:rsidR="00B447E7" w:rsidTr="00B447E7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 w:rsidP="00B447E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Способностью осуществлять подготовку и редактирование текстов, отражающих вопросы профессионально-педагогической деятельности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(ОПК-4)</w:t>
            </w:r>
          </w:p>
        </w:tc>
      </w:tr>
    </w:tbl>
    <w:p w:rsidR="00B447E7" w:rsidRDefault="00B447E7" w:rsidP="00B447E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E7" w:rsidRDefault="00B447E7" w:rsidP="00B447E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E7" w:rsidRDefault="00B447E7" w:rsidP="00B447E7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Трудоемкость дисциплины, реализуемой по учебному плану </w:t>
      </w:r>
    </w:p>
    <w:p w:rsidR="00B447E7" w:rsidRDefault="00B447E7" w:rsidP="00B447E7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5"/>
        <w:gridCol w:w="2224"/>
        <w:gridCol w:w="1560"/>
        <w:gridCol w:w="996"/>
      </w:tblGrid>
      <w:tr w:rsidR="00B447E7" w:rsidTr="00B447E7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B447E7" w:rsidTr="00B447E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E7" w:rsidRDefault="00B447E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B447E7" w:rsidTr="00B447E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E7" w:rsidRDefault="00B447E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B447E7" w:rsidTr="00B447E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E7" w:rsidRDefault="00B447E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сокра-щенная</w:t>
            </w:r>
            <w:proofErr w:type="spellEnd"/>
            <w:proofErr w:type="gramEnd"/>
          </w:p>
        </w:tc>
      </w:tr>
      <w:tr w:rsidR="00B447E7" w:rsidTr="00B447E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47E7" w:rsidTr="00B447E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B447E7" w:rsidRDefault="00B4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47E7" w:rsidTr="00B447E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47E7" w:rsidTr="00B447E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47E7" w:rsidTr="00B447E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47E7" w:rsidTr="00B447E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47E7" w:rsidTr="00B447E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E7" w:rsidRDefault="00B447E7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447E7" w:rsidRDefault="00B447E7" w:rsidP="00B447E7">
      <w:pPr>
        <w:spacing w:after="0" w:line="240" w:lineRule="auto"/>
        <w:rPr>
          <w:rFonts w:ascii="Calibri" w:hAnsi="Calibri" w:cs="Times New Roman"/>
          <w:sz w:val="28"/>
          <w:szCs w:val="28"/>
        </w:rPr>
      </w:pPr>
    </w:p>
    <w:p w:rsidR="00B447E7" w:rsidRDefault="00B447E7" w:rsidP="00B447E7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промежуточной аттестации - зачет</w:t>
      </w:r>
    </w:p>
    <w:p w:rsidR="00B447E7" w:rsidRDefault="00B447E7" w:rsidP="00B447E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Культура речи. Основные аспекты речевой культуры.</w:t>
      </w:r>
    </w:p>
    <w:p w:rsidR="00B447E7" w:rsidRDefault="00B447E7" w:rsidP="00B447E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Понятие языковой нормы. Виды языковых норм. 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Коммуникативные качества речи.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Функциональные стили литературного языка: Научный стиль: сфера применения,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>, жанры, основные языковые черты.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Функциональные стили литературного языка: Официально-деловой стиль: сфера применения,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>, жанры, основные языковые черты.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Функциональные стили литературного языка: Публицистический стиль: сфера применения,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>, жанры, основные языковые черты.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Функциональные стили литературного языка: Разговорный стиль: основные языковые черты, условия функционирования разговорной речи, роль внеязыковых факторов,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>, жанры.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Стилистические нормы речи. Стилистические требования, предъявляемые к различным функциональным стилям. 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Виды, типология речевых ошибок.</w:t>
      </w:r>
    </w:p>
    <w:p w:rsidR="00B447E7" w:rsidRDefault="00B447E7" w:rsidP="00B447E7">
      <w:pPr>
        <w:pStyle w:val="a3"/>
        <w:numPr>
          <w:ilvl w:val="0"/>
          <w:numId w:val="1"/>
        </w:numPr>
        <w:tabs>
          <w:tab w:val="left" w:pos="14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Логичность речи как коммуникативное качество. </w:t>
      </w:r>
      <w:r>
        <w:rPr>
          <w:rFonts w:ascii="Times New Roman" w:hAnsi="Times New Roman"/>
          <w:sz w:val="28"/>
          <w:szCs w:val="28"/>
        </w:rPr>
        <w:t xml:space="preserve"> Понятие логической ошибки. Виды логических ошибок.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Методика редактирования текста.</w:t>
      </w:r>
    </w:p>
    <w:p w:rsidR="00B447E7" w:rsidRDefault="00B447E7" w:rsidP="00B447E7">
      <w:pPr>
        <w:numPr>
          <w:ilvl w:val="0"/>
          <w:numId w:val="1"/>
        </w:num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Речевой этикет. Этикетные формулы речи.</w:t>
      </w:r>
    </w:p>
    <w:p w:rsidR="00B447E7" w:rsidRDefault="00B447E7" w:rsidP="00B447E7">
      <w:pPr>
        <w:spacing w:after="0" w:line="240" w:lineRule="auto"/>
        <w:ind w:left="502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75DC1" w:rsidRDefault="00975DC1"/>
    <w:sectPr w:rsidR="00975DC1" w:rsidSect="00DC7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25963"/>
    <w:multiLevelType w:val="hybridMultilevel"/>
    <w:tmpl w:val="C332F4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6C7"/>
    <w:rsid w:val="002824E2"/>
    <w:rsid w:val="004F287F"/>
    <w:rsid w:val="008476C7"/>
    <w:rsid w:val="00975DC1"/>
    <w:rsid w:val="00B447E7"/>
    <w:rsid w:val="00DC7FBC"/>
    <w:rsid w:val="00F22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E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7E7"/>
    <w:pPr>
      <w:spacing w:after="0" w:line="240" w:lineRule="auto"/>
      <w:ind w:left="720"/>
      <w:contextualSpacing/>
    </w:pPr>
    <w:rPr>
      <w:rFonts w:ascii="Calibri" w:hAnsi="Calibri" w:cs="Times New Roman"/>
      <w:lang w:eastAsia="en-US"/>
    </w:rPr>
  </w:style>
  <w:style w:type="character" w:customStyle="1" w:styleId="a4">
    <w:name w:val="Основной текст_"/>
    <w:basedOn w:val="a0"/>
    <w:link w:val="2"/>
    <w:locked/>
    <w:rsid w:val="00B447E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B447E7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">
    <w:name w:val="Основной текст Знак1"/>
    <w:basedOn w:val="a0"/>
    <w:uiPriority w:val="99"/>
    <w:rsid w:val="00B447E7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3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Гулевич</dc:creator>
  <cp:lastModifiedBy>Пользователь</cp:lastModifiedBy>
  <cp:revision>2</cp:revision>
  <dcterms:created xsi:type="dcterms:W3CDTF">2015-11-12T05:50:00Z</dcterms:created>
  <dcterms:modified xsi:type="dcterms:W3CDTF">2015-11-12T05:50:00Z</dcterms:modified>
</cp:coreProperties>
</file>