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11" w:rsidRDefault="00357A11" w:rsidP="00357A11">
      <w:pPr>
        <w:pageBreakBefore/>
        <w:jc w:val="right"/>
      </w:pPr>
      <w:r>
        <w:t>ПРИЛОЖЕНИЕ № 1</w:t>
      </w:r>
    </w:p>
    <w:p w:rsidR="00357A11" w:rsidRDefault="00357A11" w:rsidP="00357A11">
      <w:pPr>
        <w:jc w:val="right"/>
      </w:pPr>
      <w:r>
        <w:t>к программе дисциплины</w:t>
      </w:r>
    </w:p>
    <w:p w:rsidR="00357A11" w:rsidRDefault="00357A11" w:rsidP="00357A11">
      <w:pPr>
        <w:jc w:val="right"/>
      </w:pPr>
      <w:proofErr w:type="spellStart"/>
      <w:r>
        <w:t>Культурология</w:t>
      </w:r>
      <w:proofErr w:type="spellEnd"/>
    </w:p>
    <w:p w:rsidR="00357A11" w:rsidRPr="00803CC4" w:rsidRDefault="00357A11" w:rsidP="00357A11">
      <w:pPr>
        <w:tabs>
          <w:tab w:val="left" w:pos="1485"/>
        </w:tabs>
        <w:jc w:val="center"/>
      </w:pPr>
      <w:r w:rsidRPr="00803CC4">
        <w:t xml:space="preserve">Аннотация дисциплины  </w:t>
      </w:r>
      <w:proofErr w:type="spellStart"/>
      <w:r w:rsidRPr="00803CC4">
        <w:t>Культурология</w:t>
      </w:r>
      <w:proofErr w:type="spellEnd"/>
    </w:p>
    <w:p w:rsidR="00357A11" w:rsidRPr="00803CC4" w:rsidRDefault="00357A11" w:rsidP="00357A11">
      <w:pPr>
        <w:jc w:val="center"/>
      </w:pPr>
      <w:r w:rsidRPr="00803CC4">
        <w:t xml:space="preserve">Направление подготовки </w:t>
      </w:r>
      <w:r>
        <w:t>23 .03.03</w:t>
      </w:r>
      <w:r w:rsidRPr="00803CC4">
        <w:t xml:space="preserve"> «Эксплуатация транспортно-технологических машин и комплексов»</w:t>
      </w:r>
      <w:r>
        <w:t xml:space="preserve"> п</w:t>
      </w:r>
      <w:r w:rsidRPr="00803CC4">
        <w:t>рофиль «Автомобили и автомобильное хозяйство»</w:t>
      </w:r>
    </w:p>
    <w:p w:rsidR="00357A11" w:rsidRPr="00803CC4" w:rsidRDefault="00357A11" w:rsidP="00357A11">
      <w:pPr>
        <w:jc w:val="center"/>
      </w:pPr>
    </w:p>
    <w:p w:rsidR="00357A11" w:rsidRPr="00803CC4" w:rsidRDefault="00357A11" w:rsidP="00357A11">
      <w:pPr>
        <w:tabs>
          <w:tab w:val="left" w:pos="1485"/>
        </w:tabs>
        <w:ind w:left="780"/>
      </w:pPr>
      <w:r w:rsidRPr="00803CC4">
        <w:t>Цель дисциплины: формирование теоретических знаний и практических навыков по культуре.</w:t>
      </w:r>
    </w:p>
    <w:p w:rsidR="00357A11" w:rsidRPr="00803CC4" w:rsidRDefault="00357A11" w:rsidP="00357A11">
      <w:pPr>
        <w:tabs>
          <w:tab w:val="left" w:pos="1485"/>
        </w:tabs>
        <w:ind w:left="-60"/>
        <w:jc w:val="both"/>
        <w:rPr>
          <w:bCs/>
          <w:iCs/>
        </w:rPr>
      </w:pPr>
      <w:r w:rsidRPr="00803CC4"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8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61"/>
        <w:gridCol w:w="9075"/>
      </w:tblGrid>
      <w:tr w:rsidR="00357A11" w:rsidTr="00425471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57A11" w:rsidTr="00425471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  <w:rPr>
                <w:bCs/>
                <w:iCs/>
              </w:rPr>
            </w:pPr>
          </w:p>
        </w:tc>
      </w:tr>
      <w:tr w:rsidR="00357A11" w:rsidTr="00425471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  <w:rPr>
                <w:bCs/>
                <w:iCs/>
              </w:rPr>
            </w:pPr>
          </w:p>
        </w:tc>
        <w:tc>
          <w:tcPr>
            <w:tcW w:w="9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  <w:rPr>
                <w:bCs/>
                <w:iCs/>
              </w:rPr>
            </w:pPr>
          </w:p>
        </w:tc>
      </w:tr>
      <w:tr w:rsidR="00357A11" w:rsidTr="00425471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  <w:jc w:val="both"/>
            </w:pPr>
            <w:r>
              <w:rPr>
                <w:bCs/>
                <w:iCs/>
              </w:rPr>
              <w:t>1</w:t>
            </w:r>
          </w:p>
        </w:tc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widowControl w:val="0"/>
              <w:autoSpaceDE w:val="0"/>
            </w:pPr>
            <w:r>
              <w:rPr>
                <w:bCs/>
                <w:iCs/>
              </w:rPr>
              <w:t>способностью работать в коллективе, толерантно воспринимая социальные, этнические, конфессиональные и культурные различия (ОК-6)</w:t>
            </w:r>
          </w:p>
        </w:tc>
      </w:tr>
      <w:tr w:rsidR="00357A11" w:rsidTr="00425471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  <w:jc w:val="both"/>
            </w:pPr>
            <w:r>
              <w:rPr>
                <w:bCs/>
                <w:iCs/>
              </w:rPr>
              <w:t>2</w:t>
            </w:r>
          </w:p>
        </w:tc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widowControl w:val="0"/>
              <w:autoSpaceDE w:val="0"/>
              <w:rPr>
                <w:bCs/>
                <w:iCs/>
              </w:rPr>
            </w:pPr>
            <w:r>
              <w:rPr>
                <w:bCs/>
                <w:iCs/>
              </w:rPr>
              <w:t>способностью к самоорганизации и самообразованию  (ОК-7)</w:t>
            </w:r>
          </w:p>
          <w:p w:rsidR="00357A11" w:rsidRPr="00944E45" w:rsidRDefault="00357A11" w:rsidP="00425471">
            <w:pPr>
              <w:widowControl w:val="0"/>
              <w:autoSpaceDE w:val="0"/>
              <w:rPr>
                <w:bCs/>
                <w:iCs/>
              </w:rPr>
            </w:pPr>
          </w:p>
        </w:tc>
      </w:tr>
    </w:tbl>
    <w:p w:rsidR="00357A11" w:rsidRDefault="00357A11" w:rsidP="00357A11">
      <w:pPr>
        <w:tabs>
          <w:tab w:val="left" w:pos="1485"/>
        </w:tabs>
      </w:pPr>
    </w:p>
    <w:p w:rsidR="00357A11" w:rsidRDefault="00357A11" w:rsidP="00357A11">
      <w:pPr>
        <w:tabs>
          <w:tab w:val="left" w:pos="1485"/>
        </w:tabs>
      </w:pPr>
    </w:p>
    <w:p w:rsidR="00357A11" w:rsidRPr="00803CC4" w:rsidRDefault="00357A11" w:rsidP="00357A11">
      <w:pPr>
        <w:tabs>
          <w:tab w:val="left" w:pos="1485"/>
        </w:tabs>
        <w:ind w:firstLine="709"/>
      </w:pPr>
      <w:r w:rsidRPr="00803CC4">
        <w:t>Трудоемкость дисциплины, реализуемой по учебному плану</w:t>
      </w:r>
    </w:p>
    <w:tbl>
      <w:tblPr>
        <w:tblW w:w="0" w:type="auto"/>
        <w:tblInd w:w="-80" w:type="dxa"/>
        <w:tblLayout w:type="fixed"/>
        <w:tblLook w:val="0000"/>
      </w:tblPr>
      <w:tblGrid>
        <w:gridCol w:w="4687"/>
        <w:gridCol w:w="2783"/>
        <w:gridCol w:w="2989"/>
      </w:tblGrid>
      <w:tr w:rsidR="00357A11" w:rsidTr="00425471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357A11" w:rsidTr="00425471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357A11" w:rsidTr="00425471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</w:pP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357A11" w:rsidTr="00425471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A11" w:rsidRDefault="00357A11" w:rsidP="00425471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сокращенная</w:t>
            </w: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  <w:jc w:val="center"/>
            </w:pPr>
            <w:r>
              <w:t>в том числе:</w:t>
            </w:r>
          </w:p>
          <w:p w:rsidR="00357A11" w:rsidRDefault="00357A11" w:rsidP="00425471">
            <w:r>
              <w:t>1.1. Лекции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54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357A11" w:rsidTr="00425471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A11" w:rsidRDefault="00357A11" w:rsidP="00425471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357A11" w:rsidRPr="00803CC4" w:rsidRDefault="00357A11" w:rsidP="00357A11">
      <w:pPr>
        <w:pStyle w:val="1"/>
        <w:jc w:val="both"/>
        <w:rPr>
          <w:sz w:val="24"/>
          <w:szCs w:val="24"/>
        </w:rPr>
      </w:pPr>
      <w:r w:rsidRPr="00803CC4">
        <w:rPr>
          <w:bCs/>
          <w:sz w:val="24"/>
          <w:szCs w:val="24"/>
        </w:rPr>
        <w:t>Формы промежуточной аттестации:  зачет</w:t>
      </w:r>
    </w:p>
    <w:p w:rsidR="00357A11" w:rsidRPr="00803CC4" w:rsidRDefault="00357A11" w:rsidP="00357A11"/>
    <w:p w:rsidR="00357A11" w:rsidRPr="00803CC4" w:rsidRDefault="00357A11" w:rsidP="00357A11">
      <w:r w:rsidRPr="00803CC4">
        <w:t>Перечень изучаемых тем:</w:t>
      </w:r>
    </w:p>
    <w:p w:rsidR="00357A11" w:rsidRPr="00803CC4" w:rsidRDefault="00357A11" w:rsidP="00357A11"/>
    <w:p w:rsidR="00357A11" w:rsidRPr="00803CC4" w:rsidRDefault="00357A11" w:rsidP="00357A11">
      <w:r w:rsidRPr="00803CC4">
        <w:rPr>
          <w:bCs/>
        </w:rPr>
        <w:t xml:space="preserve">1. Предмет </w:t>
      </w:r>
      <w:proofErr w:type="spellStart"/>
      <w:r w:rsidRPr="00803CC4">
        <w:rPr>
          <w:bCs/>
        </w:rPr>
        <w:t>культурологии</w:t>
      </w:r>
      <w:proofErr w:type="spellEnd"/>
      <w:r w:rsidRPr="00803CC4">
        <w:rPr>
          <w:bCs/>
        </w:rPr>
        <w:t>. Сущность и основные функции культуры.</w:t>
      </w:r>
    </w:p>
    <w:p w:rsidR="00357A11" w:rsidRPr="00803CC4" w:rsidRDefault="00357A11" w:rsidP="00357A11">
      <w:r w:rsidRPr="00803CC4">
        <w:t>2. Основные методы и подходы  к изучению культуры</w:t>
      </w:r>
    </w:p>
    <w:p w:rsidR="00357A11" w:rsidRPr="00803CC4" w:rsidRDefault="00357A11" w:rsidP="00357A11">
      <w:pPr>
        <w:rPr>
          <w:iCs/>
        </w:rPr>
      </w:pPr>
      <w:r w:rsidRPr="00803CC4">
        <w:t>3. Основные школы и концепции культуры.</w:t>
      </w:r>
      <w:r w:rsidRPr="00803CC4">
        <w:rPr>
          <w:bCs/>
        </w:rPr>
        <w:t xml:space="preserve"> Типология культуры</w:t>
      </w:r>
    </w:p>
    <w:p w:rsidR="00357A11" w:rsidRPr="00803CC4" w:rsidRDefault="00357A11" w:rsidP="00357A11">
      <w:r w:rsidRPr="00803CC4">
        <w:rPr>
          <w:iCs/>
        </w:rPr>
        <w:t>4. Миф, религия, наука и искусство как основополагающие формы культуры</w:t>
      </w:r>
    </w:p>
    <w:p w:rsidR="00357A11" w:rsidRPr="00803CC4" w:rsidRDefault="00357A11" w:rsidP="00357A11">
      <w:r w:rsidRPr="00803CC4">
        <w:t>5. Характеристика культурно-исторических эпох</w:t>
      </w:r>
    </w:p>
    <w:p w:rsidR="00357A11" w:rsidRDefault="00357A11" w:rsidP="00357A11">
      <w:pPr>
        <w:tabs>
          <w:tab w:val="left" w:pos="1485"/>
        </w:tabs>
      </w:pPr>
    </w:p>
    <w:p w:rsidR="007C02E5" w:rsidRDefault="007C02E5"/>
    <w:sectPr w:rsidR="007C02E5" w:rsidSect="007C0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57A11"/>
    <w:rsid w:val="00357A11"/>
    <w:rsid w:val="007C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A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357A11"/>
    <w:pPr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2016-02-05T07:14:00Z</dcterms:created>
  <dcterms:modified xsi:type="dcterms:W3CDTF">2016-02-05T07:15:00Z</dcterms:modified>
</cp:coreProperties>
</file>