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4CA" w:rsidRDefault="00B724CA" w:rsidP="00B724CA">
      <w:pPr>
        <w:jc w:val="right"/>
        <w:rPr>
          <w:sz w:val="20"/>
          <w:szCs w:val="20"/>
        </w:rPr>
      </w:pPr>
      <w:r>
        <w:rPr>
          <w:b/>
          <w:sz w:val="28"/>
          <w:szCs w:val="28"/>
        </w:rPr>
        <w:t>ПРИЛОЖЕНИЕ №1</w:t>
      </w:r>
    </w:p>
    <w:p w:rsidR="00B724CA" w:rsidRDefault="00B724CA" w:rsidP="00B724CA">
      <w:pPr>
        <w:jc w:val="right"/>
        <w:rPr>
          <w:b/>
          <w:sz w:val="20"/>
          <w:szCs w:val="20"/>
        </w:rPr>
      </w:pPr>
      <w:r>
        <w:rPr>
          <w:sz w:val="20"/>
          <w:szCs w:val="20"/>
        </w:rPr>
        <w:t>К программе дисциплины</w:t>
      </w:r>
    </w:p>
    <w:p w:rsidR="00B724CA" w:rsidRDefault="00B724CA" w:rsidP="00B724CA">
      <w:pPr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«</w:t>
      </w:r>
      <w:r>
        <w:rPr>
          <w:bCs/>
          <w:iCs/>
          <w:sz w:val="20"/>
          <w:szCs w:val="20"/>
        </w:rPr>
        <w:t>Политология</w:t>
      </w:r>
      <w:r>
        <w:rPr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 xml:space="preserve">и </w:t>
      </w:r>
      <w:r>
        <w:rPr>
          <w:sz w:val="20"/>
          <w:szCs w:val="20"/>
        </w:rPr>
        <w:t>с</w:t>
      </w:r>
      <w:r>
        <w:rPr>
          <w:bCs/>
          <w:iCs/>
          <w:sz w:val="20"/>
          <w:szCs w:val="20"/>
        </w:rPr>
        <w:t>оциология»</w:t>
      </w:r>
    </w:p>
    <w:p w:rsidR="00B724CA" w:rsidRDefault="00B724CA" w:rsidP="00B724CA">
      <w:pPr>
        <w:jc w:val="right"/>
        <w:rPr>
          <w:sz w:val="20"/>
          <w:szCs w:val="20"/>
        </w:rPr>
      </w:pPr>
    </w:p>
    <w:p w:rsidR="00B724CA" w:rsidRDefault="00B724CA" w:rsidP="00B724CA">
      <w:pPr>
        <w:tabs>
          <w:tab w:val="left" w:pos="1485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Аннотация программы дисциплины</w:t>
      </w:r>
    </w:p>
    <w:p w:rsidR="00B724CA" w:rsidRDefault="00B724CA" w:rsidP="00B724CA">
      <w:pPr>
        <w:tabs>
          <w:tab w:val="left" w:pos="1485"/>
        </w:tabs>
        <w:spacing w:line="276" w:lineRule="auto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«Политология и социология»</w:t>
      </w:r>
    </w:p>
    <w:p w:rsidR="00B724CA" w:rsidRDefault="00B724CA" w:rsidP="00B724CA">
      <w:pPr>
        <w:jc w:val="center"/>
        <w:rPr>
          <w:rFonts w:eastAsia="Arial" w:cs="Arial"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по направлению подготовки 23.03.03 </w:t>
      </w:r>
      <w:r>
        <w:rPr>
          <w:rFonts w:eastAsia="Arial"/>
          <w:sz w:val="28"/>
          <w:szCs w:val="28"/>
        </w:rPr>
        <w:t xml:space="preserve"> «Эксплуатация транспортно-технологических машин и комплексов», п</w:t>
      </w:r>
      <w:r>
        <w:rPr>
          <w:sz w:val="28"/>
          <w:szCs w:val="28"/>
        </w:rPr>
        <w:t xml:space="preserve">рофиль подготовки </w:t>
      </w:r>
      <w:r>
        <w:rPr>
          <w:color w:val="000000"/>
          <w:sz w:val="28"/>
          <w:szCs w:val="28"/>
        </w:rPr>
        <w:t>«Автомобили и автомобильное хозяйство</w:t>
      </w:r>
      <w:r>
        <w:rPr>
          <w:rFonts w:eastAsia="Arial" w:cs="Arial"/>
          <w:color w:val="000000"/>
          <w:sz w:val="28"/>
          <w:szCs w:val="28"/>
        </w:rPr>
        <w:t>»</w:t>
      </w:r>
    </w:p>
    <w:p w:rsidR="00B724CA" w:rsidRDefault="00B724CA" w:rsidP="00B724CA">
      <w:pPr>
        <w:tabs>
          <w:tab w:val="left" w:pos="993"/>
        </w:tabs>
        <w:spacing w:line="276" w:lineRule="auto"/>
        <w:ind w:left="284" w:hanging="284"/>
        <w:jc w:val="both"/>
        <w:rPr>
          <w:b/>
          <w:bCs/>
          <w:i/>
          <w:iCs/>
          <w:sz w:val="28"/>
          <w:szCs w:val="28"/>
        </w:rPr>
      </w:pPr>
    </w:p>
    <w:p w:rsidR="00B724CA" w:rsidRDefault="00B724CA" w:rsidP="00B724CA">
      <w:pPr>
        <w:tabs>
          <w:tab w:val="left" w:pos="993"/>
        </w:tabs>
        <w:spacing w:line="276" w:lineRule="auto"/>
        <w:ind w:left="284" w:hanging="284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>Цель изучения дисциплины</w:t>
      </w:r>
      <w:r>
        <w:rPr>
          <w:color w:val="000000"/>
          <w:sz w:val="28"/>
          <w:szCs w:val="28"/>
        </w:rPr>
        <w:t xml:space="preserve"> - формирование у студентов научного видения социально-политических явлений и процессов, ценностных ориентаций; формирование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навыков целостного подхода к анализу проблем общества,  процессов и явлений, происходящих в нем; выработка умения использовать полученные знания в будущей профессиональной деятельности, умения отстаивать активную жизненную и гражданскую позицию. </w:t>
      </w:r>
    </w:p>
    <w:p w:rsidR="00B724CA" w:rsidRDefault="00B724CA" w:rsidP="00B724CA">
      <w:pPr>
        <w:tabs>
          <w:tab w:val="left" w:pos="1485"/>
        </w:tabs>
        <w:spacing w:line="276" w:lineRule="auto"/>
        <w:jc w:val="both"/>
        <w:rPr>
          <w:sz w:val="28"/>
          <w:szCs w:val="28"/>
        </w:rPr>
      </w:pPr>
    </w:p>
    <w:p w:rsidR="00B724CA" w:rsidRDefault="00B724CA" w:rsidP="00B724CA">
      <w:pPr>
        <w:tabs>
          <w:tab w:val="left" w:pos="1485"/>
        </w:tabs>
        <w:spacing w:line="276" w:lineRule="auto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Освоение данной дисциплины направлено на формирование у обучающихся следующих компетенций:</w:t>
      </w:r>
    </w:p>
    <w:p w:rsidR="00B724CA" w:rsidRDefault="00B724CA" w:rsidP="00B724CA">
      <w:pPr>
        <w:tabs>
          <w:tab w:val="left" w:pos="1485"/>
        </w:tabs>
        <w:spacing w:line="276" w:lineRule="auto"/>
        <w:ind w:left="284" w:hanging="284"/>
        <w:jc w:val="both"/>
        <w:rPr>
          <w:bCs/>
          <w:iCs/>
        </w:rPr>
      </w:pPr>
    </w:p>
    <w:tbl>
      <w:tblPr>
        <w:tblW w:w="9781" w:type="dxa"/>
        <w:tblInd w:w="369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887"/>
        <w:gridCol w:w="8894"/>
      </w:tblGrid>
      <w:tr w:rsidR="00B724CA" w:rsidTr="00F83B85">
        <w:trPr>
          <w:trHeight w:val="285"/>
        </w:trPr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724CA" w:rsidTr="00F83B85">
        <w:trPr>
          <w:trHeight w:val="537"/>
        </w:trPr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24CA" w:rsidRDefault="00B724CA" w:rsidP="00F83B85">
            <w:pPr>
              <w:snapToGrid w:val="0"/>
              <w:rPr>
                <w:bCs/>
                <w:iCs/>
              </w:rPr>
            </w:pPr>
          </w:p>
        </w:tc>
        <w:tc>
          <w:tcPr>
            <w:tcW w:w="8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4CA" w:rsidRDefault="00B724CA" w:rsidP="00F83B85">
            <w:pPr>
              <w:snapToGrid w:val="0"/>
              <w:rPr>
                <w:bCs/>
                <w:iCs/>
              </w:rPr>
            </w:pPr>
          </w:p>
        </w:tc>
      </w:tr>
      <w:tr w:rsidR="00B724CA" w:rsidTr="00F83B85">
        <w:trPr>
          <w:trHeight w:val="276"/>
        </w:trPr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24CA" w:rsidRDefault="00B724CA" w:rsidP="00F83B85">
            <w:pPr>
              <w:snapToGrid w:val="0"/>
              <w:rPr>
                <w:bCs/>
                <w:iCs/>
              </w:rPr>
            </w:pPr>
          </w:p>
        </w:tc>
        <w:tc>
          <w:tcPr>
            <w:tcW w:w="8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4CA" w:rsidRDefault="00B724CA" w:rsidP="00F83B85">
            <w:pPr>
              <w:snapToGrid w:val="0"/>
              <w:rPr>
                <w:bCs/>
                <w:iCs/>
              </w:rPr>
            </w:pPr>
          </w:p>
        </w:tc>
      </w:tr>
      <w:tr w:rsidR="00B724CA" w:rsidRPr="00927C6E" w:rsidTr="00F83B85">
        <w:trPr>
          <w:trHeight w:val="27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autoSpaceDE w:val="0"/>
              <w:snapToGrid w:val="0"/>
              <w:jc w:val="center"/>
              <w:rPr>
                <w:bCs/>
                <w:iCs/>
                <w:color w:val="800000"/>
              </w:rPr>
            </w:pPr>
            <w:r>
              <w:rPr>
                <w:bCs/>
                <w:iCs/>
              </w:rPr>
              <w:t xml:space="preserve"> 1.</w:t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4CA" w:rsidRDefault="00B724CA" w:rsidP="00F83B85">
            <w:pPr>
              <w:widowControl w:val="0"/>
              <w:autoSpaceDE w:val="0"/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 w:rsidRPr="00E46449">
              <w:rPr>
                <w:bCs/>
                <w:iCs/>
                <w:sz w:val="20"/>
                <w:szCs w:val="20"/>
              </w:rPr>
              <w:t>способность работать в коллективе, толерантно воспринимая социальные, этнические, конфессиональные и культурные различия</w:t>
            </w:r>
            <w:r>
              <w:rPr>
                <w:bCs/>
                <w:iCs/>
                <w:sz w:val="20"/>
                <w:szCs w:val="20"/>
              </w:rPr>
              <w:t xml:space="preserve">   (</w:t>
            </w:r>
            <w:proofErr w:type="gramStart"/>
            <w:r>
              <w:rPr>
                <w:bCs/>
                <w:iCs/>
                <w:sz w:val="20"/>
                <w:szCs w:val="20"/>
              </w:rPr>
              <w:t>ОК</w:t>
            </w:r>
            <w:proofErr w:type="gramEnd"/>
            <w:r>
              <w:rPr>
                <w:bCs/>
                <w:iCs/>
                <w:sz w:val="20"/>
                <w:szCs w:val="20"/>
              </w:rPr>
              <w:t xml:space="preserve"> – 6)</w:t>
            </w:r>
          </w:p>
        </w:tc>
      </w:tr>
    </w:tbl>
    <w:p w:rsidR="00B724CA" w:rsidRDefault="00B724CA" w:rsidP="00B724CA">
      <w:pPr>
        <w:tabs>
          <w:tab w:val="left" w:pos="1485"/>
        </w:tabs>
        <w:ind w:firstLine="709"/>
      </w:pPr>
    </w:p>
    <w:p w:rsidR="00B724CA" w:rsidRDefault="00B724CA" w:rsidP="00B724CA">
      <w:pPr>
        <w:tabs>
          <w:tab w:val="left" w:pos="1485"/>
        </w:tabs>
        <w:ind w:firstLine="709"/>
      </w:pPr>
      <w:r>
        <w:t>Трудоемкость дисциплины, реализуемой по рабочему учебному плану</w:t>
      </w:r>
    </w:p>
    <w:p w:rsidR="00B724CA" w:rsidRDefault="00B724CA" w:rsidP="00B724CA">
      <w:pPr>
        <w:tabs>
          <w:tab w:val="left" w:pos="1485"/>
        </w:tabs>
        <w:ind w:firstLine="709"/>
      </w:pPr>
    </w:p>
    <w:tbl>
      <w:tblPr>
        <w:tblW w:w="9781" w:type="dxa"/>
        <w:tblInd w:w="392" w:type="dxa"/>
        <w:tblLayout w:type="fixed"/>
        <w:tblLook w:val="0000"/>
      </w:tblPr>
      <w:tblGrid>
        <w:gridCol w:w="4190"/>
        <w:gridCol w:w="2225"/>
        <w:gridCol w:w="1560"/>
        <w:gridCol w:w="1806"/>
      </w:tblGrid>
      <w:tr w:rsidR="00B724CA" w:rsidRPr="00B2373F" w:rsidTr="00F83B85">
        <w:tc>
          <w:tcPr>
            <w:tcW w:w="4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Вид занятий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Форма обучения</w:t>
            </w:r>
          </w:p>
        </w:tc>
      </w:tr>
      <w:tr w:rsidR="00B724CA" w:rsidRPr="00B2373F" w:rsidTr="00F83B85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24CA" w:rsidRPr="00B2373F" w:rsidRDefault="00B724CA" w:rsidP="00F83B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очная</w:t>
            </w: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заочная</w:t>
            </w:r>
          </w:p>
        </w:tc>
      </w:tr>
      <w:tr w:rsidR="00B724CA" w:rsidRPr="00B2373F" w:rsidTr="00F83B85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24CA" w:rsidRPr="00B2373F" w:rsidRDefault="00B724CA" w:rsidP="00F83B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программа подготовки</w:t>
            </w:r>
          </w:p>
        </w:tc>
      </w:tr>
      <w:tr w:rsidR="00B724CA" w:rsidTr="00F83B85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24CA" w:rsidRPr="00B2373F" w:rsidRDefault="00B724CA" w:rsidP="00F83B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</w:t>
            </w:r>
            <w:r w:rsidRPr="00B2373F">
              <w:rPr>
                <w:sz w:val="20"/>
                <w:szCs w:val="20"/>
              </w:rPr>
              <w:t>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полная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сокращенная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 том числе:</w:t>
            </w:r>
          </w:p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Pr="00B2373F" w:rsidRDefault="00B724CA" w:rsidP="00F83B85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B724CA" w:rsidTr="00F83B85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4CA" w:rsidRDefault="00B724CA" w:rsidP="00F83B85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B724CA" w:rsidRDefault="00B724CA" w:rsidP="00B724CA">
      <w:pPr>
        <w:tabs>
          <w:tab w:val="left" w:pos="1485"/>
        </w:tabs>
        <w:spacing w:line="200" w:lineRule="atLeast"/>
        <w:ind w:firstLine="709"/>
        <w:jc w:val="center"/>
      </w:pPr>
    </w:p>
    <w:p w:rsidR="00B724CA" w:rsidRDefault="00B724CA" w:rsidP="00B724CA">
      <w:pPr>
        <w:tabs>
          <w:tab w:val="left" w:pos="1485"/>
        </w:tabs>
        <w:ind w:firstLine="709"/>
        <w:rPr>
          <w:rFonts w:ascii="Calibri" w:hAnsi="Calibri" w:cs="Calibri"/>
          <w:b/>
          <w:bCs/>
          <w:lang w:val="en-US"/>
        </w:rPr>
      </w:pPr>
    </w:p>
    <w:p w:rsidR="00B724CA" w:rsidRDefault="00B724CA" w:rsidP="00B724CA">
      <w:pPr>
        <w:tabs>
          <w:tab w:val="left" w:pos="1485"/>
        </w:tabs>
        <w:ind w:left="284"/>
      </w:pPr>
      <w:r>
        <w:rPr>
          <w:sz w:val="28"/>
          <w:szCs w:val="28"/>
        </w:rPr>
        <w:t>Формы промежуточной аттестации — зачет.</w:t>
      </w:r>
    </w:p>
    <w:p w:rsidR="00B724CA" w:rsidRDefault="00B724CA" w:rsidP="00B724CA">
      <w:pPr>
        <w:tabs>
          <w:tab w:val="left" w:pos="1485"/>
        </w:tabs>
      </w:pPr>
    </w:p>
    <w:p w:rsidR="00B724CA" w:rsidRDefault="00B724CA" w:rsidP="00B724CA">
      <w:pPr>
        <w:tabs>
          <w:tab w:val="left" w:pos="1485"/>
        </w:tabs>
        <w:spacing w:line="276" w:lineRule="auto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724CA" w:rsidRDefault="00B724CA" w:rsidP="00B724CA">
      <w:pPr>
        <w:tabs>
          <w:tab w:val="left" w:pos="1485"/>
        </w:tabs>
        <w:spacing w:line="276" w:lineRule="auto"/>
        <w:ind w:left="284" w:firstLine="283"/>
        <w:jc w:val="both"/>
        <w:rPr>
          <w:sz w:val="28"/>
          <w:szCs w:val="28"/>
        </w:rPr>
      </w:pPr>
    </w:p>
    <w:p w:rsidR="00B724CA" w:rsidRDefault="00B724CA" w:rsidP="00B724CA">
      <w:pPr>
        <w:tabs>
          <w:tab w:val="left" w:pos="1485"/>
        </w:tabs>
        <w:spacing w:line="276" w:lineRule="auto"/>
        <w:ind w:left="426" w:firstLine="283"/>
        <w:rPr>
          <w:sz w:val="28"/>
          <w:szCs w:val="28"/>
        </w:rPr>
      </w:pPr>
      <w:r>
        <w:rPr>
          <w:sz w:val="28"/>
          <w:szCs w:val="28"/>
        </w:rPr>
        <w:t>1. Политология и социология как науки.</w:t>
      </w:r>
    </w:p>
    <w:p w:rsidR="00B724CA" w:rsidRDefault="00B724CA" w:rsidP="00B724CA">
      <w:pPr>
        <w:pStyle w:val="a3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sz w:val="28"/>
          <w:szCs w:val="28"/>
        </w:rPr>
      </w:pPr>
      <w:r>
        <w:rPr>
          <w:sz w:val="28"/>
          <w:szCs w:val="28"/>
        </w:rPr>
        <w:t>2. История социологии и политологии.</w:t>
      </w:r>
    </w:p>
    <w:p w:rsidR="00B724CA" w:rsidRDefault="00B724CA" w:rsidP="00B724CA">
      <w:pPr>
        <w:pStyle w:val="a3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iCs/>
          <w:sz w:val="28"/>
          <w:szCs w:val="28"/>
        </w:rPr>
      </w:pPr>
      <w:r>
        <w:rPr>
          <w:sz w:val="28"/>
          <w:szCs w:val="28"/>
        </w:rPr>
        <w:t>3. Формирование социальных и политических отношений: социальное (политическое) действие и взаимодействие.</w:t>
      </w:r>
    </w:p>
    <w:p w:rsidR="00B724CA" w:rsidRDefault="00B724CA" w:rsidP="00B724CA">
      <w:pPr>
        <w:pStyle w:val="a3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sz w:val="28"/>
          <w:szCs w:val="28"/>
        </w:rPr>
      </w:pPr>
      <w:r>
        <w:rPr>
          <w:iCs/>
          <w:sz w:val="28"/>
          <w:szCs w:val="28"/>
        </w:rPr>
        <w:t>4. Социализация личности.</w:t>
      </w:r>
    </w:p>
    <w:p w:rsidR="00B724CA" w:rsidRDefault="00B724CA" w:rsidP="00B724CA">
      <w:pPr>
        <w:spacing w:line="276" w:lineRule="auto"/>
        <w:ind w:left="426" w:firstLine="283"/>
        <w:jc w:val="both"/>
        <w:rPr>
          <w:iCs/>
          <w:sz w:val="28"/>
          <w:szCs w:val="28"/>
        </w:rPr>
      </w:pPr>
      <w:r>
        <w:rPr>
          <w:sz w:val="28"/>
          <w:szCs w:val="28"/>
        </w:rPr>
        <w:t>5. Регуляция поведения в обществе. Социальные отклонения.</w:t>
      </w:r>
    </w:p>
    <w:p w:rsidR="00B724CA" w:rsidRDefault="00B724CA" w:rsidP="00B724CA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 Социальные и политические институты.</w:t>
      </w:r>
    </w:p>
    <w:p w:rsidR="00B724CA" w:rsidRDefault="00B724CA" w:rsidP="00B724CA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7. Теория социальной структуры общества.</w:t>
      </w:r>
    </w:p>
    <w:p w:rsidR="00B724CA" w:rsidRDefault="00B724CA" w:rsidP="00B724CA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8. Политические режимы. Государство как особый социальный институт</w:t>
      </w:r>
    </w:p>
    <w:p w:rsidR="00B724CA" w:rsidRDefault="00B724CA" w:rsidP="00B724CA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9. Субъекты политического процесса</w:t>
      </w:r>
    </w:p>
    <w:p w:rsidR="00B724CA" w:rsidRDefault="00B724CA" w:rsidP="00B724CA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10. Политическая социология.</w:t>
      </w:r>
    </w:p>
    <w:p w:rsidR="00B724CA" w:rsidRDefault="00B724CA" w:rsidP="00B724CA">
      <w:pPr>
        <w:tabs>
          <w:tab w:val="left" w:pos="1485"/>
        </w:tabs>
        <w:spacing w:line="276" w:lineRule="auto"/>
        <w:ind w:left="426" w:firstLine="283"/>
        <w:rPr>
          <w:b/>
          <w:bCs/>
        </w:rPr>
      </w:pPr>
      <w:r>
        <w:rPr>
          <w:sz w:val="28"/>
          <w:szCs w:val="28"/>
        </w:rPr>
        <w:t>11. Мировая Политика и международные отношения</w:t>
      </w:r>
    </w:p>
    <w:p w:rsidR="00B724CA" w:rsidRDefault="00B724CA" w:rsidP="00B724CA">
      <w:pPr>
        <w:tabs>
          <w:tab w:val="left" w:pos="1485"/>
        </w:tabs>
        <w:spacing w:line="276" w:lineRule="auto"/>
        <w:ind w:firstLine="709"/>
        <w:jc w:val="center"/>
        <w:rPr>
          <w:b/>
          <w:bCs/>
        </w:rPr>
      </w:pPr>
    </w:p>
    <w:p w:rsidR="00F742CB" w:rsidRDefault="00F742CB"/>
    <w:sectPr w:rsidR="00F742CB" w:rsidSect="00F7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24CA"/>
    <w:rsid w:val="00B724CA"/>
    <w:rsid w:val="00F74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4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B724CA"/>
    <w:pPr>
      <w:tabs>
        <w:tab w:val="left" w:pos="720"/>
        <w:tab w:val="left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2016-02-04T04:09:00Z</dcterms:created>
  <dcterms:modified xsi:type="dcterms:W3CDTF">2016-02-04T04:10:00Z</dcterms:modified>
</cp:coreProperties>
</file>