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14C" w:rsidRDefault="00D3014C" w:rsidP="00D3014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D3014C" w:rsidRDefault="00D3014C" w:rsidP="00D301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программе дисциплины</w:t>
      </w:r>
    </w:p>
    <w:p w:rsidR="00D3014C" w:rsidRDefault="00D3014C" w:rsidP="00D3014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«Русский язык и культура речи»</w:t>
      </w:r>
    </w:p>
    <w:p w:rsidR="00D3014C" w:rsidRDefault="00D3014C" w:rsidP="00D3014C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14C" w:rsidRDefault="00D3014C" w:rsidP="00D3014C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D3014C" w:rsidRDefault="00D3014C" w:rsidP="00D3014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Русский язык и культура речи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3014C" w:rsidRDefault="00D3014C" w:rsidP="00D3014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E63A9">
        <w:rPr>
          <w:rFonts w:ascii="Times New Roman" w:hAnsi="Times New Roman" w:cs="Times New Roman"/>
          <w:sz w:val="28"/>
          <w:szCs w:val="28"/>
        </w:rPr>
        <w:t>для направления подготовки</w:t>
      </w:r>
    </w:p>
    <w:p w:rsidR="00D3014C" w:rsidRDefault="00D3014C" w:rsidP="00D3014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42F32">
        <w:rPr>
          <w:rFonts w:ascii="Times New Roman" w:hAnsi="Times New Roman" w:cs="Times New Roman"/>
          <w:b/>
          <w:sz w:val="28"/>
          <w:szCs w:val="28"/>
        </w:rPr>
        <w:t>23.03.03. Эксплуатация транспортно-технологических машин и комплексов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014C" w:rsidRDefault="00D3014C" w:rsidP="00D3014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6386B">
        <w:rPr>
          <w:rFonts w:ascii="Times New Roman" w:hAnsi="Times New Roman" w:cs="Times New Roman"/>
          <w:sz w:val="28"/>
          <w:szCs w:val="28"/>
        </w:rPr>
        <w:t>(Профиль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386B">
        <w:rPr>
          <w:rFonts w:ascii="Times New Roman" w:hAnsi="Times New Roman" w:cs="Times New Roman"/>
          <w:sz w:val="28"/>
          <w:szCs w:val="28"/>
        </w:rPr>
        <w:t>«Автомобили и автомобильное хозяйство»)</w:t>
      </w:r>
    </w:p>
    <w:p w:rsidR="00D3014C" w:rsidRPr="006E123A" w:rsidRDefault="00D3014C" w:rsidP="00D3014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3014C" w:rsidRDefault="00D3014C" w:rsidP="00D3014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04A8">
        <w:rPr>
          <w:rFonts w:ascii="Times New Roman" w:hAnsi="Times New Roman" w:cs="Times New Roman"/>
          <w:sz w:val="28"/>
          <w:szCs w:val="28"/>
        </w:rPr>
        <w:t xml:space="preserve">Целью освоения дисциплины «Русский язык и культура речи» является </w:t>
      </w:r>
      <w:r w:rsidRPr="00D004A8">
        <w:rPr>
          <w:rStyle w:val="1"/>
          <w:rFonts w:eastAsia="Times New Roman"/>
          <w:color w:val="000000"/>
          <w:sz w:val="28"/>
          <w:szCs w:val="28"/>
        </w:rPr>
        <w:t>повышение уровня речевой культуры будущих выпускников в процессе развития и совершенствования коммуникативно-речевых умений.</w:t>
      </w:r>
      <w:r>
        <w:rPr>
          <w:rStyle w:val="1"/>
          <w:rFonts w:eastAsia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Дисциплина направлена на совершенствование навыков письменной и устной речи и формирование аналитической </w:t>
      </w:r>
      <w:r>
        <w:rPr>
          <w:rFonts w:ascii="Times New Roman" w:hAnsi="Times New Roman" w:cs="Times New Roman"/>
          <w:sz w:val="28"/>
          <w:szCs w:val="28"/>
        </w:rPr>
        <w:t xml:space="preserve">культуры работы с языковым материалом.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D3014C" w:rsidRDefault="00D3014C" w:rsidP="00D3014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следующих компетенций: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361"/>
        <w:gridCol w:w="8084"/>
      </w:tblGrid>
      <w:tr w:rsidR="00D3014C" w:rsidRPr="00441C63" w:rsidTr="00FE16F7">
        <w:trPr>
          <w:trHeight w:hRule="exact" w:val="278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41C6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441C6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441C6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D3014C" w:rsidRPr="00441C63" w:rsidTr="00FE16F7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14C" w:rsidRPr="00441C63" w:rsidRDefault="00D3014C" w:rsidP="00FE16F7">
            <w:pPr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14C" w:rsidRPr="00441C63" w:rsidRDefault="00D3014C" w:rsidP="00FE16F7">
            <w:pPr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D3014C" w:rsidRPr="00441C63" w:rsidTr="00FE16F7">
        <w:trPr>
          <w:trHeight w:val="3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14C" w:rsidRPr="00441C63" w:rsidRDefault="00D3014C" w:rsidP="00FE16F7">
            <w:pPr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14C" w:rsidRPr="00441C63" w:rsidRDefault="00D3014C" w:rsidP="00FE16F7">
            <w:pPr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D3014C" w:rsidRPr="00441C63" w:rsidTr="00FE16F7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pStyle w:val="2"/>
              <w:shd w:val="clear" w:color="auto" w:fill="auto"/>
              <w:spacing w:before="0" w:line="240" w:lineRule="auto"/>
              <w:ind w:left="20" w:right="40" w:firstLine="700"/>
              <w:jc w:val="both"/>
              <w:rPr>
                <w:sz w:val="28"/>
                <w:szCs w:val="28"/>
              </w:rPr>
            </w:pPr>
            <w:r w:rsidRPr="00441C63">
              <w:rPr>
                <w:sz w:val="28"/>
                <w:szCs w:val="28"/>
              </w:rPr>
              <w:t>ОК-</w:t>
            </w:r>
            <w:r>
              <w:rPr>
                <w:sz w:val="28"/>
                <w:szCs w:val="28"/>
              </w:rPr>
              <w:t>5</w:t>
            </w:r>
            <w:r w:rsidRPr="00441C63">
              <w:rPr>
                <w:sz w:val="28"/>
                <w:szCs w:val="28"/>
              </w:rPr>
              <w:t xml:space="preserve">: Способностью к коммуникации в устной и письменной </w:t>
            </w:r>
            <w:proofErr w:type="gramStart"/>
            <w:r w:rsidRPr="00441C63">
              <w:rPr>
                <w:sz w:val="28"/>
                <w:szCs w:val="28"/>
              </w:rPr>
              <w:t>формах</w:t>
            </w:r>
            <w:proofErr w:type="gramEnd"/>
            <w:r w:rsidRPr="00441C63">
              <w:rPr>
                <w:sz w:val="28"/>
                <w:szCs w:val="28"/>
              </w:rPr>
              <w:t xml:space="preserve"> на русском </w:t>
            </w:r>
            <w:r>
              <w:rPr>
                <w:sz w:val="28"/>
                <w:szCs w:val="28"/>
              </w:rPr>
              <w:t xml:space="preserve">и иностранном </w:t>
            </w:r>
            <w:r w:rsidRPr="00441C63">
              <w:rPr>
                <w:sz w:val="28"/>
                <w:szCs w:val="28"/>
              </w:rPr>
              <w:t>язык</w:t>
            </w:r>
            <w:r>
              <w:rPr>
                <w:sz w:val="28"/>
                <w:szCs w:val="28"/>
              </w:rPr>
              <w:t>ах</w:t>
            </w:r>
            <w:r w:rsidRPr="00441C63">
              <w:rPr>
                <w:sz w:val="28"/>
                <w:szCs w:val="28"/>
              </w:rPr>
              <w:t xml:space="preserve"> для решения задач межличностного и межкультурного взаимодействия.</w:t>
            </w:r>
          </w:p>
          <w:p w:rsidR="00D3014C" w:rsidRPr="00441C63" w:rsidRDefault="00D3014C" w:rsidP="00FE16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</w:tc>
      </w:tr>
    </w:tbl>
    <w:p w:rsidR="00D3014C" w:rsidRPr="00441C63" w:rsidRDefault="00D3014C" w:rsidP="00D3014C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014C" w:rsidRPr="00441C63" w:rsidRDefault="00D3014C" w:rsidP="00D3014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441C63">
        <w:rPr>
          <w:rFonts w:ascii="Times New Roman" w:hAnsi="Times New Roman" w:cs="Times New Roman"/>
          <w:sz w:val="28"/>
          <w:szCs w:val="28"/>
        </w:rPr>
        <w:t xml:space="preserve">Трудоемкость дисциплины, реализуемой по учебному плану </w:t>
      </w:r>
    </w:p>
    <w:p w:rsidR="00D3014C" w:rsidRPr="00441C63" w:rsidRDefault="00D3014C" w:rsidP="00D3014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5"/>
        <w:gridCol w:w="2224"/>
        <w:gridCol w:w="1560"/>
        <w:gridCol w:w="996"/>
      </w:tblGrid>
      <w:tr w:rsidR="00D3014C" w:rsidRPr="00441C63" w:rsidTr="00FE16F7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D3014C" w:rsidRPr="00441C63" w:rsidTr="00FE16F7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14C" w:rsidRPr="00441C63" w:rsidRDefault="00D3014C" w:rsidP="00FE16F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D3014C" w:rsidRPr="00441C63" w:rsidTr="00FE16F7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14C" w:rsidRPr="00441C63" w:rsidRDefault="00D3014C" w:rsidP="00FE16F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D3014C" w:rsidRPr="00441C63" w:rsidTr="00FE16F7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14C" w:rsidRPr="00441C63" w:rsidRDefault="00D3014C" w:rsidP="00FE16F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сокра-щенная</w:t>
            </w:r>
            <w:proofErr w:type="spellEnd"/>
            <w:proofErr w:type="gramEnd"/>
          </w:p>
        </w:tc>
      </w:tr>
      <w:tr w:rsidR="00D3014C" w:rsidRPr="00441C63" w:rsidTr="00FE16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14C" w:rsidRPr="00441C63" w:rsidTr="00FE16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D3014C" w:rsidRPr="00441C63" w:rsidRDefault="00D3014C" w:rsidP="00FE16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14C" w:rsidRPr="00441C63" w:rsidTr="00FE16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14C" w:rsidRPr="00441C63" w:rsidTr="00FE16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14C" w:rsidRPr="00441C63" w:rsidTr="00FE16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14C" w:rsidRPr="00441C63" w:rsidTr="00FE16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14C" w:rsidRPr="00441C63" w:rsidTr="00FE16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C" w:rsidRPr="00441C63" w:rsidRDefault="00D3014C" w:rsidP="00FE16F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3014C" w:rsidRDefault="00D3014C" w:rsidP="00D3014C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промежуточной аттестации - зачет</w:t>
      </w:r>
    </w:p>
    <w:p w:rsidR="00D3014C" w:rsidRDefault="00D3014C" w:rsidP="00D3014C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D3014C" w:rsidRPr="006D653E" w:rsidRDefault="00D3014C" w:rsidP="00D3014C">
      <w:pPr>
        <w:numPr>
          <w:ilvl w:val="0"/>
          <w:numId w:val="1"/>
        </w:num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D653E">
        <w:rPr>
          <w:rFonts w:ascii="Times New Roman" w:hAnsi="Times New Roman" w:cs="Times New Roman"/>
          <w:sz w:val="28"/>
          <w:szCs w:val="28"/>
          <w:lang w:eastAsia="en-US"/>
        </w:rPr>
        <w:t>Культура речи. Основные аспекты речевой культуры.</w:t>
      </w:r>
    </w:p>
    <w:p w:rsidR="00D3014C" w:rsidRPr="006D653E" w:rsidRDefault="00D3014C" w:rsidP="00D3014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D653E">
        <w:rPr>
          <w:rFonts w:ascii="Times New Roman" w:hAnsi="Times New Roman"/>
          <w:sz w:val="28"/>
          <w:szCs w:val="28"/>
        </w:rPr>
        <w:t xml:space="preserve">Понятие языковой нормы. Виды языковых норм. </w:t>
      </w:r>
    </w:p>
    <w:p w:rsidR="00D3014C" w:rsidRPr="00C4522A" w:rsidRDefault="00D3014C" w:rsidP="00D3014C">
      <w:pPr>
        <w:numPr>
          <w:ilvl w:val="0"/>
          <w:numId w:val="1"/>
        </w:num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D653E">
        <w:rPr>
          <w:rFonts w:ascii="Times New Roman" w:hAnsi="Times New Roman" w:cs="Times New Roman"/>
          <w:sz w:val="28"/>
          <w:szCs w:val="28"/>
          <w:lang w:eastAsia="en-US"/>
        </w:rPr>
        <w:t>Коммуникативные качества речи.</w:t>
      </w:r>
    </w:p>
    <w:p w:rsidR="00D3014C" w:rsidRPr="00C4522A" w:rsidRDefault="00D3014C" w:rsidP="00D3014C">
      <w:pPr>
        <w:pStyle w:val="a3"/>
        <w:numPr>
          <w:ilvl w:val="0"/>
          <w:numId w:val="1"/>
        </w:numPr>
        <w:jc w:val="both"/>
        <w:rPr>
          <w:rFonts w:ascii="Times New Roman" w:hAnsi="Times New Roman"/>
          <w:bCs/>
          <w:sz w:val="28"/>
          <w:szCs w:val="28"/>
        </w:rPr>
      </w:pPr>
      <w:r w:rsidRPr="00C4522A">
        <w:rPr>
          <w:rFonts w:ascii="Times New Roman" w:hAnsi="Times New Roman"/>
          <w:bCs/>
          <w:sz w:val="28"/>
          <w:szCs w:val="28"/>
        </w:rPr>
        <w:t xml:space="preserve">Эффективность речевого общения и коммуникативные неудачи. </w:t>
      </w:r>
      <w:r>
        <w:rPr>
          <w:rFonts w:ascii="Times New Roman" w:hAnsi="Times New Roman"/>
          <w:bCs/>
          <w:sz w:val="28"/>
          <w:szCs w:val="28"/>
        </w:rPr>
        <w:t>Т</w:t>
      </w:r>
      <w:r w:rsidRPr="00C4522A">
        <w:rPr>
          <w:rFonts w:ascii="Times New Roman" w:hAnsi="Times New Roman"/>
          <w:bCs/>
          <w:sz w:val="28"/>
          <w:szCs w:val="28"/>
        </w:rPr>
        <w:t>ипология коммуникативных помех.</w:t>
      </w:r>
    </w:p>
    <w:p w:rsidR="00D3014C" w:rsidRPr="006D653E" w:rsidRDefault="00D3014C" w:rsidP="00D3014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53E">
        <w:rPr>
          <w:rFonts w:ascii="Times New Roman" w:hAnsi="Times New Roman" w:cs="Times New Roman"/>
          <w:sz w:val="28"/>
          <w:szCs w:val="28"/>
        </w:rPr>
        <w:t xml:space="preserve">Функциональные стили литературного языка: Научный стиль: сфера применения, </w:t>
      </w:r>
      <w:proofErr w:type="spellStart"/>
      <w:r w:rsidRPr="006D653E"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 w:rsidRPr="006D653E">
        <w:rPr>
          <w:rFonts w:ascii="Times New Roman" w:hAnsi="Times New Roman" w:cs="Times New Roman"/>
          <w:sz w:val="28"/>
          <w:szCs w:val="28"/>
        </w:rPr>
        <w:t>, жанры, основные языковые черты.</w:t>
      </w:r>
    </w:p>
    <w:p w:rsidR="00D3014C" w:rsidRPr="006D653E" w:rsidRDefault="00D3014C" w:rsidP="00D3014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53E">
        <w:rPr>
          <w:rFonts w:ascii="Times New Roman" w:hAnsi="Times New Roman" w:cs="Times New Roman"/>
          <w:sz w:val="28"/>
          <w:szCs w:val="28"/>
        </w:rPr>
        <w:t xml:space="preserve">Функциональные стили </w:t>
      </w:r>
      <w:r>
        <w:rPr>
          <w:rFonts w:ascii="Times New Roman" w:hAnsi="Times New Roman" w:cs="Times New Roman"/>
          <w:sz w:val="28"/>
          <w:szCs w:val="28"/>
        </w:rPr>
        <w:t xml:space="preserve">литературного языка: </w:t>
      </w:r>
      <w:r w:rsidRPr="006D653E">
        <w:rPr>
          <w:rFonts w:ascii="Times New Roman" w:hAnsi="Times New Roman" w:cs="Times New Roman"/>
          <w:sz w:val="28"/>
          <w:szCs w:val="28"/>
        </w:rPr>
        <w:t xml:space="preserve">Официально-деловой стиль: сфера применения, </w:t>
      </w:r>
      <w:proofErr w:type="spellStart"/>
      <w:r w:rsidRPr="006D653E"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 w:rsidRPr="006D653E">
        <w:rPr>
          <w:rFonts w:ascii="Times New Roman" w:hAnsi="Times New Roman" w:cs="Times New Roman"/>
          <w:sz w:val="28"/>
          <w:szCs w:val="28"/>
        </w:rPr>
        <w:t>, жанры, основные языковые черты.</w:t>
      </w:r>
    </w:p>
    <w:p w:rsidR="00D3014C" w:rsidRPr="006D653E" w:rsidRDefault="00D3014C" w:rsidP="00D3014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53E">
        <w:rPr>
          <w:rFonts w:ascii="Times New Roman" w:hAnsi="Times New Roman" w:cs="Times New Roman"/>
          <w:sz w:val="28"/>
          <w:szCs w:val="28"/>
        </w:rPr>
        <w:t xml:space="preserve">Функциональные стили </w:t>
      </w:r>
      <w:r>
        <w:rPr>
          <w:rFonts w:ascii="Times New Roman" w:hAnsi="Times New Roman" w:cs="Times New Roman"/>
          <w:sz w:val="28"/>
          <w:szCs w:val="28"/>
        </w:rPr>
        <w:t>литературного языка:</w:t>
      </w:r>
      <w:r w:rsidRPr="006D653E">
        <w:rPr>
          <w:rFonts w:ascii="Times New Roman" w:hAnsi="Times New Roman" w:cs="Times New Roman"/>
          <w:sz w:val="28"/>
          <w:szCs w:val="28"/>
        </w:rPr>
        <w:t xml:space="preserve"> Публицистический стиль: сфера применения, </w:t>
      </w:r>
      <w:proofErr w:type="spellStart"/>
      <w:r w:rsidRPr="006D653E"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 w:rsidRPr="006D653E">
        <w:rPr>
          <w:rFonts w:ascii="Times New Roman" w:hAnsi="Times New Roman" w:cs="Times New Roman"/>
          <w:sz w:val="28"/>
          <w:szCs w:val="28"/>
        </w:rPr>
        <w:t>, жанры, основные языковые черты.</w:t>
      </w:r>
    </w:p>
    <w:p w:rsidR="00D3014C" w:rsidRPr="006D653E" w:rsidRDefault="00D3014C" w:rsidP="00D3014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53E">
        <w:rPr>
          <w:rFonts w:ascii="Times New Roman" w:hAnsi="Times New Roman" w:cs="Times New Roman"/>
          <w:sz w:val="28"/>
          <w:szCs w:val="28"/>
        </w:rPr>
        <w:t>Функциональные стили</w:t>
      </w:r>
      <w:r>
        <w:rPr>
          <w:rFonts w:ascii="Times New Roman" w:hAnsi="Times New Roman" w:cs="Times New Roman"/>
          <w:sz w:val="28"/>
          <w:szCs w:val="28"/>
        </w:rPr>
        <w:t xml:space="preserve"> литературного языка:</w:t>
      </w:r>
      <w:r w:rsidRPr="006D653E">
        <w:rPr>
          <w:rFonts w:ascii="Times New Roman" w:hAnsi="Times New Roman" w:cs="Times New Roman"/>
          <w:sz w:val="28"/>
          <w:szCs w:val="28"/>
        </w:rPr>
        <w:t xml:space="preserve"> Разговорный стиль: основные языковые черты, условия функционирования разговорной речи, роль внеязыковых факторов, </w:t>
      </w:r>
      <w:proofErr w:type="spellStart"/>
      <w:r w:rsidRPr="006D653E"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 w:rsidRPr="006D653E">
        <w:rPr>
          <w:rFonts w:ascii="Times New Roman" w:hAnsi="Times New Roman" w:cs="Times New Roman"/>
          <w:sz w:val="28"/>
          <w:szCs w:val="28"/>
        </w:rPr>
        <w:t>, жанры.</w:t>
      </w:r>
    </w:p>
    <w:p w:rsidR="00D3014C" w:rsidRPr="006D653E" w:rsidRDefault="00D3014C" w:rsidP="00D3014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53E">
        <w:rPr>
          <w:rFonts w:ascii="Times New Roman" w:hAnsi="Times New Roman" w:cs="Times New Roman"/>
          <w:sz w:val="28"/>
          <w:szCs w:val="28"/>
        </w:rPr>
        <w:t xml:space="preserve">Стилистические нормы речи. Стилистические требования, предъявляемые к различным функциональным стилям. </w:t>
      </w:r>
    </w:p>
    <w:p w:rsidR="00D3014C" w:rsidRPr="006D653E" w:rsidRDefault="00D3014C" w:rsidP="00D3014C">
      <w:pPr>
        <w:numPr>
          <w:ilvl w:val="0"/>
          <w:numId w:val="1"/>
        </w:num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6D653E">
        <w:rPr>
          <w:rFonts w:ascii="Times New Roman" w:hAnsi="Times New Roman" w:cs="Times New Roman"/>
          <w:sz w:val="28"/>
          <w:szCs w:val="28"/>
          <w:lang w:eastAsia="en-US"/>
        </w:rPr>
        <w:t>Виды, типология речевых ошибок.</w:t>
      </w:r>
    </w:p>
    <w:p w:rsidR="00D3014C" w:rsidRPr="006D653E" w:rsidRDefault="00D3014C" w:rsidP="00D3014C">
      <w:pPr>
        <w:numPr>
          <w:ilvl w:val="0"/>
          <w:numId w:val="1"/>
        </w:num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D653E">
        <w:rPr>
          <w:rFonts w:ascii="Times New Roman" w:hAnsi="Times New Roman" w:cs="Times New Roman"/>
          <w:sz w:val="28"/>
          <w:szCs w:val="28"/>
          <w:lang w:eastAsia="en-US"/>
        </w:rPr>
        <w:t>Методика редактирования текста.</w:t>
      </w:r>
    </w:p>
    <w:p w:rsidR="00D3014C" w:rsidRPr="00F73D55" w:rsidRDefault="00D3014C" w:rsidP="00D3014C">
      <w:pPr>
        <w:numPr>
          <w:ilvl w:val="0"/>
          <w:numId w:val="1"/>
        </w:num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D653E">
        <w:rPr>
          <w:rFonts w:ascii="Times New Roman" w:hAnsi="Times New Roman" w:cs="Times New Roman"/>
          <w:sz w:val="28"/>
          <w:szCs w:val="28"/>
          <w:lang w:eastAsia="en-US"/>
        </w:rPr>
        <w:t>Речевой этикет. Этикетные формулы речи.</w:t>
      </w:r>
    </w:p>
    <w:p w:rsidR="00D3014C" w:rsidRDefault="00D3014C" w:rsidP="00D3014C">
      <w:pPr>
        <w:pStyle w:val="a3"/>
        <w:numPr>
          <w:ilvl w:val="0"/>
          <w:numId w:val="1"/>
        </w:numPr>
        <w:contextualSpacing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Культура устного выступления. Понятие об ораторском искусстве. Роды и виды красноречия.</w:t>
      </w:r>
    </w:p>
    <w:p w:rsidR="00D3014C" w:rsidRDefault="00D3014C" w:rsidP="00D3014C">
      <w:pPr>
        <w:pStyle w:val="a3"/>
        <w:numPr>
          <w:ilvl w:val="0"/>
          <w:numId w:val="1"/>
        </w:numPr>
        <w:contextualSpacing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Деловое общение. Виды и жанры делового общения.</w:t>
      </w:r>
    </w:p>
    <w:p w:rsidR="00D3014C" w:rsidRPr="006D653E" w:rsidRDefault="00D3014C" w:rsidP="00D3014C">
      <w:pPr>
        <w:spacing w:after="0" w:line="240" w:lineRule="auto"/>
        <w:ind w:left="142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D3014C" w:rsidRDefault="00D3014C" w:rsidP="00D3014C">
      <w:pPr>
        <w:spacing w:after="0" w:line="240" w:lineRule="auto"/>
        <w:ind w:left="502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D3014C" w:rsidRDefault="00D3014C" w:rsidP="00D3014C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B186D" w:rsidRDefault="005B186D"/>
    <w:sectPr w:rsidR="005B186D" w:rsidSect="005B1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25963"/>
    <w:multiLevelType w:val="hybridMultilevel"/>
    <w:tmpl w:val="C332F4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3014C"/>
    <w:rsid w:val="005B186D"/>
    <w:rsid w:val="00D30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14C"/>
    <w:pPr>
      <w:spacing w:after="0" w:line="240" w:lineRule="auto"/>
      <w:ind w:left="720"/>
      <w:contextualSpacing/>
    </w:pPr>
    <w:rPr>
      <w:rFonts w:ascii="Calibri" w:hAnsi="Calibri" w:cs="Times New Roman"/>
      <w:lang w:eastAsia="en-US"/>
    </w:rPr>
  </w:style>
  <w:style w:type="character" w:customStyle="1" w:styleId="1">
    <w:name w:val="Основной текст Знак1"/>
    <w:basedOn w:val="a0"/>
    <w:uiPriority w:val="99"/>
    <w:rsid w:val="00D3014C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character" w:customStyle="1" w:styleId="a4">
    <w:name w:val="Основной текст_"/>
    <w:basedOn w:val="a0"/>
    <w:link w:val="2"/>
    <w:rsid w:val="00D301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D3014C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2016-02-05T06:33:00Z</dcterms:created>
  <dcterms:modified xsi:type="dcterms:W3CDTF">2016-02-05T06:34:00Z</dcterms:modified>
</cp:coreProperties>
</file>