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2EF" w:rsidRDefault="00D44C23" w:rsidP="00D44C2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24792">
        <w:rPr>
          <w:rFonts w:ascii="Times New Roman" w:hAnsi="Times New Roman"/>
          <w:sz w:val="24"/>
          <w:szCs w:val="24"/>
        </w:rPr>
        <w:t xml:space="preserve">Аннотация  </w:t>
      </w:r>
    </w:p>
    <w:p w:rsidR="00D44C23" w:rsidRPr="00224792" w:rsidRDefault="00D44C23" w:rsidP="00D44C2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24792">
        <w:rPr>
          <w:rFonts w:ascii="Times New Roman" w:hAnsi="Times New Roman"/>
          <w:sz w:val="24"/>
          <w:szCs w:val="24"/>
        </w:rPr>
        <w:t>дисциплины «Химия»</w:t>
      </w:r>
    </w:p>
    <w:p w:rsidR="00D44C23" w:rsidRPr="00224792" w:rsidRDefault="00F562EF" w:rsidP="00D44C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D44C23" w:rsidRPr="00224792">
        <w:rPr>
          <w:rFonts w:ascii="Times New Roman" w:hAnsi="Times New Roman"/>
          <w:sz w:val="24"/>
          <w:szCs w:val="24"/>
        </w:rPr>
        <w:t>ля</w:t>
      </w:r>
      <w:r>
        <w:rPr>
          <w:rFonts w:ascii="Times New Roman" w:hAnsi="Times New Roman"/>
          <w:sz w:val="24"/>
          <w:szCs w:val="24"/>
        </w:rPr>
        <w:t xml:space="preserve"> </w:t>
      </w:r>
      <w:r w:rsidR="00D44C23" w:rsidRPr="00224792">
        <w:rPr>
          <w:rFonts w:ascii="Times New Roman" w:hAnsi="Times New Roman"/>
          <w:sz w:val="24"/>
          <w:szCs w:val="24"/>
        </w:rPr>
        <w:t xml:space="preserve">направления </w:t>
      </w:r>
      <w:r w:rsidR="00D44C23">
        <w:rPr>
          <w:rFonts w:ascii="Times New Roman" w:hAnsi="Times New Roman"/>
          <w:sz w:val="24"/>
          <w:szCs w:val="24"/>
        </w:rPr>
        <w:t>23.03.03</w:t>
      </w:r>
      <w:r w:rsidR="00D44C23" w:rsidRPr="00224792">
        <w:rPr>
          <w:rFonts w:ascii="Times New Roman" w:hAnsi="Times New Roman"/>
          <w:sz w:val="24"/>
          <w:szCs w:val="24"/>
        </w:rPr>
        <w:t xml:space="preserve"> «Эксплуатация транспортно-технологических ма</w:t>
      </w:r>
      <w:r w:rsidR="00D44C23">
        <w:rPr>
          <w:rFonts w:ascii="Times New Roman" w:hAnsi="Times New Roman"/>
          <w:sz w:val="24"/>
          <w:szCs w:val="24"/>
        </w:rPr>
        <w:t xml:space="preserve">шин и комплексов» </w:t>
      </w:r>
      <w:r>
        <w:rPr>
          <w:rFonts w:ascii="Times New Roman" w:hAnsi="Times New Roman"/>
          <w:sz w:val="24"/>
          <w:szCs w:val="24"/>
        </w:rPr>
        <w:t xml:space="preserve">   </w:t>
      </w:r>
      <w:r w:rsidR="00D44C23">
        <w:rPr>
          <w:rFonts w:ascii="Times New Roman" w:hAnsi="Times New Roman"/>
          <w:sz w:val="24"/>
          <w:szCs w:val="24"/>
        </w:rPr>
        <w:t>профиль  «А</w:t>
      </w:r>
      <w:r w:rsidR="00D44C23" w:rsidRPr="00224792">
        <w:rPr>
          <w:rFonts w:ascii="Times New Roman" w:hAnsi="Times New Roman"/>
          <w:sz w:val="24"/>
          <w:szCs w:val="24"/>
        </w:rPr>
        <w:t>втомобили и автомобильное хозяйство»</w:t>
      </w:r>
    </w:p>
    <w:p w:rsidR="00D44C23" w:rsidRPr="00224792" w:rsidRDefault="00D44C23" w:rsidP="00D44C2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4C23" w:rsidRPr="000561C9" w:rsidRDefault="00D44C23" w:rsidP="00D44C23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b/>
          <w:sz w:val="20"/>
          <w:szCs w:val="20"/>
        </w:rPr>
        <w:t xml:space="preserve">Целью изучения дисциплины является:  </w:t>
      </w:r>
      <w:r w:rsidRPr="000561C9">
        <w:rPr>
          <w:rFonts w:ascii="Times New Roman" w:hAnsi="Times New Roman"/>
          <w:sz w:val="20"/>
          <w:szCs w:val="20"/>
        </w:rPr>
        <w:t xml:space="preserve">углубление имеющихся представлений и получение новых знаний и умений в области химии, без которых невозможно решение современных технологических, экологических, сырьевых и энергетических проблем, стоящих перед человечеством. Особенностью программы является фундаментальный характер ее содержания, необходимый для формирования у бакалавров общего химического мировоззрения и развития химического мышления. В программе рассматриваются квантово-механическая теория строения атома, основы теории химической связи, энергетика химических реакций, элементы химической кинетики и термодинамики, электрохимические процессы, химия элементов и их  соединений, элементы химии органических соединений. </w:t>
      </w:r>
    </w:p>
    <w:p w:rsidR="00D44C23" w:rsidRPr="000561C9" w:rsidRDefault="00D44C23" w:rsidP="00D44C23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p w:rsidR="00D44C23" w:rsidRPr="00224792" w:rsidRDefault="00D44C23" w:rsidP="00D44C23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  <w:r w:rsidRPr="00224792">
        <w:rPr>
          <w:rFonts w:ascii="Times New Roman" w:hAnsi="Times New Roman"/>
          <w:b/>
          <w:sz w:val="20"/>
          <w:szCs w:val="20"/>
        </w:rPr>
        <w:t xml:space="preserve"> Освоение данной дисциплины направлено на формирование у обучающихся следующих компетенций:</w:t>
      </w:r>
    </w:p>
    <w:p w:rsidR="00D44C23" w:rsidRPr="000561C9" w:rsidRDefault="00D44C23" w:rsidP="00D44C23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4"/>
        <w:gridCol w:w="7237"/>
      </w:tblGrid>
      <w:tr w:rsidR="00D44C23" w:rsidRPr="000561C9" w:rsidTr="00E37E01">
        <w:trPr>
          <w:trHeight w:val="641"/>
        </w:trPr>
        <w:tc>
          <w:tcPr>
            <w:tcW w:w="2334" w:type="dxa"/>
          </w:tcPr>
          <w:p w:rsidR="00D44C23" w:rsidRPr="000561C9" w:rsidRDefault="00D44C23" w:rsidP="00E37E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0561C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№ </w:t>
            </w:r>
            <w:proofErr w:type="gramStart"/>
            <w:r w:rsidRPr="000561C9">
              <w:rPr>
                <w:rFonts w:ascii="Times New Roman" w:hAnsi="Times New Roman"/>
                <w:bCs/>
                <w:iCs/>
                <w:sz w:val="20"/>
                <w:szCs w:val="20"/>
              </w:rPr>
              <w:t>п</w:t>
            </w:r>
            <w:proofErr w:type="gramEnd"/>
            <w:r w:rsidRPr="000561C9">
              <w:rPr>
                <w:rFonts w:ascii="Times New Roman" w:hAnsi="Times New Roman"/>
                <w:bCs/>
                <w:iCs/>
                <w:sz w:val="20"/>
                <w:szCs w:val="20"/>
              </w:rPr>
              <w:t>/п</w:t>
            </w:r>
          </w:p>
        </w:tc>
        <w:tc>
          <w:tcPr>
            <w:tcW w:w="7237" w:type="dxa"/>
          </w:tcPr>
          <w:p w:rsidR="00D44C23" w:rsidRPr="000561C9" w:rsidRDefault="00D44C23" w:rsidP="00E37E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0561C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Содержание компетенций, формируемых полностью или частично данной дисциплиной</w:t>
            </w:r>
          </w:p>
        </w:tc>
      </w:tr>
      <w:tr w:rsidR="00D44C23" w:rsidRPr="000561C9" w:rsidTr="00E37E01">
        <w:trPr>
          <w:trHeight w:val="884"/>
        </w:trPr>
        <w:tc>
          <w:tcPr>
            <w:tcW w:w="2334" w:type="dxa"/>
          </w:tcPr>
          <w:p w:rsidR="00D44C23" w:rsidRDefault="00D44C23" w:rsidP="00E37E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D44C23" w:rsidRPr="008469B8" w:rsidRDefault="00317288" w:rsidP="00E37E0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ОПК-3</w:t>
            </w:r>
          </w:p>
        </w:tc>
        <w:tc>
          <w:tcPr>
            <w:tcW w:w="7237" w:type="dxa"/>
          </w:tcPr>
          <w:p w:rsidR="00317288" w:rsidRPr="00317288" w:rsidRDefault="00317288" w:rsidP="00317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172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172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готовность применять систему фундаментальных знаний (математических, естественнонаучных, инженерных и экономических) для идентификации, формулирования и решения технических и технологических проблем эксплуатации транспортно-технологических машин и комплексов</w:t>
            </w:r>
          </w:p>
          <w:p w:rsidR="00D44C23" w:rsidRDefault="00D44C23" w:rsidP="00E37E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44C23" w:rsidRPr="000561C9" w:rsidRDefault="00D44C23" w:rsidP="00E37E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highlight w:val="yellow"/>
              </w:rPr>
            </w:pPr>
          </w:p>
        </w:tc>
      </w:tr>
    </w:tbl>
    <w:p w:rsidR="00D44C23" w:rsidRPr="00224792" w:rsidRDefault="00D44C23" w:rsidP="00D44C23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bCs/>
          <w:iCs/>
          <w:sz w:val="20"/>
          <w:szCs w:val="20"/>
        </w:rPr>
      </w:pPr>
    </w:p>
    <w:p w:rsidR="00D44C23" w:rsidRPr="00224792" w:rsidRDefault="00D44C23" w:rsidP="00D44C23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bCs/>
          <w:iCs/>
          <w:sz w:val="20"/>
          <w:szCs w:val="20"/>
        </w:rPr>
      </w:pPr>
      <w:r w:rsidRPr="00224792">
        <w:rPr>
          <w:rFonts w:ascii="Times New Roman" w:hAnsi="Times New Roman"/>
          <w:b/>
          <w:bCs/>
          <w:iCs/>
          <w:sz w:val="20"/>
          <w:szCs w:val="20"/>
        </w:rPr>
        <w:t xml:space="preserve">Трудоемкость дисциплины, реализуемой по </w:t>
      </w:r>
      <w:r>
        <w:rPr>
          <w:rFonts w:ascii="Times New Roman" w:hAnsi="Times New Roman"/>
          <w:b/>
          <w:bCs/>
          <w:iCs/>
          <w:sz w:val="20"/>
          <w:szCs w:val="20"/>
        </w:rPr>
        <w:t xml:space="preserve">рабочему </w:t>
      </w:r>
      <w:r w:rsidRPr="00224792">
        <w:rPr>
          <w:rFonts w:ascii="Times New Roman" w:hAnsi="Times New Roman"/>
          <w:b/>
          <w:bCs/>
          <w:iCs/>
          <w:sz w:val="20"/>
          <w:szCs w:val="20"/>
        </w:rPr>
        <w:t>учебному плану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1600"/>
        <w:gridCol w:w="2898"/>
      </w:tblGrid>
      <w:tr w:rsidR="00D44C23" w:rsidRPr="000561C9" w:rsidTr="00E37E01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 w:rsidRPr="000561C9"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 w:rsidRPr="000561C9">
              <w:rPr>
                <w:rFonts w:ascii="Times New Roman" w:hAnsi="Times New Roman"/>
                <w:sz w:val="20"/>
                <w:szCs w:val="20"/>
              </w:rPr>
              <w:t>. по семестрам</w:t>
            </w:r>
          </w:p>
        </w:tc>
      </w:tr>
      <w:tr w:rsidR="00D44C23" w:rsidRPr="000561C9" w:rsidTr="00E37E01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D44C23" w:rsidRPr="000561C9" w:rsidTr="00E37E01">
        <w:trPr>
          <w:trHeight w:val="359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</w:tr>
      <w:tr w:rsidR="00D44C23" w:rsidRPr="000561C9" w:rsidTr="00E37E0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D44C23" w:rsidRPr="000561C9" w:rsidTr="00E37E0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</w:tr>
      <w:tr w:rsidR="00D44C23" w:rsidRPr="000561C9" w:rsidTr="00E37E0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4C23" w:rsidRPr="000561C9" w:rsidTr="00E37E0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 Самостоятельная работа</w:t>
            </w:r>
            <w:r w:rsidRPr="000561C9">
              <w:rPr>
                <w:rStyle w:val="a7"/>
                <w:sz w:val="20"/>
              </w:rPr>
              <w:footnoteReference w:id="1"/>
            </w:r>
            <w:r w:rsidRPr="000561C9">
              <w:rPr>
                <w:rFonts w:ascii="Times New Roman" w:hAnsi="Times New Roman"/>
                <w:sz w:val="20"/>
                <w:szCs w:val="20"/>
              </w:rPr>
              <w:t>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4C23" w:rsidRPr="000561C9" w:rsidTr="00E37E0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2.1. Курсовой проект (КП), курсовая работа (</w:t>
            </w:r>
            <w:proofErr w:type="gramStart"/>
            <w:r w:rsidRPr="000561C9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 w:rsidRPr="000561C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4C23" w:rsidRPr="000561C9" w:rsidTr="00E37E0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2.2. Расчетно-графические задания (РГР)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4C23" w:rsidRPr="000561C9" w:rsidTr="00E37E0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2.3.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D44C23" w:rsidRPr="000561C9" w:rsidTr="00E37E0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2.4.  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</w:tr>
      <w:tr w:rsidR="00D44C23" w:rsidRPr="000561C9" w:rsidTr="00E37E0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2.5.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44C23" w:rsidRPr="000561C9" w:rsidTr="00E37E0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3.Переаттестация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6F64B7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</w:tr>
      <w:tr w:rsidR="00D44C23" w:rsidRPr="000561C9" w:rsidTr="00E37E0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Итого часов  (стр.1+стр.2)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</w:tr>
      <w:tr w:rsidR="00D44C23" w:rsidRPr="000561C9" w:rsidTr="00E37E0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561C9"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End"/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561C9"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End"/>
          </w:p>
        </w:tc>
      </w:tr>
      <w:tr w:rsidR="00D44C23" w:rsidRPr="000561C9" w:rsidTr="00E37E01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23" w:rsidRPr="000561C9" w:rsidRDefault="00D44C23" w:rsidP="00E37E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C23" w:rsidRPr="000561C9" w:rsidRDefault="00D44C23" w:rsidP="00E37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1C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D44C23" w:rsidRPr="000561C9" w:rsidRDefault="00D44C23" w:rsidP="00D44C2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44C23" w:rsidRPr="000561C9" w:rsidRDefault="00D44C23" w:rsidP="00D44C2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Перечень изучаемых тем:</w:t>
      </w:r>
    </w:p>
    <w:p w:rsidR="00D44C23" w:rsidRPr="000561C9" w:rsidRDefault="00D44C23" w:rsidP="00D44C23">
      <w:pPr>
        <w:pStyle w:val="21"/>
        <w:jc w:val="both"/>
        <w:rPr>
          <w:sz w:val="20"/>
        </w:rPr>
      </w:pPr>
      <w:r w:rsidRPr="000561C9">
        <w:rPr>
          <w:sz w:val="20"/>
        </w:rPr>
        <w:t>1.  Основные  понятия и законы химии</w:t>
      </w:r>
    </w:p>
    <w:p w:rsidR="00D44C23" w:rsidRPr="000561C9" w:rsidRDefault="00D44C23" w:rsidP="00D44C2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2. Строение атома и  периодичность изменения свойств атомов элементов в таблице Д.И. Менделеева</w:t>
      </w:r>
    </w:p>
    <w:p w:rsidR="00D44C23" w:rsidRPr="000561C9" w:rsidRDefault="00D44C23" w:rsidP="00D44C2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 xml:space="preserve">3. Химическая связь и строение молекул </w:t>
      </w:r>
    </w:p>
    <w:p w:rsidR="00D44C23" w:rsidRPr="000561C9" w:rsidRDefault="00D44C23" w:rsidP="00D44C2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4. Химическая термодинамика, кинетика, равновесие. Катализ</w:t>
      </w:r>
    </w:p>
    <w:p w:rsidR="00D44C23" w:rsidRPr="000561C9" w:rsidRDefault="00D44C23" w:rsidP="00D44C2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 xml:space="preserve">5. Дисперсные системы. Поверхностные явления. </w:t>
      </w:r>
    </w:p>
    <w:p w:rsidR="00D44C23" w:rsidRPr="000561C9" w:rsidRDefault="00D44C23" w:rsidP="00D44C2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6. Электрохимия: химические источники тока, электролиз, коррозия металлов.</w:t>
      </w:r>
    </w:p>
    <w:p w:rsidR="00D44C23" w:rsidRPr="000561C9" w:rsidRDefault="00D44C23" w:rsidP="00D44C2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7. Свойства металлов</w:t>
      </w:r>
    </w:p>
    <w:p w:rsidR="00D44C23" w:rsidRPr="000561C9" w:rsidRDefault="00D44C23" w:rsidP="00D44C2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8. Элементы аналитической химии</w:t>
      </w:r>
    </w:p>
    <w:p w:rsidR="00D44C23" w:rsidRPr="000561C9" w:rsidRDefault="00D44C23" w:rsidP="00D44C2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561C9">
        <w:rPr>
          <w:rFonts w:ascii="Times New Roman" w:hAnsi="Times New Roman"/>
          <w:sz w:val="20"/>
          <w:szCs w:val="20"/>
        </w:rPr>
        <w:t>9. Высокомолекулярные соединения</w:t>
      </w:r>
    </w:p>
    <w:p w:rsidR="00D44C23" w:rsidRDefault="00D44C23" w:rsidP="00D44C23">
      <w:pPr>
        <w:pStyle w:val="a4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  <w:bookmarkStart w:id="0" w:name="_GoBack"/>
      <w:bookmarkEnd w:id="0"/>
    </w:p>
    <w:p w:rsidR="00D44C23" w:rsidRDefault="00D44C23" w:rsidP="00D44C23">
      <w:pPr>
        <w:pStyle w:val="a4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D44C23" w:rsidRPr="000561C9" w:rsidRDefault="00D44C23" w:rsidP="00D44C23">
      <w:pPr>
        <w:pStyle w:val="a4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D44C23" w:rsidRPr="000561C9" w:rsidRDefault="00D44C23" w:rsidP="00D44C23">
      <w:pPr>
        <w:pStyle w:val="a4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1241A6" w:rsidRDefault="001241A6"/>
    <w:sectPr w:rsidR="00124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C13" w:rsidRDefault="00500C13" w:rsidP="00D44C23">
      <w:pPr>
        <w:spacing w:after="0" w:line="240" w:lineRule="auto"/>
      </w:pPr>
      <w:r>
        <w:separator/>
      </w:r>
    </w:p>
  </w:endnote>
  <w:endnote w:type="continuationSeparator" w:id="0">
    <w:p w:rsidR="00500C13" w:rsidRDefault="00500C13" w:rsidP="00D44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C13" w:rsidRDefault="00500C13" w:rsidP="00D44C23">
      <w:pPr>
        <w:spacing w:after="0" w:line="240" w:lineRule="auto"/>
      </w:pPr>
      <w:r>
        <w:separator/>
      </w:r>
    </w:p>
  </w:footnote>
  <w:footnote w:type="continuationSeparator" w:id="0">
    <w:p w:rsidR="00500C13" w:rsidRDefault="00500C13" w:rsidP="00D44C23">
      <w:pPr>
        <w:spacing w:after="0" w:line="240" w:lineRule="auto"/>
      </w:pPr>
      <w:r>
        <w:continuationSeparator/>
      </w:r>
    </w:p>
  </w:footnote>
  <w:footnote w:id="1">
    <w:p w:rsidR="00D44C23" w:rsidRDefault="00D44C23" w:rsidP="00D44C23">
      <w:pPr>
        <w:pStyle w:val="a5"/>
        <w:jc w:val="center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0FF"/>
    <w:rsid w:val="001241A6"/>
    <w:rsid w:val="00317288"/>
    <w:rsid w:val="00320DE0"/>
    <w:rsid w:val="004C671E"/>
    <w:rsid w:val="00500C13"/>
    <w:rsid w:val="009A4352"/>
    <w:rsid w:val="00C360FF"/>
    <w:rsid w:val="00D44C23"/>
    <w:rsid w:val="00F5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C23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C67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C67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671E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4C67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4C671E"/>
    <w:pPr>
      <w:spacing w:after="0" w:line="240" w:lineRule="auto"/>
    </w:pPr>
  </w:style>
  <w:style w:type="paragraph" w:customStyle="1" w:styleId="a4">
    <w:name w:val="список с точками"/>
    <w:basedOn w:val="a"/>
    <w:rsid w:val="00D44C23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rsid w:val="00D44C23"/>
    <w:pPr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D44C23"/>
    <w:rPr>
      <w:rFonts w:eastAsia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D44C23"/>
    <w:rPr>
      <w:vertAlign w:val="superscript"/>
    </w:rPr>
  </w:style>
  <w:style w:type="paragraph" w:styleId="21">
    <w:name w:val="toc 2"/>
    <w:basedOn w:val="a"/>
    <w:next w:val="a"/>
    <w:autoRedefine/>
    <w:semiHidden/>
    <w:rsid w:val="00D44C23"/>
    <w:pPr>
      <w:spacing w:after="0" w:line="240" w:lineRule="auto"/>
      <w:ind w:left="170"/>
    </w:pPr>
    <w:rPr>
      <w:rFonts w:ascii="Times New Roman" w:eastAsia="Times New Roman" w:hAnsi="Times New Roman" w:cs="Times New Roman"/>
      <w:sz w:val="24"/>
      <w:szCs w:val="20"/>
    </w:rPr>
  </w:style>
  <w:style w:type="paragraph" w:styleId="a8">
    <w:name w:val="List Paragraph"/>
    <w:basedOn w:val="a"/>
    <w:uiPriority w:val="34"/>
    <w:qFormat/>
    <w:rsid w:val="00D44C23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C23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C67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C67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671E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4C67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4C671E"/>
    <w:pPr>
      <w:spacing w:after="0" w:line="240" w:lineRule="auto"/>
    </w:pPr>
  </w:style>
  <w:style w:type="paragraph" w:customStyle="1" w:styleId="a4">
    <w:name w:val="список с точками"/>
    <w:basedOn w:val="a"/>
    <w:rsid w:val="00D44C23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rsid w:val="00D44C23"/>
    <w:pPr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D44C23"/>
    <w:rPr>
      <w:rFonts w:eastAsia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D44C23"/>
    <w:rPr>
      <w:vertAlign w:val="superscript"/>
    </w:rPr>
  </w:style>
  <w:style w:type="paragraph" w:styleId="21">
    <w:name w:val="toc 2"/>
    <w:basedOn w:val="a"/>
    <w:next w:val="a"/>
    <w:autoRedefine/>
    <w:semiHidden/>
    <w:rsid w:val="00D44C23"/>
    <w:pPr>
      <w:spacing w:after="0" w:line="240" w:lineRule="auto"/>
      <w:ind w:left="170"/>
    </w:pPr>
    <w:rPr>
      <w:rFonts w:ascii="Times New Roman" w:eastAsia="Times New Roman" w:hAnsi="Times New Roman" w:cs="Times New Roman"/>
      <w:sz w:val="24"/>
      <w:szCs w:val="20"/>
    </w:rPr>
  </w:style>
  <w:style w:type="paragraph" w:styleId="a8">
    <w:name w:val="List Paragraph"/>
    <w:basedOn w:val="a"/>
    <w:uiPriority w:val="34"/>
    <w:qFormat/>
    <w:rsid w:val="00D44C23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2016-01-12T08:14:00Z</dcterms:created>
  <dcterms:modified xsi:type="dcterms:W3CDTF">2016-02-11T03:54:00Z</dcterms:modified>
</cp:coreProperties>
</file>