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72" w:rsidRDefault="00CE1372" w:rsidP="00CE137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CE1372" w:rsidRDefault="00CE1372" w:rsidP="00CE13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программе дисциплины</w:t>
      </w:r>
    </w:p>
    <w:p w:rsidR="00CE1372" w:rsidRDefault="00CE1372" w:rsidP="00CE1372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«Культура речи и деловое общение»</w:t>
      </w:r>
    </w:p>
    <w:p w:rsidR="00CE1372" w:rsidRDefault="00CE1372" w:rsidP="00CE137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1372" w:rsidRDefault="00CE1372" w:rsidP="00CE137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CE1372" w:rsidRDefault="00CE1372" w:rsidP="00CE137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«Культура речи и деловое общение»</w:t>
      </w:r>
    </w:p>
    <w:p w:rsidR="00CE1372" w:rsidRDefault="00CE1372" w:rsidP="00CE137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специальности </w:t>
      </w:r>
    </w:p>
    <w:p w:rsidR="00CE1372" w:rsidRDefault="00CE1372" w:rsidP="00CE137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36.05.01. Ветеринария</w:t>
      </w:r>
    </w:p>
    <w:p w:rsidR="00CE1372" w:rsidRDefault="00CE1372" w:rsidP="00CE1372">
      <w:pPr>
        <w:tabs>
          <w:tab w:val="left" w:pos="5940"/>
        </w:tabs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E1372" w:rsidRDefault="00CE1372" w:rsidP="00CE1372">
      <w:pPr>
        <w:spacing w:after="0" w:line="240" w:lineRule="auto"/>
        <w:ind w:left="357" w:firstLine="709"/>
        <w:jc w:val="both"/>
        <w:rPr>
          <w:rFonts w:ascii="Times New Roman" w:hAnsi="Times New Roman"/>
          <w:sz w:val="28"/>
          <w:szCs w:val="28"/>
        </w:rPr>
      </w:pPr>
    </w:p>
    <w:p w:rsidR="00CE1372" w:rsidRDefault="00CE1372" w:rsidP="00CE1372">
      <w:pPr>
        <w:spacing w:after="0" w:line="240" w:lineRule="auto"/>
        <w:ind w:left="3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изучения дисциплины «Культура речи и деловое общение» является </w:t>
      </w:r>
      <w:r w:rsidRPr="00CE1372">
        <w:rPr>
          <w:rStyle w:val="1"/>
          <w:rFonts w:eastAsia="Times New Roman"/>
          <w:b w:val="0"/>
          <w:color w:val="000000"/>
          <w:sz w:val="28"/>
          <w:szCs w:val="28"/>
        </w:rPr>
        <w:t>повышение уровня речевой культуры обучающихся в процессе развития и совершенствования коммуникативно-речевых умений.</w:t>
      </w:r>
      <w:r>
        <w:rPr>
          <w:rStyle w:val="1"/>
          <w:rFonts w:eastAsia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Дисциплина направлена на совершенствование навыков письменной и устной речи и формирование культуры делового общения, в том числе в профессиональной сфере.</w:t>
      </w:r>
    </w:p>
    <w:p w:rsidR="00CE1372" w:rsidRDefault="00CE1372" w:rsidP="00CE137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E1372" w:rsidRDefault="00CE1372" w:rsidP="00CE1372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следующих компетенций: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084"/>
      </w:tblGrid>
      <w:tr w:rsidR="00CE1372" w:rsidTr="00CE1372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8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CE1372" w:rsidTr="00CE1372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372" w:rsidRDefault="00CE1372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372" w:rsidRDefault="00CE1372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CE1372" w:rsidTr="00CE1372">
        <w:trPr>
          <w:trHeight w:val="3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372" w:rsidRDefault="00CE1372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372" w:rsidRDefault="00CE1372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CE1372" w:rsidTr="00CE1372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D71524">
            <w:pPr>
              <w:pStyle w:val="2"/>
              <w:shd w:val="clear" w:color="auto" w:fill="auto"/>
              <w:spacing w:before="0" w:line="240" w:lineRule="auto"/>
              <w:ind w:left="20" w:right="40"/>
              <w:jc w:val="both"/>
              <w:rPr>
                <w:bCs/>
                <w:iCs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>- 6</w:t>
            </w:r>
            <w:r w:rsidR="00CE1372">
              <w:rPr>
                <w:sz w:val="28"/>
                <w:szCs w:val="28"/>
              </w:rPr>
              <w:t xml:space="preserve">: Способностью к коммуникации в устной и письменной </w:t>
            </w:r>
            <w:proofErr w:type="gramStart"/>
            <w:r w:rsidR="00CE1372">
              <w:rPr>
                <w:sz w:val="28"/>
                <w:szCs w:val="28"/>
              </w:rPr>
              <w:t>формах</w:t>
            </w:r>
            <w:proofErr w:type="gramEnd"/>
            <w:r w:rsidR="00CE1372">
              <w:rPr>
                <w:sz w:val="28"/>
                <w:szCs w:val="28"/>
              </w:rPr>
              <w:t xml:space="preserve"> на русском</w:t>
            </w:r>
            <w:r>
              <w:rPr>
                <w:color w:val="000000"/>
                <w:sz w:val="28"/>
                <w:szCs w:val="28"/>
              </w:rPr>
              <w:t xml:space="preserve">  и иностранном языках</w:t>
            </w:r>
            <w:r w:rsidR="00CE1372">
              <w:rPr>
                <w:sz w:val="28"/>
                <w:szCs w:val="28"/>
              </w:rPr>
              <w:t xml:space="preserve"> для решения задач межличностного и межкультурного взаимодействия</w:t>
            </w:r>
          </w:p>
        </w:tc>
      </w:tr>
      <w:tr w:rsidR="00CE1372" w:rsidTr="00CE1372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pStyle w:val="2"/>
              <w:shd w:val="clear" w:color="auto" w:fill="auto"/>
              <w:spacing w:before="0" w:line="240" w:lineRule="auto"/>
              <w:ind w:left="20" w:right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ОК-3: Готовностью к саморазвитию, самореализации, самообразованию, использованию творческого потенциала</w:t>
            </w:r>
          </w:p>
        </w:tc>
      </w:tr>
      <w:tr w:rsidR="00CE1372" w:rsidTr="00CE1372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3. 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pStyle w:val="2"/>
              <w:shd w:val="clear" w:color="auto" w:fill="auto"/>
              <w:spacing w:before="0" w:line="240" w:lineRule="auto"/>
              <w:ind w:left="20" w:right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ОПК-2: готовностью к коммуникации в устной и письменной </w:t>
            </w:r>
            <w:proofErr w:type="gramStart"/>
            <w:r>
              <w:rPr>
                <w:sz w:val="28"/>
                <w:szCs w:val="28"/>
              </w:rPr>
              <w:t>ф</w:t>
            </w:r>
            <w:r w:rsidR="00D71524">
              <w:rPr>
                <w:sz w:val="28"/>
                <w:szCs w:val="28"/>
              </w:rPr>
              <w:t>ормах</w:t>
            </w:r>
            <w:proofErr w:type="gramEnd"/>
            <w:r w:rsidR="00D71524">
              <w:rPr>
                <w:sz w:val="28"/>
                <w:szCs w:val="28"/>
              </w:rPr>
              <w:t xml:space="preserve"> на русском и иностранном языках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 решения задач профессиональной деятельности</w:t>
            </w:r>
          </w:p>
        </w:tc>
      </w:tr>
    </w:tbl>
    <w:p w:rsidR="00CE1372" w:rsidRDefault="00CE1372" w:rsidP="00CE1372">
      <w:pPr>
        <w:tabs>
          <w:tab w:val="left" w:pos="148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E1372" w:rsidRDefault="00CE1372" w:rsidP="00CE137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372" w:rsidRDefault="00CE1372" w:rsidP="00CE1372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Трудоемкость дисциплины, реализуемой по учебному плану </w:t>
      </w:r>
    </w:p>
    <w:p w:rsidR="00CE1372" w:rsidRDefault="00CE1372" w:rsidP="00CE1372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2224"/>
        <w:gridCol w:w="1560"/>
        <w:gridCol w:w="996"/>
      </w:tblGrid>
      <w:tr w:rsidR="00CE1372" w:rsidTr="00CE1372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CE1372" w:rsidTr="00CE1372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372" w:rsidRDefault="00CE137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CE1372" w:rsidTr="00CE1372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372" w:rsidRDefault="00CE137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CE1372" w:rsidTr="00CE1372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372" w:rsidRDefault="00CE137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сокра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-щенная</w:t>
            </w:r>
            <w:proofErr w:type="gramEnd"/>
          </w:p>
        </w:tc>
      </w:tr>
      <w:tr w:rsidR="00CE1372" w:rsidTr="00CE137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372" w:rsidTr="00CE137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CE1372" w:rsidRDefault="00CE1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372" w:rsidTr="00CE137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372" w:rsidTr="00CE137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372" w:rsidTr="00CE137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372" w:rsidTr="00CE137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372" w:rsidTr="00CE137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72" w:rsidRDefault="00CE137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1372" w:rsidRDefault="00CE1372" w:rsidP="00CE1372">
      <w:pPr>
        <w:spacing w:after="0" w:line="240" w:lineRule="auto"/>
        <w:rPr>
          <w:rFonts w:ascii="Calibri" w:eastAsiaTheme="minorEastAsia" w:hAnsi="Calibri" w:cs="Times New Roman"/>
          <w:sz w:val="28"/>
          <w:szCs w:val="28"/>
          <w:lang w:eastAsia="ru-RU"/>
        </w:rPr>
      </w:pPr>
    </w:p>
    <w:p w:rsidR="00CE1372" w:rsidRDefault="00CE1372" w:rsidP="00CE1372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промежуточной аттестации - зачет</w:t>
      </w:r>
    </w:p>
    <w:p w:rsidR="00CE1372" w:rsidRDefault="00CE1372" w:rsidP="00CE1372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CE1372" w:rsidRDefault="00CE1372" w:rsidP="00CE1372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Культура речи и ее составляющие. Коммуникативные качества речи.</w:t>
      </w:r>
    </w:p>
    <w:p w:rsidR="00CE1372" w:rsidRDefault="00CE1372" w:rsidP="00CE1372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Речевое общение как деятельность. Эффективность речевого общения и коммуникативные неудачи.</w:t>
      </w:r>
    </w:p>
    <w:p w:rsidR="00CE1372" w:rsidRDefault="00CE1372" w:rsidP="00CE1372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Логичность речи как коммуникативное качество.</w:t>
      </w:r>
    </w:p>
    <w:p w:rsidR="00CE1372" w:rsidRDefault="00CE1372" w:rsidP="00CE1372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Деловое общение. Речевые принципы делового общения.</w:t>
      </w:r>
    </w:p>
    <w:p w:rsidR="00CE1372" w:rsidRDefault="00CE1372" w:rsidP="00CE1372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Деловая беседа как один из жанров устного делового общения.</w:t>
      </w:r>
    </w:p>
    <w:p w:rsidR="00CE1372" w:rsidRDefault="00CE1372" w:rsidP="00CE1372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Практические приемы убеждения в речевом взаимодействии (психологические тактики убеждения).</w:t>
      </w:r>
    </w:p>
    <w:p w:rsidR="00CE1372" w:rsidRDefault="00CE1372" w:rsidP="00CE1372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Ведение делового телефонного разговора.</w:t>
      </w:r>
    </w:p>
    <w:p w:rsidR="00CE1372" w:rsidRDefault="00CE1372" w:rsidP="00CE1372">
      <w:pPr>
        <w:pStyle w:val="a3"/>
        <w:numPr>
          <w:ilvl w:val="0"/>
          <w:numId w:val="1"/>
        </w:numPr>
        <w:spacing w:after="0"/>
        <w:ind w:left="714" w:hanging="357"/>
        <w:outlineLvl w:val="0"/>
        <w:rPr>
          <w:sz w:val="28"/>
          <w:szCs w:val="28"/>
        </w:rPr>
      </w:pPr>
      <w:r>
        <w:rPr>
          <w:sz w:val="28"/>
          <w:szCs w:val="28"/>
        </w:rPr>
        <w:t>Официально-деловая письменная речь. Коммерческая корреспонденция. Речевой этикет в документе.</w:t>
      </w:r>
    </w:p>
    <w:p w:rsidR="00CE1372" w:rsidRDefault="00CE1372" w:rsidP="00CE1372">
      <w:pPr>
        <w:pStyle w:val="a3"/>
        <w:numPr>
          <w:ilvl w:val="0"/>
          <w:numId w:val="1"/>
        </w:numPr>
        <w:spacing w:after="0"/>
        <w:ind w:left="714" w:hanging="357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Типы внутринациональных речевых культур.</w:t>
      </w:r>
    </w:p>
    <w:p w:rsidR="00CE1372" w:rsidRDefault="00CE1372" w:rsidP="00CE1372">
      <w:pPr>
        <w:spacing w:after="0" w:line="240" w:lineRule="auto"/>
        <w:ind w:left="502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E1372" w:rsidRDefault="00CE1372" w:rsidP="00CE1372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</w:rPr>
      </w:pPr>
    </w:p>
    <w:p w:rsidR="009B5643" w:rsidRDefault="009B5643"/>
    <w:sectPr w:rsidR="009B5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4304E"/>
    <w:multiLevelType w:val="hybridMultilevel"/>
    <w:tmpl w:val="9CC0F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920"/>
    <w:rsid w:val="00162920"/>
    <w:rsid w:val="002824E2"/>
    <w:rsid w:val="009B5643"/>
    <w:rsid w:val="00CE1372"/>
    <w:rsid w:val="00D71524"/>
    <w:rsid w:val="00F2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37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E1372"/>
    <w:pPr>
      <w:spacing w:after="120" w:line="240" w:lineRule="auto"/>
      <w:ind w:left="283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E1372"/>
    <w:rPr>
      <w:rFonts w:ascii="Times New Roman" w:eastAsiaTheme="minorEastAsia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CE137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6">
    <w:name w:val="Основной текст_"/>
    <w:basedOn w:val="a0"/>
    <w:link w:val="2"/>
    <w:locked/>
    <w:rsid w:val="00CE137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CE1372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">
    <w:name w:val="Основной текст Знак1"/>
    <w:basedOn w:val="a0"/>
    <w:uiPriority w:val="99"/>
    <w:rsid w:val="00CE1372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37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E1372"/>
    <w:pPr>
      <w:spacing w:after="120" w:line="240" w:lineRule="auto"/>
      <w:ind w:left="283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E1372"/>
    <w:rPr>
      <w:rFonts w:ascii="Times New Roman" w:eastAsiaTheme="minorEastAsia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CE137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6">
    <w:name w:val="Основной текст_"/>
    <w:basedOn w:val="a0"/>
    <w:link w:val="2"/>
    <w:locked/>
    <w:rsid w:val="00CE137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CE1372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">
    <w:name w:val="Основной текст Знак1"/>
    <w:basedOn w:val="a0"/>
    <w:uiPriority w:val="99"/>
    <w:rsid w:val="00CE1372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1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Гулевич</dc:creator>
  <cp:keywords/>
  <dc:description/>
  <cp:lastModifiedBy>ФВМ</cp:lastModifiedBy>
  <cp:revision>3</cp:revision>
  <dcterms:created xsi:type="dcterms:W3CDTF">2016-10-12T02:32:00Z</dcterms:created>
  <dcterms:modified xsi:type="dcterms:W3CDTF">2016-10-12T08:42:00Z</dcterms:modified>
</cp:coreProperties>
</file>